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_Toc187925252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_Toc187925253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_Toc187925254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33C amended</w:t>
      </w:r>
      <w:r>
        <w:tab/>
      </w:r>
      <w:r>
        <w:fldChar w:fldCharType="begin"/>
      </w:r>
      <w:r>
        <w:instrText xml:space="preserve"> PAGEREF _Toc187925255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7924915"/>
      <w:bookmarkStart w:id="3" w:name="_Toc18792525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Environmental Protection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7924916"/>
      <w:bookmarkStart w:id="6" w:name="_Toc18792525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7924917"/>
      <w:bookmarkStart w:id="8" w:name="_Toc18792525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Environmental Protection Regulations 1987</w:t>
      </w:r>
      <w:r>
        <w:t>.</w:t>
      </w:r>
    </w:p>
    <w:p>
      <w:pPr>
        <w:pStyle w:val="Heading5"/>
      </w:pPr>
      <w:bookmarkStart w:id="9" w:name="_Toc187924918"/>
      <w:bookmarkStart w:id="10" w:name="_Toc187925255"/>
      <w:r>
        <w:rPr>
          <w:rStyle w:val="CharSectno"/>
        </w:rPr>
        <w:t>4</w:t>
      </w:r>
      <w:r>
        <w:t>.</w:t>
      </w:r>
      <w:r>
        <w:tab/>
        <w:t>Regulation 33C amended</w:t>
      </w:r>
      <w:bookmarkEnd w:id="9"/>
      <w:bookmarkEnd w:id="10"/>
    </w:p>
    <w:p>
      <w:pPr>
        <w:pStyle w:val="Subsection"/>
        <w:keepNext/>
      </w:pPr>
      <w:r>
        <w:tab/>
        <w:t>(1)</w:t>
      </w:r>
      <w:r>
        <w:tab/>
        <w:t>In regulation 33C(1) delete the definitions of:</w:t>
      </w:r>
    </w:p>
    <w:p>
      <w:pPr>
        <w:pStyle w:val="DeleteListSub"/>
      </w:pPr>
      <w:r>
        <w:rPr>
          <w:b/>
          <w:i/>
        </w:rPr>
        <w:t>local development plan</w:t>
      </w:r>
    </w:p>
    <w:p>
      <w:pPr>
        <w:pStyle w:val="DeleteListSub"/>
        <w:rPr>
          <w:b/>
          <w:i/>
        </w:rPr>
      </w:pPr>
      <w:r>
        <w:rPr>
          <w:b/>
          <w:i/>
        </w:rPr>
        <w:t>scheme map</w:t>
      </w:r>
    </w:p>
    <w:p>
      <w:pPr>
        <w:pStyle w:val="DeleteListSub"/>
        <w:rPr>
          <w:b/>
          <w:i/>
        </w:rPr>
      </w:pPr>
      <w:r>
        <w:rPr>
          <w:b/>
          <w:i/>
        </w:rPr>
        <w:t>structure plan</w:t>
      </w:r>
    </w:p>
    <w:p>
      <w:pPr>
        <w:pStyle w:val="Subsection"/>
        <w:keepNext/>
      </w:pPr>
      <w:r>
        <w:lastRenderedPageBreak/>
        <w:tab/>
        <w:t>(2)</w:t>
      </w:r>
      <w:r>
        <w:tab/>
        <w:t xml:space="preserve">In regulation 33C(1) in the definition of </w:t>
      </w:r>
      <w:r>
        <w:rPr>
          <w:b/>
          <w:i/>
        </w:rPr>
        <w:t>R</w:t>
      </w:r>
      <w:r>
        <w:rPr>
          <w:b/>
          <w:i/>
        </w:rPr>
        <w:noBreakHyphen/>
        <w:t>Codes</w:t>
      </w:r>
      <w:r>
        <w:t xml:space="preserve"> delete “clause 1;”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clause 1.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33C(2)(m) delete “use;”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use.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Delete regulation 33C(2)(n).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526A9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C5BBE97" w14:textId="37454756" w:rsidR="00A94528" w:rsidRDefault="00A945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6443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AB8D6F" w14:textId="77777777" w:rsidR="00A94528" w:rsidRDefault="00A945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5DA85A" w14:textId="4A14F2F7" w:rsidR="00A94528" w:rsidRDefault="00A945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6443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10540C" w14:textId="77777777" w:rsidR="00A94528" w:rsidRDefault="00A9452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1613010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190946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19094642_GUID" w:val="d2a698bb-f821-4372-a6c2-d087b799e184"/>
    <w:docVar w:name="WAFER_202412200835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20083502_GUID" w:val="5164c7db-d231-4dec-a858-32e67574ce25"/>
    <w:docVar w:name="WAFER_202501161301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16130101_GUID" w:val="bc0a7663-2284-49f4-be0d-8999264d90f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B8AC3B63-BF10-42E4-948C-3CFCB83C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248</Words>
  <Characters>1492</Characters>
  <Application>Microsoft Office Word</Application>
  <DocSecurity>0</DocSecurity>
  <Lines>74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2025-07-04T07:08:00Z</dcterms:created>
  <dcterms:modified xsi:type="dcterms:W3CDTF">2025-07-04T07:09:00Z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55270</vt:lpwstr>
  </property>
  <property fmtid="{D5CDD505-2E9C-101B-9397-08002B2CF9AE}" pid="3" name="DocumentType">
    <vt:lpwstr>Reg</vt:lpwstr>
  </property>
  <property fmtid="{D5CDD505-2E9C-101B-9397-08002B2CF9AE}" pid="4" name="AsAtDate">
    <vt:lpwstr>22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2025/6</vt:lpwstr>
  </property>
  <property fmtid="{D5CDD505-2E9C-101B-9397-08002B2CF9AE}" pid="8" name="PublishDate">
    <vt:lpwstr>22 Jan 2025</vt:lpwstr>
  </property>
  <property fmtid="{D5CDD505-2E9C-101B-9397-08002B2CF9AE}" pid="9" name="CommencementDate">
    <vt:lpwstr>20250122</vt:lpwstr>
  </property>
  <property fmtid="{D5CDD505-2E9C-101B-9397-08002B2CF9AE}" pid="10" name="CommencementAsAt">
    <vt:filetime>2025-01-21T16:00:00Z</vt:filetime>
  </property>
  <property fmtid="{D5CDD505-2E9C-101B-9397-08002B2CF9AE}" pid="11" name="CommencementYear">
    <vt:lpwstr>2025</vt:lpwstr>
  </property>
</Properties>
</file>