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Constitution Act 1889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Proclamation Summoning the Legislative Council and Legislative Assembly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Proclamation Summoning the Legislative Council and Legislative Assembly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_Toc194567810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Place for holding the first session of the Legislative Council and the Legislative Assembly in the 42</w:t>
      </w:r>
      <w:r>
        <w:rPr>
          <w:spacing w:val="-2"/>
          <w:vertAlign w:val="superscript"/>
        </w:rPr>
        <w:t>nd</w:t>
      </w:r>
      <w:r>
        <w:rPr>
          <w:spacing w:val="-2"/>
        </w:rPr>
        <w:t xml:space="preserve"> Parliament</w:t>
      </w:r>
      <w:r>
        <w:tab/>
      </w:r>
      <w:r>
        <w:fldChar w:fldCharType="begin"/>
      </w:r>
      <w:r>
        <w:instrText xml:space="preserve"> PAGEREF _Toc194567811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pacing w:val="-2"/>
        </w:rPr>
        <w:t>.</w:t>
      </w:r>
      <w:r>
        <w:rPr>
          <w:spacing w:val="-2"/>
        </w:rPr>
        <w:tab/>
        <w:t>Time for holding the first session of the Legislative Assembly in the 42</w:t>
      </w:r>
      <w:r>
        <w:rPr>
          <w:spacing w:val="-2"/>
          <w:vertAlign w:val="superscript"/>
        </w:rPr>
        <w:t>nd</w:t>
      </w:r>
      <w:r>
        <w:rPr>
          <w:spacing w:val="-2"/>
        </w:rPr>
        <w:t xml:space="preserve"> Parliament</w:t>
      </w:r>
      <w:r>
        <w:tab/>
      </w:r>
      <w:r>
        <w:fldChar w:fldCharType="begin"/>
      </w:r>
      <w:r>
        <w:instrText xml:space="preserve"> PAGEREF _Toc194567812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Time for holding the first session of the Legislative Council in the 42</w:t>
      </w:r>
      <w:r>
        <w:rPr>
          <w:vertAlign w:val="superscript"/>
        </w:rPr>
        <w:t>nd</w:t>
      </w:r>
      <w:r>
        <w:t xml:space="preserve"> Parliament</w:t>
      </w:r>
      <w:r>
        <w:tab/>
      </w:r>
      <w:r>
        <w:fldChar w:fldCharType="begin"/>
      </w:r>
      <w:r>
        <w:instrText xml:space="preserve"> PAGEREF _Toc194567813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  <w:spacing w:after="240"/>
      </w:pPr>
      <w:r>
        <w:lastRenderedPageBreak/>
        <w:t>Constitution Act 1889</w:t>
      </w:r>
    </w:p>
    <w:p>
      <w:pPr>
        <w:pStyle w:val="NameofActReg"/>
        <w:spacing w:before="240" w:after="240"/>
      </w:pPr>
      <w:r>
        <w:t>Proclamation Summoning the Legislative Council and Legislative Assembly 2025</w:t>
      </w:r>
    </w:p>
    <w:p>
      <w:pPr>
        <w:pStyle w:val="MadeBy"/>
        <w:spacing w:before="240"/>
        <w:rPr>
          <w:rStyle w:val="DraftersNotes"/>
          <w:b w:val="0"/>
          <w:i w:val="0"/>
          <w:sz w:val="24"/>
        </w:rPr>
      </w:pPr>
      <w:r>
        <w:t xml:space="preserve">Made under the </w:t>
      </w:r>
      <w:r>
        <w:rPr>
          <w:i/>
        </w:rPr>
        <w:t>Constitution Act 1889</w:t>
      </w:r>
      <w:r>
        <w:t xml:space="preserve"> section 3 by the Governor in Executive Council.</w:t>
      </w:r>
      <w:r>
        <w:rPr>
          <w:rStyle w:val="DraftersNotes"/>
        </w:rPr>
        <w:t xml:space="preserve"> </w:t>
      </w:r>
    </w:p>
    <w:p>
      <w:pPr>
        <w:pStyle w:val="Heading5"/>
        <w:spacing w:before="240"/>
      </w:pPr>
      <w:bookmarkStart w:id="2" w:name="_Toc194566938"/>
      <w:bookmarkStart w:id="3" w:name="_Toc194567810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Proclamation Summoning the Legislative Council and Legislative Assembly 2025</w:t>
      </w:r>
      <w:r>
        <w:t>.</w:t>
      </w:r>
    </w:p>
    <w:p>
      <w:pPr>
        <w:pStyle w:val="Heading5"/>
        <w:rPr>
          <w:spacing w:val="-2"/>
        </w:rPr>
      </w:pPr>
      <w:bookmarkStart w:id="4" w:name="_Toc194566939"/>
      <w:bookmarkStart w:id="5" w:name="_Toc19456781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Place for holding the first session of the Legislative Council and the Legislative Assembly in the 42</w:t>
      </w:r>
      <w:r>
        <w:rPr>
          <w:spacing w:val="-2"/>
          <w:vertAlign w:val="superscript"/>
        </w:rPr>
        <w:t>nd</w:t>
      </w:r>
      <w:r>
        <w:rPr>
          <w:spacing w:val="-2"/>
        </w:rPr>
        <w:t xml:space="preserve"> Parliament</w:t>
      </w:r>
      <w:bookmarkEnd w:id="4"/>
      <w:bookmarkEnd w:id="5"/>
    </w:p>
    <w:p>
      <w:pPr>
        <w:pStyle w:val="Subsection"/>
      </w:pPr>
      <w:r>
        <w:tab/>
      </w:r>
      <w:r>
        <w:tab/>
        <w:t>Parliament House in the City of Perth is fixed as the place for holding the first session of the Legislative Council and the Legislative Assembly in the 42</w:t>
      </w:r>
      <w:r>
        <w:rPr>
          <w:vertAlign w:val="superscript"/>
        </w:rPr>
        <w:t>nd</w:t>
      </w:r>
      <w:r>
        <w:t xml:space="preserve"> Parliament.</w:t>
      </w:r>
    </w:p>
    <w:p>
      <w:pPr>
        <w:pStyle w:val="Heading5"/>
        <w:rPr>
          <w:spacing w:val="-2"/>
        </w:rPr>
      </w:pPr>
      <w:bookmarkStart w:id="6" w:name="_Toc194566940"/>
      <w:bookmarkStart w:id="7" w:name="_Toc194567812"/>
      <w:r>
        <w:rPr>
          <w:rStyle w:val="CharSectno"/>
        </w:rPr>
        <w:t>3</w:t>
      </w:r>
      <w:r>
        <w:rPr>
          <w:spacing w:val="-2"/>
        </w:rPr>
        <w:t>.</w:t>
      </w:r>
      <w:r>
        <w:rPr>
          <w:spacing w:val="-2"/>
        </w:rPr>
        <w:tab/>
        <w:t>Time for holding the first session of the Legislative Assembly in the 42</w:t>
      </w:r>
      <w:r>
        <w:rPr>
          <w:spacing w:val="-2"/>
          <w:vertAlign w:val="superscript"/>
        </w:rPr>
        <w:t>nd</w:t>
      </w:r>
      <w:r>
        <w:rPr>
          <w:spacing w:val="-2"/>
        </w:rPr>
        <w:t xml:space="preserve"> Parliament</w:t>
      </w:r>
      <w:bookmarkEnd w:id="6"/>
      <w:bookmarkEnd w:id="7"/>
    </w:p>
    <w:p>
      <w:pPr>
        <w:pStyle w:val="Subsection"/>
      </w:pPr>
      <w:r>
        <w:tab/>
      </w:r>
      <w:r>
        <w:tab/>
        <w:t>Tuesday 8 April 2025 at 11 am is fixed as the time for holding the first sitting of the first session of the Legislative Assembly in the 42</w:t>
      </w:r>
      <w:r>
        <w:rPr>
          <w:vertAlign w:val="superscript"/>
        </w:rPr>
        <w:t>nd</w:t>
      </w:r>
      <w:r>
        <w:t xml:space="preserve"> Parliament.</w:t>
      </w:r>
    </w:p>
    <w:p>
      <w:pPr>
        <w:pStyle w:val="Heading5"/>
        <w:keepNext w:val="0"/>
        <w:keepLines w:val="0"/>
      </w:pPr>
      <w:bookmarkStart w:id="8" w:name="_Toc194566941"/>
      <w:bookmarkStart w:id="9" w:name="_Toc194567813"/>
      <w:r>
        <w:rPr>
          <w:rStyle w:val="CharSectno"/>
        </w:rPr>
        <w:t>4</w:t>
      </w:r>
      <w:r>
        <w:t>.</w:t>
      </w:r>
      <w:r>
        <w:tab/>
        <w:t>Time for holding the first session of the Legislative Council in the 42</w:t>
      </w:r>
      <w:r>
        <w:rPr>
          <w:vertAlign w:val="superscript"/>
        </w:rPr>
        <w:t>nd</w:t>
      </w:r>
      <w:r>
        <w:t xml:space="preserve"> Parliament</w:t>
      </w:r>
      <w:bookmarkEnd w:id="8"/>
      <w:bookmarkEnd w:id="9"/>
    </w:p>
    <w:p>
      <w:pPr>
        <w:pStyle w:val="Subsection"/>
      </w:pPr>
      <w:r>
        <w:tab/>
      </w:r>
      <w:r>
        <w:tab/>
        <w:t>Tuesday 8 April 2025 at 2.45 pm is fixed as the time for holding the first sitting of the first session of the Legislative Council in the 42</w:t>
      </w:r>
      <w:r>
        <w:rPr>
          <w:vertAlign w:val="superscript"/>
        </w:rPr>
        <w:t>nd</w:t>
      </w:r>
      <w:r>
        <w:t xml:space="preserve"> Parliament.</w:t>
      </w:r>
    </w:p>
    <w:p>
      <w:pPr>
        <w:pStyle w:val="ByCommand"/>
        <w:keepNext/>
        <w:spacing w:before="480"/>
      </w:pPr>
      <w:r>
        <w:t>C. DAWSON, Governor</w:t>
      </w:r>
      <w:r>
        <w:tab/>
        <w:t>L.S.</w:t>
      </w:r>
    </w:p>
    <w:p>
      <w:pPr>
        <w:pStyle w:val="ByCommand"/>
        <w:spacing w:before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124691</wp:posOffset>
                </wp:positionH>
                <wp:positionV relativeFrom="page">
                  <wp:posOffset>7519497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60DBEF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9.8pt;margin-top:592.1pt;width:10pt;height:51pt;z-index:251660288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" stroked="f" strokeweight=".5pt">
                <v:textbox>
                  <w:txbxContent>
                    <w:p w14:paraId="6491C68C" w14:textId="517E0B79" w:rsidR="00806ACC" w:rsidRDefault="00806AC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66A84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77AD6DB" w14:textId="77777777" w:rsidR="00806ACC" w:rsidRDefault="00806AC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E915BE9" w14:textId="503F7933" w:rsidR="00806ACC" w:rsidRDefault="00806AC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66A84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97FD702" w14:textId="77777777" w:rsidR="00806ACC" w:rsidRDefault="00806AC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>R. COOK, Premier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/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851" w:right="1701" w:bottom="85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03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03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03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03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03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03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Proclamation Summoning the Legislative Council and Legislative Assembly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Proclamation Summoning the Legislative Council and Legislative Assembly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Proclamation Summoning the Legislative Council and Legislative Assembly 2025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Proclamation Summoning the Legislative Council and Legislative Assembly 2025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0" w:name="Coversheet"/>
    <w:bookmarkEnd w:id="1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403100133"/>
    <w:docVar w:name="WAFER_20150206084922" w:val="334d040a-f121-4df3-b70e-eeac8d609a03"/>
    <w:docVar w:name="WAFER_20150206084922_GUID" w:val="UpdateStyles,UsedStyles"/>
    <w:docVar w:name="WAFER_20151019092132" w:val="7ce444c3-0469-4382-9180-17125bea3977"/>
    <w:docVar w:name="WAFER_20151019092132_GUID" w:val="UpdateStyles,UsedStyles"/>
    <w:docVar w:name="WAFER_20151019113744" w:val="46fa5cae-abf4-43a0-a62a-d6c429a42a66"/>
    <w:docVar w:name="WAFER_20151019113744_GUID" w:val="UpdateStyles"/>
    <w:docVar w:name="WAFER_20151102150220" w:val="d8215ca2-0766-4860-a767-6ce7cf832b68"/>
    <w:docVar w:name="WAFER_20151102150220_GUID" w:val="UpdateStyles"/>
    <w:docVar w:name="WAFER_20170522141606" w:val="b655bcf4-3bd0-4d30-8a68-cdd9b6ec021e"/>
    <w:docVar w:name="WAFER_20170522141606_GUID" w:val="UpdateStyles"/>
    <w:docVar w:name="WAFER_20190213151257" w:val="38a2928e-2495-4161-8fc0-5e3235a19c38"/>
    <w:docVar w:name="WAFER_20190213151257_GUID" w:val="UpdateStyles"/>
    <w:docVar w:name="WAFER_20190227114931" w:val="e2d877ad-6cfa-46ff-a45d-f90237dfdd4a"/>
    <w:docVar w:name="WAFER_20190227114931_GUID" w:val="UpdateStyles.ProcessFixes,UpdateStyles.ProcessFixes,RemoveIncorrectStyles.ProcessStyles,RemoveIncorrectStyles.ProcessStyles"/>
    <w:docVar w:name="WAFER_20191031155923" w:val="af10c1cb-49b2-4d75-9c3b-2ada5c2c54f3"/>
    <w:docVar w:name="WAFER_20191031155923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"/>
    <w:docVar w:name="WAFER_20200207103029" w:val="6e9ff55e-c20b-4682-a4c1-0023a3c10cce"/>
    <w:docVar w:name="WAFER_20200207103029_GUID" w:val="6e9ff55e-c20b-4682-a4c1-0023a3c10cce"/>
    <w:docVar w:name="WAFER_20230512114356" w:val="6e9ff55e-c20b-4682-a4c1-0023a3c10cce"/>
    <w:docVar w:name="WAFER_20230512114356_GUID" w:val="6e9ff55e-c20b-4682-a4c1-0023a3c10cce"/>
    <w:docVar w:name="WAFER_202503251355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50325135544_GUID" w:val="08e352ce-e662-400b-a43c-c6e9113bff3a"/>
    <w:docVar w:name="WAFER_202503251559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325155942_GUID" w:val="b8fec3fa-1420-42d7-b4c7-1645c5734653"/>
    <w:docVar w:name="WAFER_202504031001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403100133_GUID" w:val="690a11de-d46d-485c-b5c9-7224395949a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1CEC3E65-4035-4691-AC82-6FCED0C8D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9BBE30-BC54-41FD-9118-F4B0F8C44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354</Words>
  <Characters>1852</Characters>
  <Application>Microsoft Office Word</Application>
  <DocSecurity>0</DocSecurity>
  <Lines>61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Proclamation Summoning the Legislative Council and Legislative Assembly 2025 - 00-00-00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2025-06-09T04:55:00Z</dcterms:created>
  <dcterms:modified xsi:type="dcterms:W3CDTF">2025-06-09T04:55:00Z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55373</vt:lpwstr>
  </property>
  <property fmtid="{D5CDD505-2E9C-101B-9397-08002B2CF9AE}" pid="3" name="ActNo">
    <vt:lpwstr/>
  </property>
  <property fmtid="{D5CDD505-2E9C-101B-9397-08002B2CF9AE}" pid="4" name="DocumentType">
    <vt:lpwstr>Reg</vt:lpwstr>
  </property>
  <property fmtid="{D5CDD505-2E9C-101B-9397-08002B2CF9AE}" pid="5" name="AsAtDate">
    <vt:lpwstr>03 Apr 2025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CommencementAsAt">
    <vt:filetime>2025-04-03T16:00:00Z</vt:filetime>
  </property>
  <property fmtid="{D5CDD505-2E9C-101B-9397-08002B2CF9AE}" pid="9" name="CommencementYear">
    <vt:lpwstr>2025</vt:lpwstr>
  </property>
  <property fmtid="{D5CDD505-2E9C-101B-9397-08002B2CF9AE}" pid="10" name="SLAPId">
    <vt:lpwstr>2025/50</vt:lpwstr>
  </property>
  <property fmtid="{D5CDD505-2E9C-101B-9397-08002B2CF9AE}" pid="11" name="PublishDate">
    <vt:lpwstr>3 Apr 2025</vt:lpwstr>
  </property>
  <property fmtid="{D5CDD505-2E9C-101B-9397-08002B2CF9AE}" pid="12" name="CommencementDate">
    <vt:lpwstr>20250403</vt:lpwstr>
  </property>
</Properties>
</file>