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Keystart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Keystart Act 2024 Commencement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Keystart Act 2024 Commencement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_Toc200450245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_Toc200450246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Keystart Act 2024</w:t>
      </w:r>
    </w:p>
    <w:p>
      <w:pPr>
        <w:pStyle w:val="NameofActReg"/>
      </w:pPr>
      <w:r>
        <w:t>Keystart Act 2024 Commencement Proclamation 2025</w:t>
      </w:r>
    </w:p>
    <w:p>
      <w:pPr>
        <w:pStyle w:val="MadeBy"/>
      </w:pPr>
      <w:r>
        <w:t xml:space="preserve">Made under the </w:t>
      </w:r>
      <w:r>
        <w:rPr>
          <w:i/>
        </w:rPr>
        <w:t>Keystart Act 2024</w:t>
      </w:r>
      <w:r>
        <w:t xml:space="preserve"> section 2(c) by the Governor in Executive Council.</w:t>
      </w:r>
    </w:p>
    <w:p>
      <w:pPr>
        <w:pStyle w:val="Heading5"/>
      </w:pPr>
      <w:bookmarkStart w:id="2" w:name="_Toc200024376"/>
      <w:bookmarkStart w:id="3" w:name="_Toc20045024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Keystart Act 2024 Commencement Proclamation 2025</w:t>
      </w:r>
      <w:r>
        <w:t>.</w:t>
      </w:r>
    </w:p>
    <w:p>
      <w:pPr>
        <w:pStyle w:val="Heading5"/>
        <w:rPr>
          <w:spacing w:val="-2"/>
        </w:rPr>
      </w:pPr>
      <w:bookmarkStart w:id="5" w:name="_Toc200024377"/>
      <w:bookmarkStart w:id="6" w:name="_Toc20045024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Keystart Act 2024</w:t>
      </w:r>
      <w:r>
        <w:t xml:space="preserve"> comes into operation as follows —</w:t>
      </w:r>
    </w:p>
    <w:p>
      <w:pPr>
        <w:pStyle w:val="Indenta"/>
      </w:pPr>
      <w:r>
        <w:tab/>
        <w:t>(a)</w:t>
      </w:r>
      <w:r>
        <w:tab/>
        <w:t>the following provisions come into operation on 1 July 2025 —</w:t>
      </w:r>
    </w:p>
    <w:p>
      <w:pPr>
        <w:pStyle w:val="Indenti"/>
      </w:pPr>
      <w:r>
        <w:tab/>
        <w:t>(i)</w:t>
      </w:r>
      <w:r>
        <w:tab/>
        <w:t>sections 12 to 14;</w:t>
      </w:r>
    </w:p>
    <w:p>
      <w:pPr>
        <w:pStyle w:val="Indenti"/>
      </w:pPr>
      <w:r>
        <w:tab/>
        <w:t>(ii)</w:t>
      </w:r>
      <w:r>
        <w:tab/>
        <w:t>Parts 3 and 4;</w:t>
      </w:r>
    </w:p>
    <w:p>
      <w:pPr>
        <w:pStyle w:val="Indenti"/>
      </w:pPr>
      <w:r>
        <w:tab/>
        <w:t>(iii)</w:t>
      </w:r>
      <w:r>
        <w:tab/>
        <w:t xml:space="preserve">section 47; </w:t>
      </w:r>
    </w:p>
    <w:p>
      <w:pPr>
        <w:pStyle w:val="Indenti"/>
      </w:pPr>
      <w:r>
        <w:tab/>
        <w:t>(iv)</w:t>
      </w:r>
      <w:r>
        <w:tab/>
        <w:t>Part 8 Division 8;</w:t>
      </w:r>
    </w:p>
    <w:p>
      <w:pPr>
        <w:pStyle w:val="Indenta"/>
      </w:pPr>
      <w:r>
        <w:tab/>
        <w:t>(b)</w:t>
      </w:r>
      <w:r>
        <w:tab/>
        <w:t>Part 8 Division 6 — on 2 July 2025.</w:t>
      </w:r>
    </w:p>
    <w:p>
      <w:pPr>
        <w:pStyle w:val="ByCommand"/>
        <w:keepNext/>
        <w:spacing w:before="840"/>
      </w:pPr>
      <w:r>
        <w:t>C. DAWSON, Governor</w:t>
      </w:r>
      <w:r>
        <w:tab/>
        <w:t>L.S.</w:t>
      </w:r>
    </w:p>
    <w:p>
      <w:pPr>
        <w:pStyle w:val="ByCommand"/>
        <w:spacing w:before="840"/>
      </w:pPr>
      <w:r>
        <w:t>J. CAREY, Minister for Housing and Works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B456D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52E06D6" w14:textId="6A385BD4" w:rsidR="001361F7" w:rsidRDefault="001361F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1321C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C9341B" w14:textId="77777777" w:rsidR="001361F7" w:rsidRDefault="001361F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E0CD04" w14:textId="01848DE1" w:rsidR="001361F7" w:rsidRDefault="001361F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1321C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261129" w14:textId="77777777" w:rsidR="001361F7" w:rsidRDefault="001361F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Keystart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Keystart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Keystart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Keystart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05135808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0514143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514143308_GUID" w:val="0330f52e-58ca-40bb-af7a-8ae9641466f6"/>
    <w:docVar w:name="WAFER_202506051358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0605135808_GUID" w:val="85d946c9-52c9-4e8e-aa7c-6224b360a33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1A3365B1-8108-4680-8D4A-4C49DA63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1056</Characters>
  <Application>Microsoft Office Word</Application>
  <DocSecurity>0</DocSecurity>
  <Lines>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Keystart Act 2024 Commencement Proclamation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2025-06-10T04:39:00Z</dcterms:created>
  <dcterms:modified xsi:type="dcterms:W3CDTF">2025-06-10T04:39:00Z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55423</vt:lpwstr>
  </property>
  <property fmtid="{D5CDD505-2E9C-101B-9397-08002B2CF9AE}" pid="3" name="ActNo">
    <vt:lpwstr>44</vt:lpwstr>
  </property>
  <property fmtid="{D5CDD505-2E9C-101B-9397-08002B2CF9AE}" pid="4" name="DocumentType">
    <vt:lpwstr>Reg</vt:lpwstr>
  </property>
  <property fmtid="{D5CDD505-2E9C-101B-9397-08002B2CF9AE}" pid="5" name="AsAtDate">
    <vt:lpwstr>11 Jun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CommencementAsAt">
    <vt:filetime>2025-06-10T16:00:00Z</vt:filetime>
  </property>
  <property fmtid="{D5CDD505-2E9C-101B-9397-08002B2CF9AE}" pid="9" name="CommencementYear">
    <vt:lpwstr>2025</vt:lpwstr>
  </property>
  <property fmtid="{D5CDD505-2E9C-101B-9397-08002B2CF9AE}" pid="10" name="SLAPId">
    <vt:lpwstr>2025/87</vt:lpwstr>
  </property>
  <property fmtid="{D5CDD505-2E9C-101B-9397-08002B2CF9AE}" pid="11" name="PublishDate">
    <vt:lpwstr>11 Jun 2025</vt:lpwstr>
  </property>
  <property fmtid="{D5CDD505-2E9C-101B-9397-08002B2CF9AE}" pid="12" name="CommencementDate">
    <vt:lpwstr>20250611</vt:lpwstr>
  </property>
</Properties>
</file>