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Mining Amendment Act 2022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Amendment Act 2022 Commencement Proclamation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Amendment Act 2022 Commencement Proclamation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_Toc207206304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_Toc207206305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Mining Amendment Act 2022</w:t>
      </w:r>
    </w:p>
    <w:p>
      <w:pPr>
        <w:pStyle w:val="NameofActReg"/>
      </w:pPr>
      <w:r>
        <w:t>Mining Amendment Act 2022 Commencement Proclamation (No. 2) 2025</w:t>
      </w:r>
    </w:p>
    <w:p>
      <w:pPr>
        <w:pStyle w:val="MadeBy"/>
      </w:pPr>
      <w:r>
        <w:t xml:space="preserve">Made under the </w:t>
      </w:r>
      <w:r>
        <w:rPr>
          <w:i/>
        </w:rPr>
        <w:t>Mining Amendment Act 2022</w:t>
      </w:r>
      <w:r>
        <w:t xml:space="preserve"> section 2(b) by the Governor in Executive Council.</w:t>
      </w:r>
    </w:p>
    <w:p>
      <w:pPr>
        <w:pStyle w:val="Heading5"/>
      </w:pPr>
      <w:bookmarkStart w:id="2" w:name="_Toc207096422"/>
      <w:bookmarkStart w:id="3" w:name="_Toc20720630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Mining Amendment Act 2022 Commencement Proclamation (No. 2) 2025</w:t>
      </w:r>
      <w:r>
        <w:t>.</w:t>
      </w:r>
    </w:p>
    <w:p>
      <w:pPr>
        <w:pStyle w:val="Heading5"/>
        <w:rPr>
          <w:spacing w:val="-2"/>
        </w:rPr>
      </w:pPr>
      <w:bookmarkStart w:id="5" w:name="_Toc207096423"/>
      <w:bookmarkStart w:id="6" w:name="_Toc20720630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Mining Amendment Act 2022</w:t>
      </w:r>
      <w:r>
        <w:rPr>
          <w:spacing w:val="-2"/>
        </w:rPr>
        <w:t xml:space="preserve">, other than sections 1 to 3, 6 and 41, comes into operation on </w:t>
      </w:r>
      <w:r>
        <w:t>9 September 2025.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 DAWSON, Governor</w:t>
      </w:r>
      <w:r>
        <w:tab/>
        <w:t>L.S.</w:t>
      </w:r>
    </w:p>
    <w:p>
      <w:pPr>
        <w:pStyle w:val="ByCommand"/>
      </w:pPr>
      <w:r>
        <w:t>D. MICHAEL, Minister for Mines and Petroleum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  <w:spacing w:val="-2"/>
        </w:rPr>
        <w:t>Mining Amendment Act 2022</w:t>
      </w:r>
      <w:r>
        <w:t>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C1029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314CE81" w14:textId="4C83BDE4" w:rsidR="002D2209" w:rsidRDefault="002D220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5071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0430EE5" w14:textId="77777777" w:rsidR="002D2209" w:rsidRDefault="002D220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79F2D7A" w14:textId="5097361A" w:rsidR="002D2209" w:rsidRDefault="002D220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5071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0A06355" w14:textId="77777777" w:rsidR="002D2209" w:rsidRDefault="002D220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Act 2022 Commencement Proclamation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Act 2022 Commencement Proclamation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Act 2022 Commencement Proclamation (No. 2)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Act 2022 Commencement Proclamation (No. 2)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826102547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07171448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717144844_GUID" w:val="a0a2b4fe-4492-4f26-b116-472fddbc6d97"/>
    <w:docVar w:name="WAFER_202507231114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23111413_GUID" w:val="d67e311d-008b-4e04-aa61-3f9b3be817f1"/>
    <w:docVar w:name="WAFER_202508261025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0826102547_GUID" w:val="040fcb71-0815-433b-96c8-b57c110beea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AD1C5107-51F5-4FE9-92F9-793262B1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13FEB-3CF0-4480-9B44-C31F7F7F4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1101</Characters>
  <Application>Microsoft Office Word</Application>
  <DocSecurity>0</DocSecurity>
  <Lines>50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Amendment Act 2022 Commencement Proclamation (No. 2) 2025 - 00-00-01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2025-08-28T00:39:00Z</dcterms:created>
  <dcterms:modified xsi:type="dcterms:W3CDTF">2025-08-28T00:39:00Z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55571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28 Aug 2025</vt:lpwstr>
  </property>
  <property fmtid="{D5CDD505-2E9C-101B-9397-08002B2CF9AE}" pid="6" name="Suffix">
    <vt:lpwstr>00-00-01</vt:lpwstr>
  </property>
  <property fmtid="{D5CDD505-2E9C-101B-9397-08002B2CF9AE}" pid="7" name="Official">
    <vt:lpwstr/>
  </property>
  <property fmtid="{D5CDD505-2E9C-101B-9397-08002B2CF9AE}" pid="8" name="SLAPId">
    <vt:lpwstr>2025/152</vt:lpwstr>
  </property>
  <property fmtid="{D5CDD505-2E9C-101B-9397-08002B2CF9AE}" pid="9" name="PublishDate">
    <vt:lpwstr>28 Aug 2025</vt:lpwstr>
  </property>
  <property fmtid="{D5CDD505-2E9C-101B-9397-08002B2CF9AE}" pid="10" name="CommencementDate">
    <vt:lpwstr>20250828</vt:lpwstr>
  </property>
  <property fmtid="{D5CDD505-2E9C-101B-9397-08002B2CF9AE}" pid="11" name="CommencementAsAt">
    <vt:filetime>2025-08-27T16:00:00Z</vt:filetime>
  </property>
  <property fmtid="{D5CDD505-2E9C-101B-9397-08002B2CF9AE}" pid="12" name="CommencementYear">
    <vt:lpwstr>2025</vt:lpwstr>
  </property>
</Properties>
</file>