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Credit (Commonwealth Powers) (Transitional and Consequential Provisions)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Credit (Commonwealth Powers) (Transitional and Consequential Provisions) Act 2010 Commencement Proclamation 2026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Credit (Commonwealth Powers) (Transitional and Consequential Provisions) Act 2010 Commencement Proclamation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_Toc223516315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_Toc223516316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Credit (Commonwealth Powers) (Transitional and Consequential Provisions) Act 2010</w:t>
      </w:r>
    </w:p>
    <w:p>
      <w:pPr>
        <w:pStyle w:val="NameofActReg"/>
      </w:pPr>
      <w:r>
        <w:t>Credit (Commonwealth Powers) (Transitional and Consequential Provisions) Act 2010 Commencement Proclamation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3013976"/>
      <w:bookmarkStart w:id="3" w:name="_Toc22351631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Cs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Credit (Commonwealth Powers) (Transitional and Consequential Provisions) Act 2010 Commencement Proclamation 2026</w:t>
      </w:r>
      <w:r>
        <w:t>.</w:t>
      </w:r>
    </w:p>
    <w:p>
      <w:pPr>
        <w:pStyle w:val="Heading5"/>
        <w:rPr>
          <w:spacing w:val="-2"/>
        </w:rPr>
      </w:pPr>
      <w:bookmarkStart w:id="5" w:name="_Toc223013977"/>
      <w:bookmarkStart w:id="6" w:name="_Toc2235163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Credit (Commonwealth Powers) (Transitional and Consequential Provisions) Act 2010</w:t>
      </w:r>
      <w:r>
        <w:rPr>
          <w:spacing w:val="-2"/>
        </w:rPr>
        <w:t xml:space="preserve"> Part 5, other than section 81, comes into operation on </w:t>
      </w:r>
      <w:r>
        <w:t>the day after the day on which this proclamation is published on the WA legislation website.</w:t>
      </w:r>
    </w:p>
    <w:p>
      <w:pPr>
        <w:pStyle w:val="ByCommand"/>
        <w:keepNext/>
      </w:pPr>
      <w:r>
        <w:t>C. DAWSON, Governor</w:t>
      </w:r>
      <w:r>
        <w:tab/>
        <w:t>L.S.</w:t>
      </w:r>
    </w:p>
    <w:p>
      <w:pPr>
        <w:pStyle w:val="ByCommand"/>
      </w:pPr>
      <w:r>
        <w:t>A. BUTI, Minister for Commerce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/>
    <w:p>
      <w:pPr>
        <w:tabs>
          <w:tab w:val="left" w:pos="50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7500194</wp:posOffset>
                </wp:positionV>
                <wp:extent cx="127000" cy="652986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529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43EC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-41.2pt;margin-top:590.55pt;width:10pt;height:51.4pt;z-index:251660288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" stroked="f" strokeweight=".5pt">
                <v:textbox>
                  <w:txbxContent>
                    <w:p w14:paraId="1CC023CD" w14:textId="6FC1EABE" w:rsidR="007E57AD" w:rsidRDefault="007E57A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F35F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22A3B61" w14:textId="77777777" w:rsidR="007E57AD" w:rsidRDefault="007E57A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934ABC9" w14:textId="1DC66CEC" w:rsidR="007E57AD" w:rsidRDefault="007E57A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F35F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AF3D05" w14:textId="6AF33C35" w:rsidR="007E57AD" w:rsidRDefault="007E57A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="00B35662">
                        <w:rPr>
                          <w:rFonts w:ascii="Arial" w:hAnsi="Arial" w:cs="Arial"/>
                          <w:sz w:val="12"/>
                        </w:rPr>
                        <w:t>ROGER JACOBS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,</w:t>
                      </w:r>
                      <w:r w:rsidR="00B35662">
                        <w:rPr>
                          <w:rFonts w:ascii="Arial" w:hAnsi="Arial" w:cs="Arial"/>
                          <w:sz w:val="12"/>
                        </w:rPr>
                        <w:t xml:space="preserve"> Acting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 xml:space="preserve">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ab/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Mar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Credit (Commonwealth Powers) (Transitional and Consequential Provisions) Act 2010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Credit (Commonwealth Powers) (Transitional and Consequential Provisions) Act 2010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Credit (Commonwealth Powers) (Transitional and Consequential Provisions) Act 2010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Credit (Commonwealth Powers) (Transitional and Consequential Provisions) Act 2010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26155601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11051114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105111423_GUID" w:val="215d72c3-0417-459b-902c-2b1360cc9bbc"/>
    <w:docVar w:name="WAFER_202512111513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11151306_GUID" w:val="3242ee10-c6e8-43fa-8411-75312808dd69"/>
    <w:docVar w:name="WAFER_202602261556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226155601_GUID" w:val="75916cf3-ad8c-4007-a72e-95b36d4a009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CB592F54-A4D4-4206-8DB3-449388710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1373</Characters>
  <Application>Microsoft Office Word</Application>
  <DocSecurity>0</DocSecurity>
  <Lines>54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(Commonwealth Powers) (Transitional and Consequential Provisions) Act 2010 Commencement Proclamation 2026 - 00-00-00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2026-03-04T04:48:00Z</dcterms:created>
  <dcterms:modified xsi:type="dcterms:W3CDTF">2026-03-04T04:48:00Z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55702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05 Mar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2026/18</vt:lpwstr>
  </property>
  <property fmtid="{D5CDD505-2E9C-101B-9397-08002B2CF9AE}" pid="9" name="PublishDate">
    <vt:lpwstr>5 Mar 2026</vt:lpwstr>
  </property>
  <property fmtid="{D5CDD505-2E9C-101B-9397-08002B2CF9AE}" pid="10" name="CommencementDate">
    <vt:lpwstr>20260305</vt:lpwstr>
  </property>
  <property fmtid="{D5CDD505-2E9C-101B-9397-08002B2CF9AE}" pid="11" name="CommencementAsAt">
    <vt:filetime>2026-03-04T16:00:00Z</vt:filetime>
  </property>
  <property fmtid="{D5CDD505-2E9C-101B-9397-08002B2CF9AE}" pid="12" name="CommencementYear">
    <vt:lpwstr>2026</vt:lpwstr>
  </property>
</Properties>
</file>