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Reserves Act 2025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Reserves Act 2025 Commencement Proclamation 2026</w:t>
      </w:r>
      <w:r>
        <w:fldChar w:fldCharType="end"/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Reserves Act 2025 Commencement Proclamation 2026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_Toc224645670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_Toc224645671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Reserves Act 2025</w:t>
      </w:r>
    </w:p>
    <w:p>
      <w:pPr>
        <w:pStyle w:val="NameofActReg"/>
      </w:pPr>
      <w:r>
        <w:t>Reserves Act 2025 Commencement Proclamation 2026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24220005"/>
      <w:bookmarkStart w:id="3" w:name="_Toc224645670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  <w:rPr>
          <w:i/>
          <w:highlight w:val="cyan"/>
        </w:rPr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Reserves Act 2025 Commencement Proclamation 2026</w:t>
      </w:r>
      <w:r>
        <w:t>.</w:t>
      </w:r>
      <w:bookmarkStart w:id="5" w:name="RuleErr_0001"/>
    </w:p>
    <w:p>
      <w:pPr>
        <w:pStyle w:val="Heading5"/>
        <w:rPr>
          <w:spacing w:val="-2"/>
        </w:rPr>
      </w:pPr>
      <w:bookmarkStart w:id="6" w:name="_Toc224220006"/>
      <w:bookmarkStart w:id="7" w:name="_Toc224645671"/>
      <w:bookmarkEnd w:id="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6"/>
      <w:bookmarkEnd w:id="7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 </w:t>
      </w:r>
      <w:r>
        <w:rPr>
          <w:i/>
          <w:spacing w:val="-2"/>
        </w:rPr>
        <w:t>Reserves Act 2025</w:t>
      </w:r>
      <w:r>
        <w:rPr>
          <w:spacing w:val="-2"/>
        </w:rPr>
        <w:t xml:space="preserve"> sections 9 to 11 come into operation on the day after the day on which this proclamation is published on the WA legislation website.</w:t>
      </w:r>
    </w:p>
    <w:p>
      <w:pPr>
        <w:pStyle w:val="ByCommand"/>
        <w:keepNext/>
      </w:pPr>
      <w:r>
        <w:t>C. DAWSON, Governor</w:t>
      </w:r>
      <w:r>
        <w:tab/>
        <w:t>L.S.</w:t>
      </w:r>
    </w:p>
    <w:p>
      <w:pPr>
        <w:pStyle w:val="ByCommand"/>
      </w:pPr>
      <w:r>
        <w:t>J. CAREY, Minister for Planning and Lands</w:t>
      </w:r>
    </w:p>
    <w:p>
      <w:pPr>
        <w:pStyle w:val="ProcNote"/>
      </w:pPr>
      <w:r>
        <w:t>Note:</w:t>
      </w:r>
      <w:r>
        <w:tab/>
        <w:t xml:space="preserve">This proclamation brings into operation the remainder of the </w:t>
      </w:r>
      <w:r>
        <w:rPr>
          <w:i/>
          <w:spacing w:val="-2"/>
        </w:rPr>
        <w:t>Reserves Act 2025</w:t>
      </w:r>
      <w:r>
        <w:t xml:space="preserve">. </w:t>
      </w:r>
    </w:p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ge">
                  <wp:posOffset>7378995</wp:posOffset>
                </wp:positionV>
                <wp:extent cx="127000" cy="701749"/>
                <wp:effectExtent l="0" t="0" r="1905" b="3175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70174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ROGER JACOBS, Acting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type w14:anchorId="203C731A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-41.2pt;margin-top:581pt;width:10pt;height:55.25pt;z-index:251660288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" stroked="f" strokeweight=".5pt">
                <v:textbox>
                  <w:txbxContent>
                    <w:p w14:paraId="7723F486" w14:textId="52839900" w:rsidR="00043AFB" w:rsidRDefault="00043AF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E743A9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968A746" w14:textId="77777777" w:rsidR="00043AFB" w:rsidRDefault="00043AF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EE60629" w14:textId="706FB31A" w:rsidR="00043AFB" w:rsidRDefault="00043AF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E743A9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9875C03" w14:textId="4DD4B0F3" w:rsidR="00043AFB" w:rsidRDefault="00043AFB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ROGER JACOBS, Acting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851" w:right="1701" w:bottom="102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Reserves Act 2025 Commencement Proclamation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Reserves Act 2025 Commencement Proclamation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Reserves Act 2025 Commencement Proclamation 2026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Reserves Act 2025 Commencement Proclamation 2026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8" w:name="Coversheet"/>
    <w:bookmarkEnd w:id="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RuleErr_0001 Description=&quot;Citation not found&quot; Search=&quot;VerifyActsAndRegs&quot; /&gt;&lt;Current&gt;0&lt;/Current&gt;&lt;Maximum&gt;1&lt;/Maximum&gt;&lt;/AllLaws&gt;"/>
    <w:docVar w:name="WAFER" w:val="20260312145758"/>
    <w:docVar w:name="WAFER_20150206084911" w:val="e3db0770-cc4f-41ae-83a2-724b2a69a148"/>
    <w:docVar w:name="WAFER_20150206084911_GUID" w:val="UpdateStyles,UsedStyles"/>
    <w:docVar w:name="WAFER_20151019091808" w:val="ee4851be-c329-4303-9776-99e664e0c020"/>
    <w:docVar w:name="WAFER_20151019091808_GUID" w:val="UpdateStyles,UsedStyles"/>
    <w:docVar w:name="WAFER_20151019113734" w:val="4a14603e-4bf3-4bb7-84a1-19dd7d1543f6"/>
    <w:docVar w:name="WAFER_20151019113734_GUID" w:val="UpdateStyles"/>
    <w:docVar w:name="WAFER_20151102150207" w:val="d3b9b5d9-1b76-4925-88eb-c821544b21d0"/>
    <w:docVar w:name="WAFER_20151102150207_GUID" w:val="UpdateStyles"/>
    <w:docVar w:name="WAFER_20170522141550" w:val="e540142c-d322-48dc-a3b0-9a7950c2a112"/>
    <w:docVar w:name="WAFER_20170522141550_GUID" w:val="UpdateStyles"/>
    <w:docVar w:name="WAFER_20190213151215" w:val="ea28a8db-7a0d-49fc-a22e-3b35b8a84de4"/>
    <w:docVar w:name="WAFER_20190213151215_GUID" w:val="UpdateStyles"/>
    <w:docVar w:name="WAFER_20190227114908" w:val="e1f39c98-c059-4897-aa2e-e0747b14d83b"/>
    <w:docVar w:name="WAFER_20190227114908_GUID" w:val="UpdateStyles.ProcessFixes,UpdateStyles.ProcessFixes,RemoveIncorrectStyles.ProcessStyles,RemoveIncorrectStyles.ProcessStyles"/>
    <w:docVar w:name="WAFER_20191031155947" w:val="1b8c8e27-7ddf-4aa7-919a-2adfd933ac75"/>
    <w:docVar w:name="WAFER_20191031155947_GUID" w:val="1b8c8e27-7ddf-4aa7-919a-2adfd933ac75"/>
    <w:docVar w:name="WAFER_20200207102940" w:val="1b8c8e27-7ddf-4aa7-919a-2adfd933ac75"/>
    <w:docVar w:name="WAFER_20200207102940_GUID" w:val="1b8c8e27-7ddf-4aa7-919a-2adfd933ac75"/>
    <w:docVar w:name="WAFER_2026020214163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60202141633_GUID" w:val="a3de990b-0cc7-4b99-9977-0c06606c0698"/>
    <w:docVar w:name="WAFER_2026031214565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PageSize,RunningHeaders.Run"/>
    <w:docVar w:name="WAFER_20260312145657_GUID" w:val="3e4ea58b-c90f-4257-a9ef-4440793881a6"/>
    <w:docVar w:name="WAFER_2026031214575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312145758_GUID" w:val="9b1af21a-aa66-438d-91c9-14c02f3adb4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,"/>
  <w15:docId w15:val="{06761C4E-F890-4ED1-A393-CE43EFA43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182</Words>
  <Characters>1023</Characters>
  <Application>Microsoft Office Word</Application>
  <DocSecurity>0</DocSecurity>
  <Lines>53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Reserves Act 2025 Commencement Proclamation 2026 - 00-00-00</dc:title>
  <dc:subject/>
  <dc:creator/>
  <cp:keywords/>
  <dc:description/>
  <cp:lastModifiedBy>Master Repository Process</cp:lastModifiedBy>
  <cp:revision>4</cp:revision>
  <cp:lastPrinted>2026-03-13T01:51:00Z</cp:lastPrinted>
  <dcterms:created xsi:type="dcterms:W3CDTF">2026-03-17T06:31:00Z</dcterms:created>
  <dcterms:modified xsi:type="dcterms:W3CDTF">2026-03-17T06:31:00Z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55814</vt:lpwstr>
  </property>
  <property fmtid="{D5CDD505-2E9C-101B-9397-08002B2CF9AE}" pid="3" name="ActNo">
    <vt:lpwstr>13 of 2025</vt:lpwstr>
  </property>
  <property fmtid="{D5CDD505-2E9C-101B-9397-08002B2CF9AE}" pid="4" name="DocumentType">
    <vt:lpwstr>Reg</vt:lpwstr>
  </property>
  <property fmtid="{D5CDD505-2E9C-101B-9397-08002B2CF9AE}" pid="5" name="AsAtDate">
    <vt:lpwstr>18 Mar 2026</vt:lpwstr>
  </property>
  <property fmtid="{D5CDD505-2E9C-101B-9397-08002B2CF9AE}" pid="6" name="Suffix">
    <vt:lpwstr>00-00-00</vt:lpwstr>
  </property>
  <property fmtid="{D5CDD505-2E9C-101B-9397-08002B2CF9AE}" pid="7" name="Official">
    <vt:lpwstr/>
  </property>
  <property fmtid="{D5CDD505-2E9C-101B-9397-08002B2CF9AE}" pid="8" name="SLAPId">
    <vt:lpwstr>2026/25</vt:lpwstr>
  </property>
  <property fmtid="{D5CDD505-2E9C-101B-9397-08002B2CF9AE}" pid="9" name="PublishDate">
    <vt:lpwstr>18 Mar 2026</vt:lpwstr>
  </property>
  <property fmtid="{D5CDD505-2E9C-101B-9397-08002B2CF9AE}" pid="10" name="CommencementDate">
    <vt:lpwstr>20260318</vt:lpwstr>
  </property>
  <property fmtid="{D5CDD505-2E9C-101B-9397-08002B2CF9AE}" pid="11" name="CommencementAsAt">
    <vt:filetime>2026-03-17T16:00:00Z</vt:filetime>
  </property>
  <property fmtid="{D5CDD505-2E9C-101B-9397-08002B2CF9AE}" pid="12" name="CommencementYear">
    <vt:lpwstr>2026</vt:lpwstr>
  </property>
</Properties>
</file>