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Adoption Act 1994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Adoption Amendment Regulations 2026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Adoption Amendment Regulations 2026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_Toc225849106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_Toc225849107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_Toc225849108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Regulation 86 deleted</w:t>
      </w:r>
      <w:r>
        <w:tab/>
      </w:r>
      <w:r>
        <w:fldChar w:fldCharType="begin"/>
      </w:r>
      <w:r>
        <w:instrText xml:space="preserve"> PAGEREF _Toc225849109 \h </w:instrText>
      </w:r>
      <w:r>
        <w:fldChar w:fldCharType="separate"/>
      </w:r>
      <w:r>
        <w:t>1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Adoption Act 1994</w:t>
      </w:r>
    </w:p>
    <w:p>
      <w:pPr>
        <w:pStyle w:val="NameofActReg"/>
      </w:pPr>
      <w:r>
        <w:t>Adoption Amendment Regulations 2026</w:t>
      </w:r>
    </w:p>
    <w:p>
      <w:pPr>
        <w:pStyle w:val="MadeBy"/>
      </w:pPr>
      <w:r>
        <w:t>Made by the Governor in Executive Council.</w:t>
      </w:r>
    </w:p>
    <w:p>
      <w:pPr>
        <w:pStyle w:val="Heading5"/>
      </w:pPr>
      <w:bookmarkStart w:id="2" w:name="_Toc225431846"/>
      <w:bookmarkStart w:id="3" w:name="_Toc225849106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Adoption Amendment Regulations 2026</w:t>
      </w:r>
      <w:r>
        <w:t>.</w:t>
      </w:r>
    </w:p>
    <w:p>
      <w:pPr>
        <w:pStyle w:val="Heading5"/>
        <w:rPr>
          <w:spacing w:val="-2"/>
        </w:rPr>
      </w:pPr>
      <w:bookmarkStart w:id="5" w:name="_Toc225431847"/>
      <w:bookmarkStart w:id="6" w:name="_Toc225849107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5"/>
        <w:rPr>
          <w:snapToGrid w:val="0"/>
        </w:rPr>
      </w:pPr>
      <w:bookmarkStart w:id="7" w:name="_Toc225431848"/>
      <w:bookmarkStart w:id="8" w:name="_Toc225849108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7"/>
      <w:bookmarkEnd w:id="8"/>
    </w:p>
    <w:p>
      <w:pPr>
        <w:pStyle w:val="Subsection"/>
      </w:pPr>
      <w:r>
        <w:tab/>
      </w:r>
      <w:r>
        <w:tab/>
        <w:t xml:space="preserve">These </w:t>
      </w:r>
      <w:r>
        <w:rPr>
          <w:spacing w:val="-2"/>
        </w:rPr>
        <w:t>regulations amend</w:t>
      </w:r>
      <w:r>
        <w:t xml:space="preserve"> the </w:t>
      </w:r>
      <w:r>
        <w:rPr>
          <w:i/>
        </w:rPr>
        <w:t>Adoption Regulations 1995</w:t>
      </w:r>
      <w:r>
        <w:t>.</w:t>
      </w:r>
    </w:p>
    <w:p>
      <w:pPr>
        <w:pStyle w:val="Heading5"/>
      </w:pPr>
      <w:bookmarkStart w:id="9" w:name="_Toc225431849"/>
      <w:bookmarkStart w:id="10" w:name="_Toc225849109"/>
      <w:r>
        <w:rPr>
          <w:rStyle w:val="CharSectno"/>
        </w:rPr>
        <w:t>4</w:t>
      </w:r>
      <w:r>
        <w:t>.</w:t>
      </w:r>
      <w:r>
        <w:tab/>
        <w:t>Regulation 86 deleted</w:t>
      </w:r>
      <w:bookmarkEnd w:id="9"/>
      <w:bookmarkEnd w:id="10"/>
    </w:p>
    <w:p>
      <w:pPr>
        <w:pStyle w:val="Subsection"/>
      </w:pPr>
      <w:r>
        <w:tab/>
      </w:r>
      <w:r>
        <w:tab/>
        <w:t>Delete regulation 86.</w:t>
      </w:r>
    </w:p>
    <w:p>
      <w:pPr>
        <w:pStyle w:val="ByCommand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>A. O’Sullivan, Clerk of the Executive Council</w:t>
      </w: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2026/37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Apr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2026/37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Apr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2026/37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Apr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2026/37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Apr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2026/37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Apr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2026/37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Apr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11" w:name="Coversheet"/>
    <w:bookmarkEnd w:id="1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Adoption Amendment Regulations 2026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Adoption Amendment Regulations 2026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Adoption Amendment Regulations 2026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Adoption Amendment Regulations 2026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8"/>
  </w:num>
  <w:num w:numId="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Current&gt;0&lt;/Current&gt;&lt;Maximum&gt;0&lt;/Maximum&gt;&lt;/AllLaws&gt;"/>
    <w:docVar w:name="WAFER" w:val="20260326153554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6030309392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303093924_GUID" w:val="233cacb3-0856-42c1-a138-8ef8b1adb061"/>
    <w:docVar w:name="WAFER_2026030515462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305154622_GUID" w:val="f61de6ec-22b4-49cc-a694-169d4f64c1cd"/>
    <w:docVar w:name="WAFER_2026032615355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60326153554_GUID" w:val="07080146-5527-4e68-abbe-997814b3c7fc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5:docId w15:val="{E6A36C88-D92C-4CF8-9292-CC44F288F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uiPriority w:val="39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202</Words>
  <Characters>1152</Characters>
  <Application>Microsoft Office Word</Application>
  <DocSecurity>0</DocSecurity>
  <Lines>54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Adoption Amendment Regulations 2026 - 00-00-00</dc:title>
  <dc:subject/>
  <dc:creator/>
  <cp:keywords/>
  <dc:description/>
  <cp:lastModifiedBy>Master Repository Process</cp:lastModifiedBy>
  <cp:revision>4</cp:revision>
  <cp:lastPrinted>2026-03-05T07:55:00Z</cp:lastPrinted>
  <dcterms:created xsi:type="dcterms:W3CDTF">2026-03-31T04:20:00Z</dcterms:created>
  <dcterms:modified xsi:type="dcterms:W3CDTF">2026-03-31T04:20:00Z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55841</vt:lpwstr>
  </property>
  <property fmtid="{D5CDD505-2E9C-101B-9397-08002B2CF9AE}" pid="3" name="DocumentType">
    <vt:lpwstr>Reg</vt:lpwstr>
  </property>
  <property fmtid="{D5CDD505-2E9C-101B-9397-08002B2CF9AE}" pid="4" name="AsAtDate">
    <vt:lpwstr>01 Apr 2026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2026/37</vt:lpwstr>
  </property>
  <property fmtid="{D5CDD505-2E9C-101B-9397-08002B2CF9AE}" pid="8" name="PublishDate">
    <vt:lpwstr>1 Apr 2026</vt:lpwstr>
  </property>
  <property fmtid="{D5CDD505-2E9C-101B-9397-08002B2CF9AE}" pid="9" name="CommencementDate">
    <vt:lpwstr>20260401</vt:lpwstr>
  </property>
  <property fmtid="{D5CDD505-2E9C-101B-9397-08002B2CF9AE}" pid="10" name="CommencementAsAt">
    <vt:filetime>2026-03-31T16:00:00Z</vt:filetime>
  </property>
  <property fmtid="{D5CDD505-2E9C-101B-9397-08002B2CF9AE}" pid="11" name="CommencementYear">
    <vt:lpwstr>2026</vt:lpwstr>
  </property>
</Properties>
</file>