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40D72" w14:textId="77777777" w:rsidR="00DB7C9E" w:rsidRDefault="00DB7C9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487E2D" wp14:editId="5E1D3C9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EF4CE78" w14:textId="775709A6" w:rsidR="00DB7C9E" w:rsidRDefault="00DB7C9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E16CD">
        <w:rPr>
          <w:noProof/>
        </w:rPr>
        <w:t>Gas Supply (Gas Quality Specifications) Act 2009</w:t>
      </w:r>
      <w:r>
        <w:fldChar w:fldCharType="end"/>
      </w:r>
    </w:p>
    <w:p w14:paraId="00A19568" w14:textId="40B0D9E8" w:rsidR="00DB7C9E" w:rsidRDefault="00DB7C9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E16CD">
        <w:rPr>
          <w:noProof/>
        </w:rPr>
        <w:t>Gas Supply (Gas Quality Specifications) Amendment (Petroleum Legislation) Regulations 2026</w:t>
      </w:r>
      <w:r>
        <w:fldChar w:fldCharType="end"/>
      </w:r>
    </w:p>
    <w:p w14:paraId="51ED7904" w14:textId="77777777" w:rsidR="00DB7C9E" w:rsidRDefault="00DB7C9E"/>
    <w:p w14:paraId="6793861F" w14:textId="77777777" w:rsidR="00DB7C9E" w:rsidRDefault="00DB7C9E">
      <w:pPr>
        <w:jc w:val="center"/>
        <w:sectPr w:rsidR="00DB7C9E" w:rsidSect="00DB7C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A0E1947" w14:textId="77777777" w:rsidR="00DB7C9E" w:rsidRDefault="00DB7C9E">
      <w:pPr>
        <w:pStyle w:val="WA"/>
        <w:outlineLvl w:val="0"/>
      </w:pPr>
      <w:r>
        <w:lastRenderedPageBreak/>
        <w:t>Western Australia</w:t>
      </w:r>
    </w:p>
    <w:p w14:paraId="29EC793C" w14:textId="789AD454" w:rsidR="00DB7C9E" w:rsidRDefault="00DB7C9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E16CD">
        <w:rPr>
          <w:noProof/>
        </w:rPr>
        <w:t>Gas Supply (Gas Quality Specifications) Amendment (Petroleum Legislation) Regulations 2026</w:t>
      </w:r>
      <w:r>
        <w:fldChar w:fldCharType="end"/>
      </w:r>
    </w:p>
    <w:p w14:paraId="6FF3AE5D" w14:textId="77777777" w:rsidR="00DB7C9E" w:rsidRDefault="00DB7C9E">
      <w:pPr>
        <w:pStyle w:val="Arrangement"/>
      </w:pPr>
      <w:r>
        <w:t>Contents</w:t>
      </w:r>
    </w:p>
    <w:p w14:paraId="0C859B44" w14:textId="2A7B66E8" w:rsidR="002A038C" w:rsidRDefault="00DB7C9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A038C">
        <w:t>1.</w:t>
      </w:r>
      <w:r w:rsidR="002A038C">
        <w:tab/>
        <w:t>Citation</w:t>
      </w:r>
      <w:r w:rsidR="002A038C">
        <w:tab/>
      </w:r>
      <w:r w:rsidR="002A038C">
        <w:fldChar w:fldCharType="begin"/>
      </w:r>
      <w:r w:rsidR="002A038C">
        <w:instrText xml:space="preserve"> PAGEREF _Toc230704216 \h </w:instrText>
      </w:r>
      <w:r w:rsidR="002A038C">
        <w:fldChar w:fldCharType="separate"/>
      </w:r>
      <w:r w:rsidR="008E16CD">
        <w:t>1</w:t>
      </w:r>
      <w:r w:rsidR="002A038C">
        <w:fldChar w:fldCharType="end"/>
      </w:r>
    </w:p>
    <w:p w14:paraId="7CA2247D" w14:textId="1A25C867" w:rsidR="002A038C" w:rsidRDefault="002A03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A6746">
        <w:rPr>
          <w:spacing w:val="-2"/>
        </w:rPr>
        <w:t>.</w:t>
      </w:r>
      <w:r w:rsidRPr="009A6746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_Toc230704217 \h </w:instrText>
      </w:r>
      <w:r>
        <w:fldChar w:fldCharType="separate"/>
      </w:r>
      <w:r w:rsidR="008E16CD">
        <w:t>1</w:t>
      </w:r>
      <w:r>
        <w:fldChar w:fldCharType="end"/>
      </w:r>
    </w:p>
    <w:p w14:paraId="735ED6BA" w14:textId="4A7CCE8C" w:rsidR="002A038C" w:rsidRDefault="002A03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9A6746">
        <w:rPr>
          <w:snapToGrid w:val="0"/>
        </w:rPr>
        <w:t>.</w:t>
      </w:r>
      <w:r w:rsidRPr="009A6746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_Toc230704218 \h </w:instrText>
      </w:r>
      <w:r>
        <w:fldChar w:fldCharType="separate"/>
      </w:r>
      <w:r w:rsidR="008E16CD">
        <w:t>1</w:t>
      </w:r>
      <w:r>
        <w:fldChar w:fldCharType="end"/>
      </w:r>
    </w:p>
    <w:p w14:paraId="18609F93" w14:textId="4D3FAF3C" w:rsidR="002A038C" w:rsidRDefault="002A03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_Toc230704219 \h </w:instrText>
      </w:r>
      <w:r>
        <w:fldChar w:fldCharType="separate"/>
      </w:r>
      <w:r w:rsidR="008E16CD">
        <w:t>2</w:t>
      </w:r>
      <w:r>
        <w:fldChar w:fldCharType="end"/>
      </w:r>
    </w:p>
    <w:p w14:paraId="4DD68392" w14:textId="6CA4BBB6" w:rsidR="002A038C" w:rsidRDefault="002A038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Various references to “</w:t>
      </w:r>
      <w:r w:rsidRPr="009A6746">
        <w:rPr>
          <w:i/>
          <w:iCs/>
        </w:rPr>
        <w:t>Petroleum Pipelines Act 1969</w:t>
      </w:r>
      <w:r>
        <w:t>” amended</w:t>
      </w:r>
      <w:r>
        <w:tab/>
      </w:r>
      <w:r>
        <w:fldChar w:fldCharType="begin"/>
      </w:r>
      <w:r>
        <w:instrText xml:space="preserve"> PAGEREF _Toc230704220 \h </w:instrText>
      </w:r>
      <w:r>
        <w:fldChar w:fldCharType="separate"/>
      </w:r>
      <w:r w:rsidR="008E16CD">
        <w:t>2</w:t>
      </w:r>
      <w:r>
        <w:fldChar w:fldCharType="end"/>
      </w:r>
    </w:p>
    <w:p w14:paraId="72750F22" w14:textId="39826895" w:rsidR="00DB7C9E" w:rsidRDefault="00DB7C9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FD2742E" w14:textId="77777777" w:rsidR="00DB7C9E" w:rsidRDefault="00DB7C9E">
      <w:pPr>
        <w:pStyle w:val="NoteHeading"/>
        <w:sectPr w:rsidR="00DB7C9E" w:rsidSect="00DB7C9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CACDB7E" w14:textId="631F1940" w:rsidR="0034415F" w:rsidRDefault="0034415F">
      <w:pPr>
        <w:pStyle w:val="PrincipalActReg"/>
      </w:pPr>
      <w:r>
        <w:lastRenderedPageBreak/>
        <w:t>Gas Supply (Gas Quality Specifications) Act 2009</w:t>
      </w:r>
    </w:p>
    <w:p w14:paraId="11D877A9" w14:textId="22F218DE" w:rsidR="0034415F" w:rsidRDefault="0034415F">
      <w:pPr>
        <w:pStyle w:val="NameofActReg"/>
      </w:pPr>
      <w:r>
        <w:t>Gas Supply (Gas Quality Specifications) Amendment (Petroleum Legislation) Regulations 2026</w:t>
      </w:r>
    </w:p>
    <w:p w14:paraId="3CA6AC29" w14:textId="1B43B3C3" w:rsidR="0034415F" w:rsidRDefault="0034415F">
      <w:pPr>
        <w:pStyle w:val="MadeBy"/>
      </w:pPr>
      <w:r>
        <w:t>Made by the Governor in Executive Council.</w:t>
      </w:r>
    </w:p>
    <w:p w14:paraId="6127817A" w14:textId="10552FF5" w:rsidR="0034415F" w:rsidRDefault="0034415F">
      <w:pPr>
        <w:pStyle w:val="Heading5"/>
      </w:pPr>
      <w:bookmarkStart w:id="2" w:name="_Toc229651151"/>
      <w:bookmarkStart w:id="3" w:name="_Toc23070421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39F0454" w14:textId="0663732D" w:rsidR="0034415F" w:rsidRDefault="0034415F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Gas Supply (Gas Quality Specifications) Amendment (Petroleum Legislation) Regulations 2026</w:t>
      </w:r>
      <w:r>
        <w:t>.</w:t>
      </w:r>
    </w:p>
    <w:p w14:paraId="4675F0A5" w14:textId="0B70B47A" w:rsidR="0034415F" w:rsidRDefault="0034415F">
      <w:pPr>
        <w:pStyle w:val="Heading5"/>
        <w:rPr>
          <w:spacing w:val="-2"/>
        </w:rPr>
      </w:pPr>
      <w:bookmarkStart w:id="5" w:name="_Toc229651152"/>
      <w:bookmarkStart w:id="6" w:name="_Toc23070421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59DB386" w14:textId="7A59A6A0" w:rsidR="0034415F" w:rsidRDefault="0034415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7DFCDD63" w14:textId="6B0CFB26" w:rsidR="0034415F" w:rsidRDefault="0034415F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8C62AA1" w14:textId="742F2A73" w:rsidR="0034415F" w:rsidRDefault="0034415F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Petroleum Legislation Amendment Act 2024</w:t>
      </w:r>
      <w:r>
        <w:t xml:space="preserve"> sections 3, 176 and 210 come into operation.</w:t>
      </w:r>
    </w:p>
    <w:p w14:paraId="155E5282" w14:textId="090B2B2F" w:rsidR="0034415F" w:rsidRDefault="0034415F">
      <w:pPr>
        <w:pStyle w:val="Heading5"/>
        <w:rPr>
          <w:snapToGrid w:val="0"/>
        </w:rPr>
      </w:pPr>
      <w:bookmarkStart w:id="7" w:name="_Toc229651153"/>
      <w:bookmarkStart w:id="8" w:name="_Toc2307042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E900DE8" w14:textId="2E917357" w:rsidR="0034415F" w:rsidRDefault="0034415F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Gas Supply (Gas Quality Specifications) Regulations 2010</w:t>
      </w:r>
      <w:r>
        <w:t>.</w:t>
      </w:r>
    </w:p>
    <w:p w14:paraId="366BB0BD" w14:textId="0927014A" w:rsidR="0034415F" w:rsidRDefault="0034415F">
      <w:pPr>
        <w:pStyle w:val="Heading5"/>
      </w:pPr>
      <w:bookmarkStart w:id="9" w:name="_Toc229651154"/>
      <w:bookmarkStart w:id="10" w:name="_Toc230704219"/>
      <w:r>
        <w:rPr>
          <w:rStyle w:val="CharSectno"/>
        </w:rPr>
        <w:lastRenderedPageBreak/>
        <w:t>4</w:t>
      </w:r>
      <w:r>
        <w:t>.</w:t>
      </w:r>
      <w:r>
        <w:tab/>
        <w:t>Regulation 3 amended</w:t>
      </w:r>
      <w:bookmarkEnd w:id="9"/>
      <w:bookmarkEnd w:id="10"/>
    </w:p>
    <w:p w14:paraId="2192E6BE" w14:textId="0EC73500" w:rsidR="0034415F" w:rsidRDefault="0034415F">
      <w:pPr>
        <w:pStyle w:val="Subsection"/>
        <w:keepNext/>
      </w:pPr>
      <w:r>
        <w:tab/>
      </w:r>
      <w:r>
        <w:tab/>
        <w:t xml:space="preserve">In regulation 3(1) in the definitions of </w:t>
      </w:r>
      <w:r>
        <w:rPr>
          <w:b/>
          <w:bCs/>
          <w:i/>
          <w:iCs/>
        </w:rPr>
        <w:t>Mondarra Gas Storage Facility</w:t>
      </w:r>
      <w:r>
        <w:t xml:space="preserve"> and </w:t>
      </w:r>
      <w:r>
        <w:rPr>
          <w:b/>
          <w:bCs/>
          <w:i/>
          <w:iCs/>
        </w:rPr>
        <w:t>petroleum</w:t>
      </w:r>
      <w:r>
        <w:t xml:space="preserve"> delete “</w:t>
      </w:r>
      <w:r>
        <w:rPr>
          <w:i/>
          <w:iCs/>
        </w:rPr>
        <w:t>Petroleum and Geothermal Energy Resources Act 1967</w:t>
      </w:r>
      <w:r>
        <w:t>” and insert:</w:t>
      </w:r>
    </w:p>
    <w:p w14:paraId="6F03972C" w14:textId="77777777" w:rsidR="0034415F" w:rsidRDefault="0034415F">
      <w:pPr>
        <w:pStyle w:val="BlankOpen"/>
      </w:pPr>
    </w:p>
    <w:p w14:paraId="027EF29F" w14:textId="1F39D4DB" w:rsidR="0034415F" w:rsidRDefault="0034415F">
      <w:pPr>
        <w:pStyle w:val="Subsection"/>
        <w:keepNext/>
        <w:rPr>
          <w:i/>
          <w:iCs/>
        </w:rPr>
      </w:pPr>
      <w:r>
        <w:tab/>
      </w:r>
      <w:r>
        <w:tab/>
      </w:r>
      <w:r>
        <w:rPr>
          <w:i/>
          <w:iCs/>
        </w:rPr>
        <w:t>Petroleum, Geothermal Energy and Greenhouse Gas Storage Act 1967</w:t>
      </w:r>
    </w:p>
    <w:p w14:paraId="08A78B5C" w14:textId="77777777" w:rsidR="0034415F" w:rsidRDefault="0034415F">
      <w:pPr>
        <w:pStyle w:val="BlankClose"/>
      </w:pPr>
    </w:p>
    <w:p w14:paraId="40D59641" w14:textId="26C85BF2" w:rsidR="0034415F" w:rsidRDefault="0034415F">
      <w:pPr>
        <w:pStyle w:val="Heading5"/>
      </w:pPr>
      <w:bookmarkStart w:id="11" w:name="_Toc229651155"/>
      <w:bookmarkStart w:id="12" w:name="_Toc230704220"/>
      <w:r>
        <w:rPr>
          <w:rStyle w:val="CharSectno"/>
        </w:rPr>
        <w:t>5</w:t>
      </w:r>
      <w:r>
        <w:t>.</w:t>
      </w:r>
      <w:r>
        <w:tab/>
        <w:t>Various references to “</w:t>
      </w:r>
      <w:r>
        <w:rPr>
          <w:i/>
          <w:iCs/>
        </w:rPr>
        <w:t>Petroleum Pipelines Act 1969</w:t>
      </w:r>
      <w:r>
        <w:t>” amended</w:t>
      </w:r>
      <w:bookmarkEnd w:id="11"/>
      <w:bookmarkEnd w:id="12"/>
    </w:p>
    <w:p w14:paraId="346DA19A" w14:textId="67ABF224" w:rsidR="0034415F" w:rsidRDefault="0034415F">
      <w:pPr>
        <w:pStyle w:val="Subsection"/>
        <w:tabs>
          <w:tab w:val="left" w:pos="2977"/>
        </w:tabs>
      </w:pPr>
      <w:r>
        <w:tab/>
      </w:r>
      <w:r>
        <w:tab/>
        <w:t>In the provisions listed in the Table:</w:t>
      </w:r>
    </w:p>
    <w:p w14:paraId="4A75508E" w14:textId="49AE114F" w:rsidR="0034415F" w:rsidRDefault="0034415F">
      <w:pPr>
        <w:pStyle w:val="Indenta"/>
      </w:pPr>
      <w:r>
        <w:tab/>
        <w:t>(a)</w:t>
      </w:r>
      <w:r>
        <w:tab/>
        <w:t>delete “</w:t>
      </w:r>
      <w:r>
        <w:rPr>
          <w:i/>
          <w:iCs/>
        </w:rPr>
        <w:t>Petroleum Pipelines Act 1969</w:t>
      </w:r>
      <w:r>
        <w:t>” and insert:</w:t>
      </w:r>
    </w:p>
    <w:p w14:paraId="6F53FBD1" w14:textId="216F4CE6" w:rsidR="0034415F" w:rsidRDefault="0034415F">
      <w:pPr>
        <w:pStyle w:val="BlankOpen"/>
      </w:pPr>
    </w:p>
    <w:p w14:paraId="7E1AF465" w14:textId="24ACC93B" w:rsidR="0034415F" w:rsidRDefault="0034415F">
      <w:pPr>
        <w:pStyle w:val="Indenta"/>
        <w:rPr>
          <w:i/>
          <w:iCs/>
        </w:rPr>
      </w:pPr>
      <w:r>
        <w:tab/>
      </w:r>
      <w:r>
        <w:tab/>
      </w:r>
      <w:r>
        <w:rPr>
          <w:i/>
          <w:iCs/>
        </w:rPr>
        <w:t>Petroleum and Greenhouse Gas Pipelines Act 1969</w:t>
      </w:r>
    </w:p>
    <w:p w14:paraId="4027A1CF" w14:textId="098752D1" w:rsidR="0034415F" w:rsidRDefault="0034415F">
      <w:pPr>
        <w:pStyle w:val="BlankClose"/>
      </w:pPr>
    </w:p>
    <w:p w14:paraId="2780DDA4" w14:textId="2EE4CAB3" w:rsidR="0034415F" w:rsidRDefault="0034415F">
      <w:pPr>
        <w:pStyle w:val="Indenta"/>
        <w:rPr>
          <w:iCs/>
        </w:rPr>
      </w:pPr>
      <w:r>
        <w:tab/>
        <w:t>(b)</w:t>
      </w:r>
      <w:r>
        <w:tab/>
        <w:t>delete “</w:t>
      </w:r>
      <w:r>
        <w:rPr>
          <w:i/>
          <w:sz w:val="22"/>
          <w:szCs w:val="22"/>
        </w:rPr>
        <w:t>Petroleum Pipelines Act 1969</w:t>
      </w:r>
      <w:r>
        <w:rPr>
          <w:i/>
          <w:szCs w:val="24"/>
        </w:rPr>
        <w:t>”</w:t>
      </w:r>
      <w:r>
        <w:rPr>
          <w:iCs/>
        </w:rPr>
        <w:t xml:space="preserve"> and insert:</w:t>
      </w:r>
    </w:p>
    <w:p w14:paraId="5ECB8DEA" w14:textId="4A1B167F" w:rsidR="0034415F" w:rsidRDefault="0034415F">
      <w:pPr>
        <w:pStyle w:val="BlankOpen"/>
      </w:pPr>
    </w:p>
    <w:p w14:paraId="0C3AD304" w14:textId="220BBE92" w:rsidR="0034415F" w:rsidRDefault="0034415F">
      <w:pPr>
        <w:pStyle w:val="Indenta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/>
          <w:iCs/>
          <w:sz w:val="22"/>
          <w:szCs w:val="22"/>
        </w:rPr>
        <w:t>Petroleum and Greenhouse Gas Pipelines Act 1969</w:t>
      </w:r>
    </w:p>
    <w:p w14:paraId="66F30529" w14:textId="0D5E73E6" w:rsidR="0034415F" w:rsidRDefault="0034415F">
      <w:pPr>
        <w:pStyle w:val="BlankClose"/>
      </w:pPr>
    </w:p>
    <w:p w14:paraId="572A5D41" w14:textId="77777777" w:rsidR="0034415F" w:rsidRDefault="0034415F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402"/>
      </w:tblGrid>
      <w:tr w:rsidR="00E34CC8" w14:paraId="6740FB02" w14:textId="77777777">
        <w:trPr>
          <w:cantSplit/>
          <w:jc w:val="center"/>
        </w:trPr>
        <w:tc>
          <w:tcPr>
            <w:tcW w:w="3402" w:type="dxa"/>
          </w:tcPr>
          <w:p w14:paraId="0F4875A9" w14:textId="22A68986" w:rsidR="0034415F" w:rsidRDefault="0034415F">
            <w:pPr>
              <w:pStyle w:val="TableAm"/>
            </w:pPr>
            <w:r>
              <w:t xml:space="preserve">r. 3(1) def. of </w:t>
            </w:r>
            <w:r>
              <w:rPr>
                <w:b/>
                <w:bCs/>
                <w:i/>
                <w:iCs/>
              </w:rPr>
              <w:t>Dampier to Bunbury Natural Gas Pipeline</w:t>
            </w:r>
          </w:p>
        </w:tc>
        <w:tc>
          <w:tcPr>
            <w:tcW w:w="3402" w:type="dxa"/>
          </w:tcPr>
          <w:p w14:paraId="69D68F36" w14:textId="14B3F8D7" w:rsidR="0034415F" w:rsidRDefault="0034415F">
            <w:pPr>
              <w:pStyle w:val="TableAm"/>
            </w:pPr>
            <w:r>
              <w:t xml:space="preserve">r. 3(1) def. of </w:t>
            </w:r>
            <w:r>
              <w:rPr>
                <w:b/>
                <w:bCs/>
                <w:i/>
                <w:iCs/>
              </w:rPr>
              <w:t>Goldfields Gas Pipeline</w:t>
            </w:r>
          </w:p>
        </w:tc>
      </w:tr>
      <w:tr w:rsidR="00E34CC8" w14:paraId="361666EB" w14:textId="77777777">
        <w:trPr>
          <w:cantSplit/>
          <w:jc w:val="center"/>
        </w:trPr>
        <w:tc>
          <w:tcPr>
            <w:tcW w:w="3402" w:type="dxa"/>
          </w:tcPr>
          <w:p w14:paraId="42EA6740" w14:textId="5D135875" w:rsidR="0034415F" w:rsidRDefault="0034415F">
            <w:pPr>
              <w:pStyle w:val="TableAm"/>
            </w:pPr>
            <w:r>
              <w:t xml:space="preserve">r. 3(1) def. of </w:t>
            </w:r>
            <w:r>
              <w:rPr>
                <w:b/>
                <w:bCs/>
                <w:i/>
                <w:iCs/>
              </w:rPr>
              <w:t>Mid West Pipeline</w:t>
            </w:r>
          </w:p>
        </w:tc>
        <w:tc>
          <w:tcPr>
            <w:tcW w:w="3402" w:type="dxa"/>
          </w:tcPr>
          <w:p w14:paraId="3587CED4" w14:textId="209B1155" w:rsidR="0034415F" w:rsidRDefault="0034415F">
            <w:pPr>
              <w:pStyle w:val="TableAm"/>
            </w:pPr>
            <w:r>
              <w:t xml:space="preserve">r. 3(1) def. of </w:t>
            </w:r>
            <w:r>
              <w:rPr>
                <w:b/>
                <w:bCs/>
                <w:i/>
                <w:iCs/>
              </w:rPr>
              <w:t>Parmelia Pipeline</w:t>
            </w:r>
          </w:p>
        </w:tc>
      </w:tr>
      <w:tr w:rsidR="00E34CC8" w14:paraId="58A56BF8" w14:textId="77777777">
        <w:trPr>
          <w:cantSplit/>
          <w:jc w:val="center"/>
        </w:trPr>
        <w:tc>
          <w:tcPr>
            <w:tcW w:w="3402" w:type="dxa"/>
          </w:tcPr>
          <w:p w14:paraId="286123F4" w14:textId="444E3D0A" w:rsidR="0034415F" w:rsidRDefault="0034415F">
            <w:pPr>
              <w:pStyle w:val="TableAm"/>
            </w:pPr>
            <w:r>
              <w:t>r. 3(3)</w:t>
            </w:r>
          </w:p>
        </w:tc>
        <w:tc>
          <w:tcPr>
            <w:tcW w:w="3402" w:type="dxa"/>
          </w:tcPr>
          <w:p w14:paraId="31AD1904" w14:textId="553CA890" w:rsidR="0034415F" w:rsidRDefault="0034415F">
            <w:pPr>
              <w:pStyle w:val="TableAm"/>
              <w:keepNext/>
            </w:pPr>
            <w:r>
              <w:t>r. 5A</w:t>
            </w:r>
          </w:p>
        </w:tc>
      </w:tr>
      <w:tr w:rsidR="00E34CC8" w14:paraId="1EF7562A" w14:textId="77777777">
        <w:trPr>
          <w:cantSplit/>
          <w:jc w:val="center"/>
        </w:trPr>
        <w:tc>
          <w:tcPr>
            <w:tcW w:w="3402" w:type="dxa"/>
          </w:tcPr>
          <w:p w14:paraId="14771F4A" w14:textId="2FCDF7D3" w:rsidR="0034415F" w:rsidRDefault="0034415F">
            <w:pPr>
              <w:pStyle w:val="TableAm"/>
            </w:pPr>
            <w:r>
              <w:t>r. 8(2)(b)</w:t>
            </w:r>
          </w:p>
        </w:tc>
        <w:tc>
          <w:tcPr>
            <w:tcW w:w="3402" w:type="dxa"/>
          </w:tcPr>
          <w:p w14:paraId="38F80C29" w14:textId="0053573B" w:rsidR="0034415F" w:rsidRDefault="0034415F">
            <w:pPr>
              <w:pStyle w:val="TableAm"/>
            </w:pPr>
            <w:r>
              <w:t>r. 13(1)(b)</w:t>
            </w:r>
          </w:p>
        </w:tc>
      </w:tr>
      <w:tr w:rsidR="00E34CC8" w14:paraId="7FA9C4E6" w14:textId="77777777">
        <w:trPr>
          <w:cantSplit/>
          <w:jc w:val="center"/>
        </w:trPr>
        <w:tc>
          <w:tcPr>
            <w:tcW w:w="3402" w:type="dxa"/>
          </w:tcPr>
          <w:p w14:paraId="11B157DC" w14:textId="25E91285" w:rsidR="0034415F" w:rsidRDefault="0034415F">
            <w:pPr>
              <w:pStyle w:val="TableAm"/>
            </w:pPr>
            <w:r>
              <w:t>r. 14(2)</w:t>
            </w:r>
          </w:p>
        </w:tc>
        <w:tc>
          <w:tcPr>
            <w:tcW w:w="3402" w:type="dxa"/>
          </w:tcPr>
          <w:p w14:paraId="5B845B27" w14:textId="1EF80801" w:rsidR="0034415F" w:rsidRDefault="0034415F">
            <w:pPr>
              <w:pStyle w:val="TableAm"/>
            </w:pPr>
            <w:r>
              <w:t>r. 90(1)(e)</w:t>
            </w:r>
          </w:p>
        </w:tc>
      </w:tr>
      <w:tr w:rsidR="00E34CC8" w14:paraId="4B739AED" w14:textId="77777777">
        <w:trPr>
          <w:cantSplit/>
          <w:jc w:val="center"/>
        </w:trPr>
        <w:tc>
          <w:tcPr>
            <w:tcW w:w="3402" w:type="dxa"/>
          </w:tcPr>
          <w:p w14:paraId="2EF3B4AD" w14:textId="5E524E43" w:rsidR="0034415F" w:rsidRDefault="0034415F">
            <w:pPr>
              <w:pStyle w:val="TableAm"/>
            </w:pPr>
            <w:r>
              <w:lastRenderedPageBreak/>
              <w:t xml:space="preserve">Sch. 2 cl. 1(1A) def. of </w:t>
            </w:r>
            <w:r>
              <w:rPr>
                <w:b/>
                <w:bCs/>
                <w:i/>
                <w:iCs/>
              </w:rPr>
              <w:t>prescribed clause 1 pipeline</w:t>
            </w:r>
          </w:p>
        </w:tc>
        <w:tc>
          <w:tcPr>
            <w:tcW w:w="3402" w:type="dxa"/>
          </w:tcPr>
          <w:p w14:paraId="566713E8" w14:textId="3CD3E0F1" w:rsidR="0034415F" w:rsidRDefault="0034415F">
            <w:pPr>
              <w:pStyle w:val="TableAm"/>
            </w:pPr>
            <w:r>
              <w:t xml:space="preserve">Sch. 2 cl. 3A(1A) def. of </w:t>
            </w:r>
            <w:r>
              <w:rPr>
                <w:b/>
                <w:bCs/>
                <w:i/>
                <w:iCs/>
              </w:rPr>
              <w:t>prescribed clause 3A pipeline</w:t>
            </w:r>
          </w:p>
        </w:tc>
      </w:tr>
      <w:tr w:rsidR="00E34CC8" w14:paraId="360743C1" w14:textId="77777777">
        <w:trPr>
          <w:cantSplit/>
          <w:jc w:val="center"/>
        </w:trPr>
        <w:tc>
          <w:tcPr>
            <w:tcW w:w="3402" w:type="dxa"/>
          </w:tcPr>
          <w:p w14:paraId="61DC21AD" w14:textId="5E155841" w:rsidR="0034415F" w:rsidRDefault="0034415F">
            <w:pPr>
              <w:pStyle w:val="TableAm"/>
            </w:pPr>
            <w:r>
              <w:t xml:space="preserve">Sch. 2 cl. 3B(1) def. of </w:t>
            </w:r>
            <w:r>
              <w:rPr>
                <w:b/>
                <w:bCs/>
                <w:i/>
                <w:iCs/>
              </w:rPr>
              <w:t>Pilbara Energy Pipeline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402" w:type="dxa"/>
          </w:tcPr>
          <w:p w14:paraId="5504D90A" w14:textId="0E12B4C3" w:rsidR="0034415F" w:rsidRDefault="0034415F">
            <w:pPr>
              <w:pStyle w:val="TableAm"/>
            </w:pPr>
            <w:r>
              <w:t xml:space="preserve">Sch. 2 cl. 3B(1) def. of </w:t>
            </w:r>
            <w:r>
              <w:rPr>
                <w:b/>
                <w:bCs/>
                <w:i/>
                <w:iCs/>
              </w:rPr>
              <w:t>prescribed clause 3B pipeline</w:t>
            </w:r>
          </w:p>
        </w:tc>
      </w:tr>
    </w:tbl>
    <w:p w14:paraId="306C35A8" w14:textId="3C2B4266" w:rsidR="0034415F" w:rsidRDefault="001C7C77">
      <w:pPr>
        <w:pStyle w:val="ByCommand"/>
        <w:sectPr w:rsidR="0034415F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4415F">
        <w:t>Clerk of the Executive Council</w:t>
      </w:r>
    </w:p>
    <w:p w14:paraId="6874682E" w14:textId="03EFEA55" w:rsidR="0034415F" w:rsidRDefault="00E6510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FD79B3" wp14:editId="0445FBB2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D59AD5" w14:textId="2E0E3476" w:rsidR="00E65108" w:rsidRDefault="00E6510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A038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CA19594" w14:textId="77777777" w:rsidR="00E65108" w:rsidRDefault="00E6510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DF40B14" w14:textId="02E96A93" w:rsidR="00E65108" w:rsidRDefault="00E6510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A038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65A06F0" w14:textId="77777777" w:rsidR="00E65108" w:rsidRDefault="00E6510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D79B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BD59AD5" w14:textId="2E0E3476" w:rsidR="00E65108" w:rsidRDefault="00E6510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A038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A19594" w14:textId="77777777" w:rsidR="00E65108" w:rsidRDefault="00E6510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DF40B14" w14:textId="02E96A93" w:rsidR="00E65108" w:rsidRDefault="00E6510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A038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5A06F0" w14:textId="77777777" w:rsidR="00E65108" w:rsidRDefault="00E6510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4415F" w:rsidSect="00EB1B2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53E20" w14:textId="77777777" w:rsidR="0034415F" w:rsidRDefault="0034415F">
      <w:pPr>
        <w:rPr>
          <w:b/>
          <w:sz w:val="28"/>
        </w:rPr>
      </w:pPr>
      <w:r>
        <w:rPr>
          <w:b/>
          <w:sz w:val="28"/>
        </w:rPr>
        <w:t>Endnotes</w:t>
      </w:r>
    </w:p>
    <w:p w14:paraId="7ECD06D2" w14:textId="77777777" w:rsidR="0034415F" w:rsidRDefault="0034415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A8BA525" w14:textId="77777777" w:rsidR="0034415F" w:rsidRDefault="0034415F"/>
  </w:endnote>
  <w:endnote w:type="continuationSeparator" w:id="0">
    <w:p w14:paraId="3476B9A5" w14:textId="77777777" w:rsidR="0034415F" w:rsidRDefault="0034415F">
      <w:pPr>
        <w:pStyle w:val="Footer"/>
      </w:pPr>
    </w:p>
    <w:p w14:paraId="49BCB24D" w14:textId="77777777" w:rsidR="0034415F" w:rsidRDefault="003441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2531D" w14:textId="77777777" w:rsidR="00DB7C9E" w:rsidRDefault="00DB7C9E">
    <w:pPr>
      <w:pStyle w:val="Footer"/>
      <w:pBdr>
        <w:bottom w:val="single" w:sz="4" w:space="1" w:color="auto"/>
      </w:pBdr>
      <w:rPr>
        <w:sz w:val="20"/>
      </w:rPr>
    </w:pPr>
  </w:p>
  <w:p w14:paraId="17DB57BB" w14:textId="49AB5740" w:rsidR="00DB7C9E" w:rsidRDefault="00DB7C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E16CD">
      <w:rPr>
        <w:sz w:val="20"/>
      </w:rPr>
      <w:t>2026/73</w:t>
    </w:r>
    <w:r>
      <w:rPr>
        <w:sz w:val="20"/>
      </w:rPr>
      <w:fldChar w:fldCharType="end"/>
    </w:r>
  </w:p>
  <w:p w14:paraId="54C14C64" w14:textId="04B75770" w:rsidR="00DB7C9E" w:rsidRDefault="00DB7C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E16CD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6B78" w14:textId="77777777" w:rsidR="00DB7C9E" w:rsidRDefault="00DB7C9E">
    <w:pPr>
      <w:pStyle w:val="Footer"/>
      <w:pBdr>
        <w:bottom w:val="single" w:sz="4" w:space="1" w:color="auto"/>
      </w:pBdr>
      <w:rPr>
        <w:sz w:val="20"/>
      </w:rPr>
    </w:pPr>
  </w:p>
  <w:p w14:paraId="42A4B9E7" w14:textId="7839F3D1" w:rsidR="00DB7C9E" w:rsidRDefault="00DB7C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E16CD">
      <w:rPr>
        <w:sz w:val="20"/>
      </w:rPr>
      <w:t>2026/73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47CAE8E" w14:textId="09ABAAC1" w:rsidR="00DB7C9E" w:rsidRDefault="00DB7C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E16CD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A70" w14:textId="77777777" w:rsidR="00DB7C9E" w:rsidRDefault="00DB7C9E">
    <w:pPr>
      <w:pStyle w:val="Footer"/>
      <w:pBdr>
        <w:bottom w:val="single" w:sz="4" w:space="1" w:color="auto"/>
      </w:pBdr>
      <w:rPr>
        <w:sz w:val="20"/>
      </w:rPr>
    </w:pPr>
  </w:p>
  <w:p w14:paraId="317E4859" w14:textId="1F317340" w:rsidR="00DB7C9E" w:rsidRDefault="00DB7C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E16CD">
      <w:rPr>
        <w:sz w:val="20"/>
      </w:rPr>
      <w:t>2026/73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4AA5A1E" w14:textId="0E6DB8F1" w:rsidR="00DB7C9E" w:rsidRDefault="00DB7C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E16CD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59146" w14:textId="77777777" w:rsidR="00DB7C9E" w:rsidRDefault="00DB7C9E">
    <w:pPr>
      <w:pStyle w:val="Footer"/>
      <w:pBdr>
        <w:bottom w:val="single" w:sz="4" w:space="1" w:color="auto"/>
      </w:pBdr>
      <w:rPr>
        <w:sz w:val="20"/>
      </w:rPr>
    </w:pPr>
  </w:p>
  <w:p w14:paraId="7D2319FF" w14:textId="70E1DDE3" w:rsidR="00DB7C9E" w:rsidRDefault="00DB7C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E16CD">
      <w:rPr>
        <w:sz w:val="20"/>
      </w:rPr>
      <w:t>2026/73</w:t>
    </w:r>
    <w:r>
      <w:rPr>
        <w:sz w:val="20"/>
      </w:rPr>
      <w:fldChar w:fldCharType="end"/>
    </w:r>
  </w:p>
  <w:p w14:paraId="46A9374F" w14:textId="3A35AC29" w:rsidR="00DB7C9E" w:rsidRDefault="00DB7C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E16CD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1833B" w14:textId="77777777" w:rsidR="00DB7C9E" w:rsidRDefault="00DB7C9E">
    <w:pPr>
      <w:pStyle w:val="Footer"/>
      <w:pBdr>
        <w:bottom w:val="single" w:sz="4" w:space="1" w:color="auto"/>
      </w:pBdr>
      <w:rPr>
        <w:sz w:val="20"/>
      </w:rPr>
    </w:pPr>
  </w:p>
  <w:p w14:paraId="56B43E4E" w14:textId="0EE64431" w:rsidR="00DB7C9E" w:rsidRDefault="00DB7C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E16CD">
      <w:rPr>
        <w:sz w:val="20"/>
      </w:rPr>
      <w:t>2026/73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BC7284D" w14:textId="5C84BB7F" w:rsidR="00DB7C9E" w:rsidRDefault="00DB7C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E16CD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728C" w14:textId="77777777" w:rsidR="00DB7C9E" w:rsidRDefault="00DB7C9E">
    <w:pPr>
      <w:pStyle w:val="Footer"/>
      <w:pBdr>
        <w:bottom w:val="single" w:sz="4" w:space="1" w:color="auto"/>
      </w:pBdr>
      <w:rPr>
        <w:sz w:val="20"/>
      </w:rPr>
    </w:pPr>
  </w:p>
  <w:p w14:paraId="010B2D9E" w14:textId="5751308E" w:rsidR="00DB7C9E" w:rsidRDefault="00DB7C9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E16CD">
      <w:rPr>
        <w:sz w:val="20"/>
      </w:rPr>
      <w:t>2026/73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4E1C830" w14:textId="584700DF" w:rsidR="00DB7C9E" w:rsidRDefault="00DB7C9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E16CD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B86E" w14:textId="2094969A" w:rsidR="0034415F" w:rsidRDefault="0034415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B9B5" w14:textId="3AF693E5" w:rsidR="0034415F" w:rsidRDefault="0034415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877D6" w14:textId="77777777" w:rsidR="0034415F" w:rsidRDefault="00344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15C7F" w14:textId="77777777" w:rsidR="0034415F" w:rsidRDefault="0034415F">
      <w:r>
        <w:separator/>
      </w:r>
    </w:p>
  </w:footnote>
  <w:footnote w:type="continuationSeparator" w:id="0">
    <w:p w14:paraId="01A8AB54" w14:textId="77777777" w:rsidR="0034415F" w:rsidRDefault="00344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D3066" w14:textId="77777777" w:rsidR="00DB7C9E" w:rsidRDefault="00DB7C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5B7B" w14:textId="77777777" w:rsidR="00DB7C9E" w:rsidRDefault="00DB7C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90E2" w14:textId="77777777" w:rsidR="00DB7C9E" w:rsidRDefault="00DB7C9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B7C9E" w14:paraId="324FC75A" w14:textId="77777777">
      <w:trPr>
        <w:cantSplit/>
        <w:jc w:val="center"/>
      </w:trPr>
      <w:tc>
        <w:tcPr>
          <w:tcW w:w="7258" w:type="dxa"/>
          <w:gridSpan w:val="2"/>
        </w:tcPr>
        <w:p w14:paraId="17BFC0AF" w14:textId="50045192" w:rsidR="00DB7C9E" w:rsidRDefault="00DB7C9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E16CD">
            <w:rPr>
              <w:b/>
              <w:i/>
            </w:rPr>
            <w:t>Gas Supply (Gas Quality Specifications)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DB7C9E" w14:paraId="5446BC06" w14:textId="77777777">
      <w:trPr>
        <w:jc w:val="center"/>
      </w:trPr>
      <w:tc>
        <w:tcPr>
          <w:tcW w:w="1548" w:type="dxa"/>
        </w:tcPr>
        <w:p w14:paraId="399F9000" w14:textId="77777777" w:rsidR="00DB7C9E" w:rsidRDefault="00DB7C9E">
          <w:pPr>
            <w:pStyle w:val="Header"/>
            <w:spacing w:before="40"/>
          </w:pPr>
        </w:p>
      </w:tc>
      <w:tc>
        <w:tcPr>
          <w:tcW w:w="5715" w:type="dxa"/>
        </w:tcPr>
        <w:p w14:paraId="396434B4" w14:textId="77777777" w:rsidR="00DB7C9E" w:rsidRDefault="00DB7C9E">
          <w:pPr>
            <w:pStyle w:val="Header"/>
            <w:spacing w:before="40"/>
          </w:pPr>
        </w:p>
      </w:tc>
    </w:tr>
    <w:tr w:rsidR="00DB7C9E" w14:paraId="5769F4BA" w14:textId="77777777">
      <w:trPr>
        <w:jc w:val="center"/>
      </w:trPr>
      <w:tc>
        <w:tcPr>
          <w:tcW w:w="1548" w:type="dxa"/>
        </w:tcPr>
        <w:p w14:paraId="38A81BD4" w14:textId="77777777" w:rsidR="00DB7C9E" w:rsidRDefault="00DB7C9E">
          <w:pPr>
            <w:pStyle w:val="Header"/>
            <w:spacing w:before="40"/>
          </w:pPr>
        </w:p>
      </w:tc>
      <w:tc>
        <w:tcPr>
          <w:tcW w:w="5715" w:type="dxa"/>
        </w:tcPr>
        <w:p w14:paraId="24407234" w14:textId="77777777" w:rsidR="00DB7C9E" w:rsidRDefault="00DB7C9E">
          <w:pPr>
            <w:pStyle w:val="Header"/>
            <w:spacing w:before="40"/>
          </w:pPr>
        </w:p>
      </w:tc>
    </w:tr>
    <w:tr w:rsidR="00DB7C9E" w14:paraId="700DA4A3" w14:textId="77777777">
      <w:trPr>
        <w:cantSplit/>
        <w:jc w:val="center"/>
      </w:trPr>
      <w:tc>
        <w:tcPr>
          <w:tcW w:w="7258" w:type="dxa"/>
          <w:gridSpan w:val="2"/>
        </w:tcPr>
        <w:p w14:paraId="16DE7A7C" w14:textId="77777777" w:rsidR="00DB7C9E" w:rsidRDefault="00DB7C9E">
          <w:pPr>
            <w:pStyle w:val="Header"/>
            <w:spacing w:before="40"/>
          </w:pPr>
          <w:r>
            <w:t>Contents</w:t>
          </w:r>
        </w:p>
      </w:tc>
    </w:tr>
  </w:tbl>
  <w:p w14:paraId="5671E6E4" w14:textId="77777777" w:rsidR="00DB7C9E" w:rsidRDefault="00DB7C9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B7C9E" w14:paraId="25735CCE" w14:textId="77777777">
      <w:trPr>
        <w:cantSplit/>
        <w:jc w:val="center"/>
      </w:trPr>
      <w:tc>
        <w:tcPr>
          <w:tcW w:w="7258" w:type="dxa"/>
          <w:gridSpan w:val="2"/>
        </w:tcPr>
        <w:p w14:paraId="08DD1B77" w14:textId="2AF46DBE" w:rsidR="00DB7C9E" w:rsidRDefault="00DB7C9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E16CD">
            <w:rPr>
              <w:b/>
              <w:i/>
            </w:rPr>
            <w:t>Gas Supply (Gas Quality Specifications)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DB7C9E" w14:paraId="5467A7EC" w14:textId="77777777">
      <w:trPr>
        <w:jc w:val="center"/>
      </w:trPr>
      <w:tc>
        <w:tcPr>
          <w:tcW w:w="5715" w:type="dxa"/>
        </w:tcPr>
        <w:p w14:paraId="55BC03A1" w14:textId="77777777" w:rsidR="00DB7C9E" w:rsidRDefault="00DB7C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8E42B8E" w14:textId="77777777" w:rsidR="00DB7C9E" w:rsidRDefault="00DB7C9E">
          <w:pPr>
            <w:pStyle w:val="Header"/>
            <w:spacing w:before="40"/>
            <w:ind w:right="17"/>
            <w:jc w:val="right"/>
          </w:pPr>
        </w:p>
      </w:tc>
    </w:tr>
    <w:tr w:rsidR="00DB7C9E" w14:paraId="09E5B36E" w14:textId="77777777">
      <w:trPr>
        <w:jc w:val="center"/>
      </w:trPr>
      <w:tc>
        <w:tcPr>
          <w:tcW w:w="5715" w:type="dxa"/>
        </w:tcPr>
        <w:p w14:paraId="27A1F190" w14:textId="77777777" w:rsidR="00DB7C9E" w:rsidRDefault="00DB7C9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ABCD936" w14:textId="77777777" w:rsidR="00DB7C9E" w:rsidRDefault="00DB7C9E">
          <w:pPr>
            <w:pStyle w:val="Header"/>
            <w:spacing w:before="40"/>
            <w:ind w:right="17"/>
            <w:jc w:val="right"/>
          </w:pPr>
        </w:p>
      </w:tc>
    </w:tr>
    <w:tr w:rsidR="00DB7C9E" w14:paraId="2F2FAF83" w14:textId="77777777">
      <w:trPr>
        <w:cantSplit/>
        <w:jc w:val="center"/>
      </w:trPr>
      <w:tc>
        <w:tcPr>
          <w:tcW w:w="7258" w:type="dxa"/>
          <w:gridSpan w:val="2"/>
        </w:tcPr>
        <w:p w14:paraId="4C212906" w14:textId="77777777" w:rsidR="00DB7C9E" w:rsidRDefault="00DB7C9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36CF062" w14:textId="77777777" w:rsidR="00DB7C9E" w:rsidRDefault="00DB7C9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7D30D" w14:textId="77777777" w:rsidR="00DB7C9E" w:rsidRDefault="00DB7C9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34CC8" w14:paraId="23D87C9F" w14:textId="77777777">
      <w:trPr>
        <w:cantSplit/>
        <w:jc w:val="center"/>
      </w:trPr>
      <w:tc>
        <w:tcPr>
          <w:tcW w:w="7263" w:type="dxa"/>
          <w:gridSpan w:val="2"/>
        </w:tcPr>
        <w:p w14:paraId="452B2934" w14:textId="0FDA39A7" w:rsidR="0034415F" w:rsidRDefault="0034415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E16CD">
            <w:rPr>
              <w:b/>
              <w:i/>
            </w:rPr>
            <w:t>Gas Supply (Gas Quality Specifications)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E34CC8" w14:paraId="3CF830C5" w14:textId="77777777">
      <w:trPr>
        <w:jc w:val="center"/>
      </w:trPr>
      <w:tc>
        <w:tcPr>
          <w:tcW w:w="1548" w:type="dxa"/>
        </w:tcPr>
        <w:p w14:paraId="4331933D" w14:textId="28B19A63" w:rsidR="0034415F" w:rsidRDefault="0034415F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DB7C9E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FEA5CD5" w14:textId="0801F164" w:rsidR="0034415F" w:rsidRDefault="0034415F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34CC8" w14:paraId="0AD8107B" w14:textId="77777777">
      <w:trPr>
        <w:jc w:val="center"/>
      </w:trPr>
      <w:tc>
        <w:tcPr>
          <w:tcW w:w="1548" w:type="dxa"/>
        </w:tcPr>
        <w:p w14:paraId="1873C3CB" w14:textId="18DDEE8B" w:rsidR="0034415F" w:rsidRDefault="0034415F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DB7C9E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C2B0E80" w14:textId="63993185" w:rsidR="0034415F" w:rsidRDefault="0034415F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34CC8" w14:paraId="0CF1146A" w14:textId="77777777">
      <w:trPr>
        <w:cantSplit/>
        <w:jc w:val="center"/>
      </w:trPr>
      <w:tc>
        <w:tcPr>
          <w:tcW w:w="7263" w:type="dxa"/>
          <w:gridSpan w:val="2"/>
        </w:tcPr>
        <w:p w14:paraId="1DFCF934" w14:textId="3341C19D" w:rsidR="0034415F" w:rsidRDefault="0034415F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 w:rsidR="00DB7C9E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E16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7A8D5CA" w14:textId="77777777" w:rsidR="0034415F" w:rsidRDefault="0034415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34CC8" w14:paraId="78C8D22A" w14:textId="77777777">
      <w:trPr>
        <w:cantSplit/>
        <w:jc w:val="center"/>
      </w:trPr>
      <w:tc>
        <w:tcPr>
          <w:tcW w:w="7263" w:type="dxa"/>
          <w:gridSpan w:val="2"/>
        </w:tcPr>
        <w:p w14:paraId="01F395DC" w14:textId="475B2443" w:rsidR="0034415F" w:rsidRDefault="0034415F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E16CD">
            <w:rPr>
              <w:b/>
              <w:i/>
            </w:rPr>
            <w:t>Gas Supply (Gas Quality Specifications)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E34CC8" w14:paraId="53418180" w14:textId="77777777">
      <w:trPr>
        <w:jc w:val="center"/>
      </w:trPr>
      <w:tc>
        <w:tcPr>
          <w:tcW w:w="5715" w:type="dxa"/>
          <w:vAlign w:val="bottom"/>
        </w:tcPr>
        <w:p w14:paraId="4B338CC5" w14:textId="0614BABB" w:rsidR="0034415F" w:rsidRDefault="0034415F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3AC478C" w14:textId="5C01A351" w:rsidR="0034415F" w:rsidRDefault="0034415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DB7C9E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34CC8" w14:paraId="0E9FF062" w14:textId="77777777">
      <w:trPr>
        <w:jc w:val="center"/>
      </w:trPr>
      <w:tc>
        <w:tcPr>
          <w:tcW w:w="5715" w:type="dxa"/>
          <w:vAlign w:val="bottom"/>
        </w:tcPr>
        <w:p w14:paraId="1311FBD2" w14:textId="3C41395F" w:rsidR="0034415F" w:rsidRDefault="0034415F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3F6657B" w14:textId="743B677D" w:rsidR="0034415F" w:rsidRDefault="0034415F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DB7C9E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34CC8" w14:paraId="2812EE6D" w14:textId="77777777">
      <w:trPr>
        <w:cantSplit/>
        <w:jc w:val="center"/>
      </w:trPr>
      <w:tc>
        <w:tcPr>
          <w:tcW w:w="7263" w:type="dxa"/>
          <w:gridSpan w:val="2"/>
        </w:tcPr>
        <w:p w14:paraId="28D5AB22" w14:textId="20503B7A" w:rsidR="0034415F" w:rsidRDefault="0034415F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 w:rsidR="00DB7C9E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E16CD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951927A" w14:textId="77777777" w:rsidR="0034415F" w:rsidRDefault="0034415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6BFF" w14:textId="77777777" w:rsidR="0034415F" w:rsidRDefault="0034415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022C5" w14:textId="7D0A587B" w:rsidR="0034415F" w:rsidRDefault="0034415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7B6C" w14:textId="7F6266B0" w:rsidR="0034415F" w:rsidRDefault="0034415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BF80" w14:textId="77777777" w:rsidR="0034415F" w:rsidRDefault="0034415F"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B25B0A"/>
    <w:multiLevelType w:val="hybridMultilevel"/>
    <w:tmpl w:val="96D86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58175643">
    <w:abstractNumId w:val="11"/>
  </w:num>
  <w:num w:numId="2" w16cid:durableId="1044718249">
    <w:abstractNumId w:val="21"/>
  </w:num>
  <w:num w:numId="3" w16cid:durableId="324282739">
    <w:abstractNumId w:val="18"/>
  </w:num>
  <w:num w:numId="4" w16cid:durableId="12446818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in the correct format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RuleErr_0010 Description=&quot;Citation not found&quot; Search=&quot;VerifyActsAndRegs&quot; /&gt;&lt;RuleErr_0011 Description=&quot;Citation not found&quot; Search=&quot;VerifyActsAndRegs&quot; /&gt;&lt;RuleErr_0012 Description=&quot;Citation not found&quot; Search=&quot;VerifyActsAndRegs&quot; /&gt;&lt;RuleErr_0013 Description=&quot;Citation not found&quot; Search=&quot;VerifyActsAndRegs&quot; /&gt;&lt;RuleErr_0014 Description=&quot;Citation not found&quot; Search=&quot;VerifyActsAndRegs&quot; /&gt;&lt;RuleErr_0015 Description=&quot;Citation not found&quot; Search=&quot;VerifyActsAndRegs&quot; /&gt;&lt;RuleErr_0016 Description=&quot;Citation not found&quot; Search=&quot;VerifyActsAndRegs&quot; /&gt;&lt;RuleErr_0017 Description=&quot;Citation not found&quot; Search=&quot;VerifyActsAndRegs&quot; /&gt;&lt;RuleErr_0018 Description=&quot;Citation not found&quot; Search=&quot;VerifyActsAndRegs&quot; /&gt;&lt;RuleErr_0019 Description=&quot;Citation not found&quot; Search=&quot;VerifyActsAndRegs&quot; /&gt;&lt;RuleErr_0020 Description=&quot;Citation not found&quot; Search=&quot;VerifyActsAndRegs&quot; /&gt;&lt;RuleErr_0021 Description=&quot;Citation not found&quot; Search=&quot;VerifyActsAndRegs&quot; /&gt;&lt;RuleErr_0022 Description=&quot;Citation not found&quot; Search=&quot;VerifyActsAndRegs&quot; /&gt;&lt;RuleErr_0023 Description=&quot;Citation not found&quot; Search=&quot;VerifyActsAndRegs&quot; /&gt;&lt;RuleErr_0024 Description=&quot;Citation not found&quot; Search=&quot;VerifyActsAndRegs&quot; /&gt;&lt;RuleErr_0025 Description=&quot;Citation not found&quot; Search=&quot;VerifyActsAndRegs&quot; /&gt;&lt;RuleErr_0026 Description=&quot;Citation not found&quot; Search=&quot;VerifyActsAndRegs&quot; /&gt;&lt;RuleErr_0027 Description=&quot;Citation not found&quot; Search=&quot;VerifyActsAndRegs&quot; /&gt;&lt;RuleErr_0028 Description=&quot;Citation not found&quot; Search=&quot;VerifyActsAndRegs&quot; /&gt;&lt;RuleErr_0029 Description=&quot;Citation not found&quot; Search=&quot;VerifyActsAndRegs&quot; /&gt;&lt;RuleErr_0030 Description=&quot;Citation not found&quot; Search=&quot;VerifyActsAndRegs&quot; /&gt;&lt;RuleErr_0031 Description=&quot;Citation not found&quot; Search=&quot;VerifyActsAndRegs&quot; /&gt;&lt;RuleErr_0032 Description=&quot;Citation not found&quot; Search=&quot;VerifyActsAndRegs&quot; /&gt;&lt;RuleErr_0033 Description=&quot;Citation not found&quot; Search=&quot;VerifyActsAndRegs&quot; /&gt;&lt;RuleErr_0034 Description=&quot;Citation not found&quot; Search=&quot;VerifyActsAndRegs&quot; /&gt;&lt;RuleErr_0035 Description=&quot;Citation not found&quot; Search=&quot;VerifyActsAndRegs&quot; /&gt;&lt;RuleErr_0036 Description=&quot;Citation not found&quot; Search=&quot;VerifyActsAndRegs&quot; /&gt;&lt;RuleErr_0037 Description=&quot;Citation not found&quot; Search=&quot;VerifyActsAndRegs&quot; /&gt;&lt;RuleErr_0038 Description=&quot;Citation not found&quot; Search=&quot;VerifyActsAndRegs&quot; /&gt;&lt;RuleErr_0039 Description=&quot;Citation not found&quot; Search=&quot;VerifyActsAndRegs&quot; /&gt;&lt;RuleErr_0040 Description=&quot;Citation not found&quot; Search=&quot;VerifyActsAndRegs&quot; /&gt;&lt;Current&gt;41&lt;/Current&gt;&lt;Maximum&gt;40&lt;/Maximum&gt;&lt;/AllLaws&gt;"/>
    <w:docVar w:name="WAFER" w:val="202605141116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230837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23083752_GUID" w:val="4bf1df71-d210-49a8-93fb-fd98931c359c"/>
    <w:docVar w:name="WAFER_202603181635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18163511_GUID" w:val="1bdc0905-47e9-491d-ba74-4a17676e9c27"/>
    <w:docVar w:name="WAFER_202605141116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14111634_GUID" w:val="8d14c27a-4fc5-46e6-91a3-88cb13932c51"/>
  </w:docVars>
  <w:rsids>
    <w:rsidRoot w:val="00DB7C9E"/>
    <w:rsid w:val="0009632A"/>
    <w:rsid w:val="001C7C77"/>
    <w:rsid w:val="00257AD8"/>
    <w:rsid w:val="002A038C"/>
    <w:rsid w:val="0034415F"/>
    <w:rsid w:val="003D531A"/>
    <w:rsid w:val="00493EE3"/>
    <w:rsid w:val="007319F7"/>
    <w:rsid w:val="008E16CD"/>
    <w:rsid w:val="00D01DF4"/>
    <w:rsid w:val="00DB7C9E"/>
    <w:rsid w:val="00E34CC8"/>
    <w:rsid w:val="00E65108"/>
    <w:rsid w:val="00F2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09A6C4E5"/>
  <w15:docId w15:val="{63BBC8AB-3B97-4DEE-8521-E6DAABE6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DB7C9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2389</Characters>
  <Application>Microsoft Office Word</Application>
  <DocSecurity>0</DocSecurity>
  <Lines>108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Supply (Gas Quality Specifications) Amendment (Petroleum Legislation)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2026-05-26T08:48:00Z</dcterms:created>
  <dcterms:modified xsi:type="dcterms:W3CDTF">2026-05-26T08:48:00Z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55637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2026/73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