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E90FA" w14:textId="77777777" w:rsidR="00D31005" w:rsidRDefault="00D31005">
      <w:pPr>
        <w:pStyle w:val="WA"/>
      </w:pPr>
      <w:r>
        <w:rPr>
          <w:noProof/>
        </w:rPr>
        <w:drawing>
          <wp:anchor distT="0" distB="0" distL="114300" distR="114300" simplePos="0" relativeHeight="251659264" behindDoc="0" locked="0" layoutInCell="1" allowOverlap="1" wp14:anchorId="3C6F0448" wp14:editId="0A0416E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92C7FB1" w14:textId="4A379213" w:rsidR="00D31005" w:rsidRDefault="00D31005">
      <w:pPr>
        <w:pStyle w:val="PrincipalActRegPage1"/>
      </w:pPr>
      <w:r>
        <w:fldChar w:fldCharType="begin"/>
      </w:r>
      <w:r>
        <w:instrText xml:space="preserve"> STYLEREF "PrincipalAct_Reg"</w:instrText>
      </w:r>
      <w:r>
        <w:fldChar w:fldCharType="separate"/>
      </w:r>
      <w:r w:rsidR="001B4754">
        <w:rPr>
          <w:noProof/>
        </w:rPr>
        <w:t>Limited Partnerships Act 2016</w:t>
      </w:r>
      <w:r>
        <w:fldChar w:fldCharType="end"/>
      </w:r>
    </w:p>
    <w:p w14:paraId="7B2B7DF7" w14:textId="7D6A0590" w:rsidR="00D31005" w:rsidRDefault="00D31005">
      <w:pPr>
        <w:pStyle w:val="NameofActRegPage1"/>
        <w:spacing w:before="1800" w:after="4200"/>
        <w:outlineLvl w:val="0"/>
      </w:pPr>
      <w:r>
        <w:fldChar w:fldCharType="begin"/>
      </w:r>
      <w:r>
        <w:instrText xml:space="preserve"> STYLEREF "Name Of Act/Reg"</w:instrText>
      </w:r>
      <w:r>
        <w:fldChar w:fldCharType="separate"/>
      </w:r>
      <w:r w:rsidR="001B4754">
        <w:rPr>
          <w:noProof/>
        </w:rPr>
        <w:t>Limited Partnerships Regulations 2017</w:t>
      </w:r>
      <w:r>
        <w:fldChar w:fldCharType="end"/>
      </w:r>
    </w:p>
    <w:p w14:paraId="4E8C76AC" w14:textId="77777777" w:rsidR="00D31005" w:rsidRDefault="00D31005">
      <w:pPr>
        <w:jc w:val="center"/>
        <w:sectPr w:rsidR="00D3100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5E90145" w14:textId="77777777" w:rsidR="009E4DD3" w:rsidRDefault="009E4DD3">
      <w:pPr>
        <w:pStyle w:val="WA"/>
      </w:pPr>
      <w:r>
        <w:lastRenderedPageBreak/>
        <w:t>Western Australia</w:t>
      </w:r>
    </w:p>
    <w:p w14:paraId="1F982D2F" w14:textId="77777777" w:rsidR="00D31005" w:rsidRDefault="00D31005">
      <w:pPr>
        <w:pStyle w:val="NameofActRegPage1"/>
      </w:pPr>
      <w:r>
        <w:rPr>
          <w:noProof/>
        </w:rPr>
        <w:t>Limited Partnerships Regulations 2017</w:t>
      </w:r>
    </w:p>
    <w:p w14:paraId="2C0A3885" w14:textId="77777777" w:rsidR="00D31005" w:rsidRDefault="00D31005">
      <w:pPr>
        <w:pStyle w:val="Arrangement"/>
      </w:pPr>
      <w:r>
        <w:t>Contents</w:t>
      </w:r>
    </w:p>
    <w:p w14:paraId="4594C2EF" w14:textId="550BFB22" w:rsidR="00996D61" w:rsidRDefault="00D31005">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96D61">
        <w:t>1.</w:t>
      </w:r>
      <w:r w:rsidR="00996D61">
        <w:tab/>
        <w:t>Citation</w:t>
      </w:r>
      <w:r w:rsidR="00996D61">
        <w:tab/>
      </w:r>
      <w:r w:rsidR="00996D61">
        <w:fldChar w:fldCharType="begin"/>
      </w:r>
      <w:r w:rsidR="00996D61">
        <w:instrText xml:space="preserve"> PAGEREF _Toc231891573 \h </w:instrText>
      </w:r>
      <w:r w:rsidR="00996D61">
        <w:fldChar w:fldCharType="separate"/>
      </w:r>
      <w:r w:rsidR="001B4754">
        <w:t>1</w:t>
      </w:r>
      <w:r w:rsidR="00996D61">
        <w:fldChar w:fldCharType="end"/>
      </w:r>
    </w:p>
    <w:p w14:paraId="77071BF8" w14:textId="7D7B8F22" w:rsidR="00996D61" w:rsidRDefault="00996D61">
      <w:pPr>
        <w:pStyle w:val="TOC8"/>
        <w:rPr>
          <w:rFonts w:asciiTheme="minorHAnsi" w:eastAsiaTheme="minorEastAsia" w:hAnsiTheme="minorHAnsi" w:cstheme="minorBidi"/>
          <w:kern w:val="2"/>
          <w:sz w:val="24"/>
          <w:szCs w:val="24"/>
          <w14:ligatures w14:val="standardContextual"/>
        </w:rPr>
      </w:pPr>
      <w:r>
        <w:t>2</w:t>
      </w:r>
      <w:r w:rsidRPr="008111EB">
        <w:rPr>
          <w:spacing w:val="-2"/>
        </w:rPr>
        <w:t>.</w:t>
      </w:r>
      <w:r w:rsidRPr="008111EB">
        <w:rPr>
          <w:spacing w:val="-2"/>
        </w:rPr>
        <w:tab/>
        <w:t>Commencement</w:t>
      </w:r>
      <w:r>
        <w:tab/>
      </w:r>
      <w:r>
        <w:fldChar w:fldCharType="begin"/>
      </w:r>
      <w:r>
        <w:instrText xml:space="preserve"> PAGEREF _Toc231891574 \h </w:instrText>
      </w:r>
      <w:r>
        <w:fldChar w:fldCharType="separate"/>
      </w:r>
      <w:r w:rsidR="001B4754">
        <w:t>1</w:t>
      </w:r>
      <w:r>
        <w:fldChar w:fldCharType="end"/>
      </w:r>
    </w:p>
    <w:p w14:paraId="66C8EE6E" w14:textId="10EC2C20" w:rsidR="00996D61" w:rsidRDefault="00996D61">
      <w:pPr>
        <w:pStyle w:val="TOC8"/>
        <w:rPr>
          <w:rFonts w:asciiTheme="minorHAnsi" w:eastAsiaTheme="minorEastAsia" w:hAnsiTheme="minorHAnsi" w:cstheme="minorBidi"/>
          <w:kern w:val="2"/>
          <w:sz w:val="24"/>
          <w:szCs w:val="24"/>
          <w14:ligatures w14:val="standardContextual"/>
        </w:rPr>
      </w:pPr>
      <w:r>
        <w:t>3</w:t>
      </w:r>
      <w:r w:rsidRPr="008111EB">
        <w:rPr>
          <w:snapToGrid w:val="0"/>
        </w:rPr>
        <w:t>.</w:t>
      </w:r>
      <w:r w:rsidRPr="008111EB">
        <w:rPr>
          <w:snapToGrid w:val="0"/>
        </w:rPr>
        <w:tab/>
        <w:t>Fees</w:t>
      </w:r>
      <w:r>
        <w:tab/>
      </w:r>
      <w:r>
        <w:fldChar w:fldCharType="begin"/>
      </w:r>
      <w:r>
        <w:instrText xml:space="preserve"> PAGEREF _Toc231891575 \h </w:instrText>
      </w:r>
      <w:r>
        <w:fldChar w:fldCharType="separate"/>
      </w:r>
      <w:r w:rsidR="001B4754">
        <w:t>1</w:t>
      </w:r>
      <w:r>
        <w:fldChar w:fldCharType="end"/>
      </w:r>
    </w:p>
    <w:p w14:paraId="456FDD2F" w14:textId="0407FC6C" w:rsidR="00996D61" w:rsidRDefault="00996D61">
      <w:pPr>
        <w:pStyle w:val="TOC8"/>
        <w:rPr>
          <w:rFonts w:asciiTheme="minorHAnsi" w:eastAsiaTheme="minorEastAsia" w:hAnsiTheme="minorHAnsi" w:cstheme="minorBidi"/>
          <w:kern w:val="2"/>
          <w:sz w:val="24"/>
          <w:szCs w:val="24"/>
          <w14:ligatures w14:val="standardContextual"/>
        </w:rPr>
      </w:pPr>
      <w:r>
        <w:t>4.</w:t>
      </w:r>
      <w:r>
        <w:tab/>
        <w:t>Circumstances when Commissioner may withhold personal information from register (s. 78(6))</w:t>
      </w:r>
      <w:r>
        <w:tab/>
      </w:r>
      <w:r>
        <w:fldChar w:fldCharType="begin"/>
      </w:r>
      <w:r>
        <w:instrText xml:space="preserve"> PAGEREF _Toc231891576 \h </w:instrText>
      </w:r>
      <w:r>
        <w:fldChar w:fldCharType="separate"/>
      </w:r>
      <w:r w:rsidR="001B4754">
        <w:t>2</w:t>
      </w:r>
      <w:r>
        <w:fldChar w:fldCharType="end"/>
      </w:r>
    </w:p>
    <w:p w14:paraId="6F852B23" w14:textId="511E7251" w:rsidR="00996D61" w:rsidRDefault="00996D61">
      <w:pPr>
        <w:pStyle w:val="TOC8"/>
        <w:rPr>
          <w:rFonts w:asciiTheme="minorHAnsi" w:eastAsiaTheme="minorEastAsia" w:hAnsiTheme="minorHAnsi" w:cstheme="minorBidi"/>
          <w:kern w:val="2"/>
          <w:sz w:val="24"/>
          <w:szCs w:val="24"/>
          <w14:ligatures w14:val="standardContextual"/>
        </w:rPr>
      </w:pPr>
      <w:r>
        <w:t>5.</w:t>
      </w:r>
      <w:r>
        <w:tab/>
        <w:t>Prescribed offences and modified penalties</w:t>
      </w:r>
      <w:r>
        <w:tab/>
      </w:r>
      <w:r>
        <w:fldChar w:fldCharType="begin"/>
      </w:r>
      <w:r>
        <w:instrText xml:space="preserve"> PAGEREF _Toc231891577 \h </w:instrText>
      </w:r>
      <w:r>
        <w:fldChar w:fldCharType="separate"/>
      </w:r>
      <w:r w:rsidR="001B4754">
        <w:t>3</w:t>
      </w:r>
      <w:r>
        <w:fldChar w:fldCharType="end"/>
      </w:r>
    </w:p>
    <w:p w14:paraId="62D4E077" w14:textId="60579E0E" w:rsidR="00996D61" w:rsidRDefault="00996D61">
      <w:pPr>
        <w:pStyle w:val="TOC8"/>
        <w:rPr>
          <w:rFonts w:asciiTheme="minorHAnsi" w:eastAsiaTheme="minorEastAsia" w:hAnsiTheme="minorHAnsi" w:cstheme="minorBidi"/>
          <w:kern w:val="2"/>
          <w:sz w:val="24"/>
          <w:szCs w:val="24"/>
          <w14:ligatures w14:val="standardContextual"/>
        </w:rPr>
      </w:pPr>
      <w:r>
        <w:t>6.</w:t>
      </w:r>
      <w:r>
        <w:tab/>
        <w:t>Approved officers and authorised officers</w:t>
      </w:r>
      <w:r>
        <w:tab/>
      </w:r>
      <w:r>
        <w:fldChar w:fldCharType="begin"/>
      </w:r>
      <w:r>
        <w:instrText xml:space="preserve"> PAGEREF _Toc231891578 \h </w:instrText>
      </w:r>
      <w:r>
        <w:fldChar w:fldCharType="separate"/>
      </w:r>
      <w:r w:rsidR="001B4754">
        <w:t>4</w:t>
      </w:r>
      <w:r>
        <w:fldChar w:fldCharType="end"/>
      </w:r>
    </w:p>
    <w:p w14:paraId="1BB40DB9" w14:textId="62D7F5C5" w:rsidR="00996D61" w:rsidRDefault="00996D61">
      <w:pPr>
        <w:pStyle w:val="TOC8"/>
        <w:rPr>
          <w:rFonts w:asciiTheme="minorHAnsi" w:eastAsiaTheme="minorEastAsia" w:hAnsiTheme="minorHAnsi" w:cstheme="minorBidi"/>
          <w:kern w:val="2"/>
          <w:sz w:val="24"/>
          <w:szCs w:val="24"/>
          <w14:ligatures w14:val="standardContextual"/>
        </w:rPr>
      </w:pPr>
      <w:r>
        <w:t>7.</w:t>
      </w:r>
      <w:r>
        <w:tab/>
        <w:t>Forms</w:t>
      </w:r>
      <w:r>
        <w:tab/>
      </w:r>
      <w:r>
        <w:fldChar w:fldCharType="begin"/>
      </w:r>
      <w:r>
        <w:instrText xml:space="preserve"> PAGEREF _Toc231891579 \h </w:instrText>
      </w:r>
      <w:r>
        <w:fldChar w:fldCharType="separate"/>
      </w:r>
      <w:r w:rsidR="001B4754">
        <w:t>4</w:t>
      </w:r>
      <w:r>
        <w:fldChar w:fldCharType="end"/>
      </w:r>
    </w:p>
    <w:p w14:paraId="657F3989" w14:textId="77777777" w:rsidR="00996D61" w:rsidRDefault="00996D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5CCF39F9" w14:textId="77777777" w:rsidR="00996D61" w:rsidRDefault="00996D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Infringement notice offences and modified penalties</w:t>
      </w:r>
    </w:p>
    <w:p w14:paraId="14EFF34E" w14:textId="77777777" w:rsidR="00996D61" w:rsidRDefault="00996D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Prescribed forms</w:t>
      </w:r>
    </w:p>
    <w:p w14:paraId="5455B5C0" w14:textId="77777777" w:rsidR="00996D61" w:rsidRDefault="00996D6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72A6C5A" w14:textId="1CC5C808" w:rsidR="00996D61" w:rsidRDefault="00996D61" w:rsidP="00996D6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_Toc231891584 \h </w:instrText>
      </w:r>
      <w:r>
        <w:fldChar w:fldCharType="separate"/>
      </w:r>
      <w:r w:rsidR="001B4754">
        <w:t>10</w:t>
      </w:r>
      <w:r>
        <w:fldChar w:fldCharType="end"/>
      </w:r>
    </w:p>
    <w:p w14:paraId="318B9E39" w14:textId="52947EE7" w:rsidR="00996D61" w:rsidRDefault="00996D61" w:rsidP="00996D6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_Toc231891585 \h </w:instrText>
      </w:r>
      <w:r>
        <w:fldChar w:fldCharType="separate"/>
      </w:r>
      <w:r w:rsidR="001B4754">
        <w:t>11</w:t>
      </w:r>
      <w:r>
        <w:fldChar w:fldCharType="end"/>
      </w:r>
    </w:p>
    <w:p w14:paraId="5441CF57" w14:textId="77777777" w:rsidR="00996D61" w:rsidRDefault="00996D6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E8A6962" w14:textId="7BBC2640" w:rsidR="00D31005" w:rsidRDefault="00D3100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EF9C751" w14:textId="77777777" w:rsidR="00D31005" w:rsidRDefault="00D31005">
      <w:pPr>
        <w:pStyle w:val="NoteHeading"/>
        <w:sectPr w:rsidR="00D3100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F604BDC" w14:textId="77777777" w:rsidR="00D31005" w:rsidRDefault="00D31005">
      <w:pPr>
        <w:pStyle w:val="PrincipalActReg"/>
      </w:pPr>
      <w:r>
        <w:lastRenderedPageBreak/>
        <w:t>Limited Partnerships Act 2016</w:t>
      </w:r>
    </w:p>
    <w:p w14:paraId="0C4B242C" w14:textId="77777777" w:rsidR="00D31005" w:rsidRDefault="00D31005">
      <w:pPr>
        <w:pStyle w:val="NameofActReg"/>
      </w:pPr>
      <w:r>
        <w:t>Limited Partnerships Regulations 2017</w:t>
      </w:r>
    </w:p>
    <w:p w14:paraId="39B75904" w14:textId="77777777" w:rsidR="00D31005" w:rsidRDefault="00D31005">
      <w:pPr>
        <w:pStyle w:val="Heading5"/>
      </w:pPr>
      <w:bookmarkStart w:id="2" w:name="_Toc231891573"/>
      <w:r>
        <w:rPr>
          <w:rStyle w:val="CharSectno"/>
        </w:rPr>
        <w:t>1</w:t>
      </w:r>
      <w:r>
        <w:t>.</w:t>
      </w:r>
      <w:r>
        <w:tab/>
        <w:t>Citation</w:t>
      </w:r>
      <w:bookmarkEnd w:id="2"/>
    </w:p>
    <w:p w14:paraId="49DECEA9" w14:textId="77777777" w:rsidR="00D31005" w:rsidRDefault="00D31005">
      <w:pPr>
        <w:pStyle w:val="Subsection"/>
      </w:pPr>
      <w:r>
        <w:tab/>
      </w:r>
      <w:r>
        <w:tab/>
      </w:r>
      <w:bookmarkStart w:id="3" w:name="Start_Cursor"/>
      <w:bookmarkEnd w:id="3"/>
      <w:r>
        <w:t xml:space="preserve">These </w:t>
      </w:r>
      <w:r>
        <w:rPr>
          <w:spacing w:val="-2"/>
        </w:rPr>
        <w:t>regulations</w:t>
      </w:r>
      <w:r>
        <w:t xml:space="preserve"> are the </w:t>
      </w:r>
      <w:r>
        <w:rPr>
          <w:i/>
        </w:rPr>
        <w:t>Limited Partnerships Regulations 2017</w:t>
      </w:r>
      <w:r>
        <w:t>.</w:t>
      </w:r>
    </w:p>
    <w:p w14:paraId="03AB0BEE" w14:textId="77777777" w:rsidR="00D31005" w:rsidRDefault="00D31005">
      <w:pPr>
        <w:pStyle w:val="Heading5"/>
        <w:rPr>
          <w:spacing w:val="-2"/>
        </w:rPr>
      </w:pPr>
      <w:bookmarkStart w:id="4" w:name="_Toc231891574"/>
      <w:r>
        <w:rPr>
          <w:rStyle w:val="CharSectno"/>
        </w:rPr>
        <w:t>2</w:t>
      </w:r>
      <w:r>
        <w:rPr>
          <w:spacing w:val="-2"/>
        </w:rPr>
        <w:t>.</w:t>
      </w:r>
      <w:r>
        <w:rPr>
          <w:spacing w:val="-2"/>
        </w:rPr>
        <w:tab/>
        <w:t>Commencement</w:t>
      </w:r>
      <w:bookmarkEnd w:id="4"/>
    </w:p>
    <w:p w14:paraId="53F55777" w14:textId="77777777" w:rsidR="00D31005" w:rsidRDefault="00D31005">
      <w:pPr>
        <w:pStyle w:val="Subsection"/>
        <w:rPr>
          <w:spacing w:val="-2"/>
        </w:rPr>
      </w:pPr>
      <w:r>
        <w:rPr>
          <w:spacing w:val="-2"/>
        </w:rPr>
        <w:tab/>
      </w:r>
      <w:r>
        <w:rPr>
          <w:spacing w:val="-2"/>
        </w:rPr>
        <w:tab/>
      </w:r>
      <w:r>
        <w:t xml:space="preserve">These </w:t>
      </w:r>
      <w:r>
        <w:rPr>
          <w:spacing w:val="-2"/>
        </w:rPr>
        <w:t>regulations come into operation as follows</w:t>
      </w:r>
      <w:r>
        <w:t> —</w:t>
      </w:r>
    </w:p>
    <w:p w14:paraId="06295E4E" w14:textId="77777777" w:rsidR="00D31005" w:rsidRDefault="00D31005">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7C13834A" w14:textId="77777777" w:rsidR="00D31005" w:rsidRDefault="00D31005">
      <w:pPr>
        <w:pStyle w:val="Indenta"/>
      </w:pPr>
      <w:r>
        <w:tab/>
        <w:t>(b)</w:t>
      </w:r>
      <w:r>
        <w:tab/>
        <w:t xml:space="preserve">the rest of the </w:t>
      </w:r>
      <w:r>
        <w:rPr>
          <w:spacing w:val="-2"/>
        </w:rPr>
        <w:t>regulations</w:t>
      </w:r>
      <w:r>
        <w:t> — on the day on which section 110 of the Act comes into operation.</w:t>
      </w:r>
    </w:p>
    <w:p w14:paraId="13A0AD7D" w14:textId="77777777" w:rsidR="00D31005" w:rsidRDefault="00D31005">
      <w:pPr>
        <w:pStyle w:val="Heading5"/>
        <w:rPr>
          <w:snapToGrid w:val="0"/>
        </w:rPr>
      </w:pPr>
      <w:bookmarkStart w:id="5" w:name="_Toc231891575"/>
      <w:r>
        <w:rPr>
          <w:rStyle w:val="CharSectno"/>
        </w:rPr>
        <w:t>3</w:t>
      </w:r>
      <w:r>
        <w:rPr>
          <w:snapToGrid w:val="0"/>
        </w:rPr>
        <w:t>.</w:t>
      </w:r>
      <w:r>
        <w:rPr>
          <w:snapToGrid w:val="0"/>
        </w:rPr>
        <w:tab/>
        <w:t>Fees</w:t>
      </w:r>
      <w:bookmarkEnd w:id="5"/>
    </w:p>
    <w:p w14:paraId="162C54C7" w14:textId="77777777" w:rsidR="00D31005" w:rsidRDefault="00D31005">
      <w:pPr>
        <w:pStyle w:val="Subsection"/>
      </w:pPr>
      <w:r>
        <w:tab/>
        <w:t>(1)</w:t>
      </w:r>
      <w:r>
        <w:tab/>
        <w:t>Except as provided in this regulation, the fees prescribed in Schedule 1 are payable in respect of the matters referred to in that Schedule.</w:t>
      </w:r>
    </w:p>
    <w:p w14:paraId="3DBD0AE5" w14:textId="77777777" w:rsidR="00D31005" w:rsidRDefault="00D31005">
      <w:pPr>
        <w:pStyle w:val="Subsection"/>
      </w:pPr>
      <w:r>
        <w:tab/>
        <w:t>(2)</w:t>
      </w:r>
      <w:r>
        <w:tab/>
        <w:t>A fee prescribed in Schedule 1 for lodging a document is reduced by 20% if the document is lodged by use of the website maintained by or on behalf of the office of the Commissioner.</w:t>
      </w:r>
    </w:p>
    <w:p w14:paraId="1857BA4D" w14:textId="77777777" w:rsidR="00D31005" w:rsidRDefault="00D31005">
      <w:pPr>
        <w:pStyle w:val="Subsection"/>
      </w:pPr>
      <w:r>
        <w:tab/>
        <w:t>(3)</w:t>
      </w:r>
      <w:r>
        <w:tab/>
        <w:t>In addition, the Commissioner may waive, or refund, the whole or part of any fee in Schedule 1.</w:t>
      </w:r>
    </w:p>
    <w:p w14:paraId="7892DDE8" w14:textId="77777777" w:rsidR="00D31005" w:rsidRDefault="00D31005">
      <w:pPr>
        <w:pStyle w:val="Ednotesection"/>
      </w:pPr>
      <w:r>
        <w:t>[</w:t>
      </w:r>
      <w:r>
        <w:rPr>
          <w:b/>
        </w:rPr>
        <w:t>3A.</w:t>
      </w:r>
      <w:r>
        <w:tab/>
        <w:t>Deleted: SL 2021/86 r. 43.]</w:t>
      </w:r>
    </w:p>
    <w:p w14:paraId="3558077E" w14:textId="77777777" w:rsidR="00D31005" w:rsidRDefault="00D31005">
      <w:pPr>
        <w:pStyle w:val="Heading5"/>
      </w:pPr>
      <w:bookmarkStart w:id="6" w:name="_Toc231891576"/>
      <w:r>
        <w:rPr>
          <w:rStyle w:val="CharSectno"/>
        </w:rPr>
        <w:lastRenderedPageBreak/>
        <w:t>4</w:t>
      </w:r>
      <w:r>
        <w:t>.</w:t>
      </w:r>
      <w:r>
        <w:tab/>
        <w:t>Circumstances when Commissioner may withhold personal information from register (s. 78(6))</w:t>
      </w:r>
      <w:bookmarkEnd w:id="6"/>
    </w:p>
    <w:p w14:paraId="0D242A25" w14:textId="77777777" w:rsidR="00D31005" w:rsidRDefault="00D31005">
      <w:pPr>
        <w:pStyle w:val="Subsection"/>
        <w:keepNext/>
      </w:pPr>
      <w:r>
        <w:tab/>
        <w:t>(1)</w:t>
      </w:r>
      <w:r>
        <w:tab/>
        <w:t xml:space="preserve">In this regulation — </w:t>
      </w:r>
    </w:p>
    <w:p w14:paraId="3F7177DA" w14:textId="77777777" w:rsidR="00D31005" w:rsidRDefault="00D31005">
      <w:pPr>
        <w:pStyle w:val="Defstart"/>
      </w:pPr>
      <w:r>
        <w:tab/>
      </w:r>
      <w:r>
        <w:rPr>
          <w:rStyle w:val="CharDefText"/>
        </w:rPr>
        <w:t>personal information</w:t>
      </w:r>
      <w:r>
        <w:t xml:space="preserve"> means personal information that identifies the address of an individual’s principal place of residence;</w:t>
      </w:r>
    </w:p>
    <w:p w14:paraId="7F0FB8B0" w14:textId="77777777" w:rsidR="00D31005" w:rsidRDefault="00D31005">
      <w:pPr>
        <w:pStyle w:val="Defstart"/>
      </w:pPr>
      <w:r>
        <w:tab/>
      </w:r>
      <w:r>
        <w:rPr>
          <w:rStyle w:val="CharDefText"/>
        </w:rPr>
        <w:t>register</w:t>
      </w:r>
      <w:r>
        <w:t xml:space="preserve"> means the copy of the register that is available for inspection under section 78(4) or that is publicly available under section 78(5);</w:t>
      </w:r>
    </w:p>
    <w:p w14:paraId="192D379E" w14:textId="77777777" w:rsidR="00D31005" w:rsidRDefault="00D31005">
      <w:pPr>
        <w:pStyle w:val="Defstart"/>
      </w:pPr>
      <w:r>
        <w:tab/>
      </w:r>
      <w:r>
        <w:rPr>
          <w:rStyle w:val="CharDefText"/>
        </w:rPr>
        <w:t>section</w:t>
      </w:r>
      <w:r>
        <w:t xml:space="preserve"> means section of the Act;</w:t>
      </w:r>
    </w:p>
    <w:p w14:paraId="76BB6FA7" w14:textId="77777777" w:rsidR="00D31005" w:rsidRDefault="00D31005">
      <w:pPr>
        <w:pStyle w:val="Defstart"/>
      </w:pPr>
      <w:r>
        <w:tab/>
      </w:r>
      <w:r>
        <w:rPr>
          <w:rStyle w:val="CharDefText"/>
        </w:rPr>
        <w:t>withhold</w:t>
      </w:r>
      <w:r>
        <w:t xml:space="preserve"> means withhold from the register.</w:t>
      </w:r>
    </w:p>
    <w:p w14:paraId="0FB74FE8" w14:textId="77777777" w:rsidR="00D31005" w:rsidRDefault="00D31005">
      <w:pPr>
        <w:pStyle w:val="Subsection"/>
      </w:pPr>
      <w:r>
        <w:tab/>
        <w:t>(2)</w:t>
      </w:r>
      <w:r>
        <w:tab/>
        <w:t xml:space="preserve">For the purposes of section 78(6), the Commissioner may withhold a person’s personal information if — </w:t>
      </w:r>
    </w:p>
    <w:p w14:paraId="0681430A" w14:textId="77777777" w:rsidR="00D31005" w:rsidRDefault="00D31005">
      <w:pPr>
        <w:pStyle w:val="Indenta"/>
      </w:pPr>
      <w:r>
        <w:tab/>
        <w:t>(a)</w:t>
      </w:r>
      <w:r>
        <w:tab/>
        <w:t>the person lodges with the Commissioner an application, in the form approved by the Commissioner, for the person’s personal information to be withheld; and</w:t>
      </w:r>
    </w:p>
    <w:p w14:paraId="27F57C40" w14:textId="77777777" w:rsidR="00D31005" w:rsidRDefault="00D31005">
      <w:pPr>
        <w:pStyle w:val="Indenta"/>
      </w:pPr>
      <w:r>
        <w:tab/>
        <w:t>(b)</w:t>
      </w:r>
      <w:r>
        <w:tab/>
        <w:t>the application explains why the personal safety of the person, or members of the person’s family, would be placed at risk if the person’s personal information was not withheld; and</w:t>
      </w:r>
    </w:p>
    <w:p w14:paraId="0FAC5DC6" w14:textId="77777777" w:rsidR="00D31005" w:rsidRDefault="00D31005">
      <w:pPr>
        <w:pStyle w:val="Indenta"/>
      </w:pPr>
      <w:r>
        <w:tab/>
        <w:t>(c)</w:t>
      </w:r>
      <w:r>
        <w:tab/>
        <w:t>the application includes an address in Australia, other than the address of the person’s principal place of residence, that may be recorded in the register for the person; and</w:t>
      </w:r>
    </w:p>
    <w:p w14:paraId="62962315" w14:textId="77777777" w:rsidR="00D31005" w:rsidRDefault="00D31005">
      <w:pPr>
        <w:pStyle w:val="Indenta"/>
      </w:pPr>
      <w:r>
        <w:tab/>
        <w:t>(d)</w:t>
      </w:r>
      <w:r>
        <w:tab/>
        <w:t>subregulation (3) applies in relation to the person.</w:t>
      </w:r>
    </w:p>
    <w:p w14:paraId="34CCD8A3" w14:textId="77777777" w:rsidR="00D31005" w:rsidRDefault="00D31005">
      <w:pPr>
        <w:pStyle w:val="Subsection"/>
      </w:pPr>
      <w:r>
        <w:tab/>
        <w:t>(3)</w:t>
      </w:r>
      <w:r>
        <w:tab/>
        <w:t xml:space="preserve">This subregulation applies in relation to a person — </w:t>
      </w:r>
    </w:p>
    <w:p w14:paraId="319FB04B" w14:textId="77777777" w:rsidR="00D31005" w:rsidRDefault="00D31005">
      <w:pPr>
        <w:pStyle w:val="Indenta"/>
      </w:pPr>
      <w:r>
        <w:tab/>
        <w:t>(a)</w:t>
      </w:r>
      <w:r>
        <w:tab/>
        <w:t xml:space="preserve">if the person is a silent elector as defined in the </w:t>
      </w:r>
      <w:r>
        <w:rPr>
          <w:i/>
          <w:iCs/>
        </w:rPr>
        <w:t xml:space="preserve">Electoral Act 1907 </w:t>
      </w:r>
      <w:r>
        <w:t>section 4(1); or</w:t>
      </w:r>
    </w:p>
    <w:p w14:paraId="563B073C" w14:textId="77777777" w:rsidR="00D31005" w:rsidRDefault="00D31005">
      <w:pPr>
        <w:pStyle w:val="Indenta"/>
      </w:pPr>
      <w:r>
        <w:tab/>
        <w:t>(b)</w:t>
      </w:r>
      <w:r>
        <w:tab/>
        <w:t xml:space="preserve">if, under the </w:t>
      </w:r>
      <w:r>
        <w:rPr>
          <w:i/>
        </w:rPr>
        <w:t>Commonwealth Electoral Act 1918</w:t>
      </w:r>
      <w:r>
        <w:t xml:space="preserve"> (Commonwealth) section 104, the person’s residential address is not shown on an electoral roll under that Act; or</w:t>
      </w:r>
    </w:p>
    <w:p w14:paraId="31916868" w14:textId="77777777" w:rsidR="00D31005" w:rsidRDefault="00D31005">
      <w:pPr>
        <w:pStyle w:val="Indenta"/>
      </w:pPr>
      <w:r>
        <w:lastRenderedPageBreak/>
        <w:tab/>
        <w:t>(c)</w:t>
      </w:r>
      <w:r>
        <w:tab/>
        <w:t xml:space="preserve">if — </w:t>
      </w:r>
    </w:p>
    <w:p w14:paraId="325F2EEE" w14:textId="77777777" w:rsidR="00D31005" w:rsidRDefault="00D31005">
      <w:pPr>
        <w:pStyle w:val="Indenti"/>
      </w:pPr>
      <w:r>
        <w:tab/>
        <w:t>(i)</w:t>
      </w:r>
      <w:r>
        <w:tab/>
        <w:t xml:space="preserve">the person’s name is not shown on the register of electors as defined in the </w:t>
      </w:r>
      <w:r>
        <w:rPr>
          <w:i/>
          <w:iCs/>
        </w:rPr>
        <w:t xml:space="preserve">Electoral Act 1907 </w:t>
      </w:r>
      <w:r>
        <w:t xml:space="preserve">section 19(1) or an electoral roll under the </w:t>
      </w:r>
      <w:r>
        <w:rPr>
          <w:i/>
        </w:rPr>
        <w:t>Commonwealth Electoral Act 1918</w:t>
      </w:r>
      <w:r>
        <w:t xml:space="preserve"> (Commonwealth); and</w:t>
      </w:r>
    </w:p>
    <w:p w14:paraId="08982F70" w14:textId="77777777" w:rsidR="00D31005" w:rsidRDefault="00D31005">
      <w:pPr>
        <w:pStyle w:val="Indenti"/>
      </w:pPr>
      <w:r>
        <w:tab/>
        <w:t>(ii)</w:t>
      </w:r>
      <w:r>
        <w:tab/>
        <w:t>the Commissioner is satisfied that the personal safety of the person, or a member of the person’s family, would be placed at risk if the person’s personal information was not withheld.</w:t>
      </w:r>
    </w:p>
    <w:p w14:paraId="5160A065" w14:textId="77777777" w:rsidR="00D31005" w:rsidRDefault="00D31005">
      <w:pPr>
        <w:pStyle w:val="Subsection"/>
      </w:pPr>
      <w:r>
        <w:tab/>
        <w:t>(4)</w:t>
      </w:r>
      <w:r>
        <w:tab/>
        <w:t xml:space="preserve">The Commissioner may decide to record a person’s personal information in the register if — </w:t>
      </w:r>
    </w:p>
    <w:p w14:paraId="02F63230" w14:textId="77777777" w:rsidR="00D31005" w:rsidRDefault="00D31005">
      <w:pPr>
        <w:pStyle w:val="Indenta"/>
      </w:pPr>
      <w:r>
        <w:tab/>
        <w:t>(a)</w:t>
      </w:r>
      <w:r>
        <w:tab/>
        <w:t>the Commissioner has withheld the person’s personal information under subregulation (2); and</w:t>
      </w:r>
    </w:p>
    <w:p w14:paraId="39F019B4" w14:textId="77777777" w:rsidR="00D31005" w:rsidRDefault="00D31005">
      <w:pPr>
        <w:pStyle w:val="Indenta"/>
      </w:pPr>
      <w:r>
        <w:tab/>
        <w:t>(b)</w:t>
      </w:r>
      <w:r>
        <w:tab/>
        <w:t>subregulation (3) no longer applies in relation to the person.</w:t>
      </w:r>
    </w:p>
    <w:p w14:paraId="4B16E60F" w14:textId="77777777" w:rsidR="00D31005" w:rsidRDefault="00D31005">
      <w:pPr>
        <w:pStyle w:val="Subsection"/>
      </w:pPr>
      <w:r>
        <w:tab/>
        <w:t>(5)</w:t>
      </w:r>
      <w:r>
        <w:tab/>
        <w:t xml:space="preserve">If the Commissioner decides to refuse a person’s application under subregulation (2) or to record a person’s personal information in the register under subregulation (4) — </w:t>
      </w:r>
    </w:p>
    <w:p w14:paraId="4884ABDC" w14:textId="77777777" w:rsidR="00D31005" w:rsidRDefault="00D31005">
      <w:pPr>
        <w:pStyle w:val="Indenta"/>
      </w:pPr>
      <w:r>
        <w:tab/>
        <w:t>(a)</w:t>
      </w:r>
      <w:r>
        <w:tab/>
        <w:t>the Commissioner must give the person notice of the decision and the reasons for the decision; and</w:t>
      </w:r>
    </w:p>
    <w:p w14:paraId="24C1EBAB" w14:textId="77777777" w:rsidR="00D31005" w:rsidRDefault="00D31005">
      <w:pPr>
        <w:pStyle w:val="Indenta"/>
      </w:pPr>
      <w:r>
        <w:tab/>
        <w:t>(b)</w:t>
      </w:r>
      <w:r>
        <w:tab/>
        <w:t>the decision is a reviewable decision for the purposes of Part 5 Division 5 of the Act; and</w:t>
      </w:r>
    </w:p>
    <w:p w14:paraId="3E7AC34E" w14:textId="77777777" w:rsidR="00D31005" w:rsidRDefault="00D31005">
      <w:pPr>
        <w:pStyle w:val="Indenta"/>
      </w:pPr>
      <w:r>
        <w:tab/>
        <w:t>(c)</w:t>
      </w:r>
      <w:r>
        <w:tab/>
        <w:t>the person is an affected person in relation to that decision.</w:t>
      </w:r>
    </w:p>
    <w:p w14:paraId="06A36C6B" w14:textId="77777777" w:rsidR="00D31005" w:rsidRDefault="00D31005">
      <w:pPr>
        <w:pStyle w:val="Footnotesection"/>
      </w:pPr>
      <w:r>
        <w:tab/>
        <w:t>[Regulation 4 inserted: Gazette 4 Aug 2017 p. 4309</w:t>
      </w:r>
      <w:r>
        <w:noBreakHyphen/>
        <w:t>10; amended: SL 2024/130 r. 4.]</w:t>
      </w:r>
    </w:p>
    <w:p w14:paraId="4682F99F" w14:textId="77777777" w:rsidR="00D31005" w:rsidRDefault="00D31005">
      <w:pPr>
        <w:pStyle w:val="Heading5"/>
      </w:pPr>
      <w:bookmarkStart w:id="7" w:name="_Toc231891577"/>
      <w:r>
        <w:rPr>
          <w:rStyle w:val="CharSectno"/>
        </w:rPr>
        <w:t>5</w:t>
      </w:r>
      <w:r>
        <w:t>.</w:t>
      </w:r>
      <w:r>
        <w:tab/>
        <w:t>Prescribed offences and modified penalties</w:t>
      </w:r>
      <w:bookmarkEnd w:id="7"/>
    </w:p>
    <w:p w14:paraId="29AF1DCF" w14:textId="77777777" w:rsidR="00D31005" w:rsidRDefault="00D31005">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14:paraId="3E1747E5" w14:textId="77777777" w:rsidR="00D31005" w:rsidRDefault="00D31005">
      <w:pPr>
        <w:pStyle w:val="Subsection"/>
      </w:pPr>
      <w:r>
        <w:lastRenderedPageBreak/>
        <w:tab/>
        <w:t>(2)</w:t>
      </w:r>
      <w:r>
        <w:tab/>
        <w:t xml:space="preserve">The modified penalty specified opposite an offence in Schedule 2 column 3 is the modified penalty for that offence, if committed by an individual, for the purposes of the </w:t>
      </w:r>
      <w:r>
        <w:rPr>
          <w:i/>
        </w:rPr>
        <w:t>Criminal Procedure Act 2004</w:t>
      </w:r>
      <w:r>
        <w:t xml:space="preserve"> section 5(3).</w:t>
      </w:r>
    </w:p>
    <w:p w14:paraId="1E2DF0CA" w14:textId="77777777" w:rsidR="00D31005" w:rsidRDefault="00D31005">
      <w:pPr>
        <w:pStyle w:val="Subsection"/>
      </w:pPr>
      <w:r>
        <w:tab/>
        <w:t>(3)</w:t>
      </w:r>
      <w:r>
        <w:tab/>
        <w:t xml:space="preserve">The modified penalty specified opposite an offence in Schedule 2 column 4 is the modified penalty for that offence, if committed by a body corporate, for the purposes of the </w:t>
      </w:r>
      <w:r>
        <w:rPr>
          <w:i/>
        </w:rPr>
        <w:t>Criminal Procedure Act 2004</w:t>
      </w:r>
      <w:r>
        <w:t xml:space="preserve"> section 5(3).</w:t>
      </w:r>
    </w:p>
    <w:p w14:paraId="637B2BA1" w14:textId="77777777" w:rsidR="00D31005" w:rsidRDefault="00D31005">
      <w:pPr>
        <w:pStyle w:val="Footnotesection"/>
      </w:pPr>
      <w:r>
        <w:tab/>
        <w:t>[Regulation 5 inserted: Gazette 4 Aug 2017 p. 4310</w:t>
      </w:r>
      <w:r>
        <w:noBreakHyphen/>
        <w:t>11.]</w:t>
      </w:r>
    </w:p>
    <w:p w14:paraId="0745ACD0" w14:textId="77777777" w:rsidR="00D31005" w:rsidRDefault="00D31005">
      <w:pPr>
        <w:pStyle w:val="Heading5"/>
      </w:pPr>
      <w:bookmarkStart w:id="8" w:name="_Toc231891578"/>
      <w:r>
        <w:rPr>
          <w:rStyle w:val="CharSectno"/>
        </w:rPr>
        <w:t>6</w:t>
      </w:r>
      <w:r>
        <w:t>.</w:t>
      </w:r>
      <w:r>
        <w:tab/>
        <w:t>Approved officers and authorised officers</w:t>
      </w:r>
      <w:bookmarkEnd w:id="8"/>
    </w:p>
    <w:p w14:paraId="17035B91" w14:textId="77777777" w:rsidR="00D31005" w:rsidRDefault="00D31005">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14:paraId="76DC7F65" w14:textId="77777777" w:rsidR="00D31005" w:rsidRDefault="00D31005">
      <w:pPr>
        <w:pStyle w:val="Subsection"/>
      </w:pPr>
      <w:r>
        <w:tab/>
        <w:t>(2)</w:t>
      </w:r>
      <w:r>
        <w:tab/>
        <w:t>The Commissioner must issue to each authorised officer a certificate, badge or identity card identifying the officer as a person authorised to issue infringement notices.</w:t>
      </w:r>
    </w:p>
    <w:p w14:paraId="04104EF7" w14:textId="77777777" w:rsidR="00D31005" w:rsidRDefault="00D31005">
      <w:pPr>
        <w:pStyle w:val="Footnotesection"/>
      </w:pPr>
      <w:r>
        <w:tab/>
        <w:t>[Regulation 6 inserted: Gazette 4 Aug 2017 p. 4311.]</w:t>
      </w:r>
    </w:p>
    <w:p w14:paraId="00B20438" w14:textId="77777777" w:rsidR="00D31005" w:rsidRDefault="00D31005">
      <w:pPr>
        <w:pStyle w:val="Heading5"/>
      </w:pPr>
      <w:bookmarkStart w:id="9" w:name="_Toc231891579"/>
      <w:r>
        <w:rPr>
          <w:rStyle w:val="CharSectno"/>
        </w:rPr>
        <w:t>7</w:t>
      </w:r>
      <w:r>
        <w:t>.</w:t>
      </w:r>
      <w:r>
        <w:tab/>
        <w:t>Forms</w:t>
      </w:r>
      <w:bookmarkEnd w:id="9"/>
    </w:p>
    <w:p w14:paraId="48588B72" w14:textId="77777777" w:rsidR="00D31005" w:rsidRDefault="00D31005">
      <w:pPr>
        <w:pStyle w:val="Subsection"/>
      </w:pPr>
      <w:r>
        <w:tab/>
      </w:r>
      <w:r>
        <w:tab/>
        <w:t xml:space="preserve">For the purposes of the </w:t>
      </w:r>
      <w:r>
        <w:rPr>
          <w:i/>
        </w:rPr>
        <w:t>Criminal Procedure Act 2004</w:t>
      </w:r>
      <w:r>
        <w:t xml:space="preserve"> Part 2, the forms set out in Schedule 3 are prescribed.</w:t>
      </w:r>
    </w:p>
    <w:p w14:paraId="07EA699D" w14:textId="77777777" w:rsidR="00D31005" w:rsidRDefault="00D31005">
      <w:pPr>
        <w:pStyle w:val="Footnotesection"/>
      </w:pPr>
      <w:r>
        <w:tab/>
        <w:t>[Regulation 7 inserted: Gazette 4 Aug 2017 p. 4311.]</w:t>
      </w:r>
    </w:p>
    <w:p w14:paraId="46E258C4" w14:textId="77777777" w:rsidR="00D31005" w:rsidRDefault="00D31005">
      <w:pPr>
        <w:sectPr w:rsidR="00D31005">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14:paraId="747441E6" w14:textId="77777777" w:rsidR="00D31005" w:rsidRDefault="00D31005">
      <w:pPr>
        <w:pStyle w:val="yScheduleHeading"/>
      </w:pPr>
      <w:bookmarkStart w:id="10" w:name="_Toc231561619"/>
      <w:bookmarkStart w:id="11" w:name="_Toc231561843"/>
      <w:bookmarkStart w:id="12" w:name="_Toc231561863"/>
      <w:bookmarkStart w:id="13" w:name="_Toc231891580"/>
      <w:r>
        <w:rPr>
          <w:rStyle w:val="CharSchNo"/>
        </w:rPr>
        <w:lastRenderedPageBreak/>
        <w:t>Schedule 1</w:t>
      </w:r>
      <w:r>
        <w:t> — </w:t>
      </w:r>
      <w:r>
        <w:rPr>
          <w:rStyle w:val="CharSchText"/>
        </w:rPr>
        <w:t>Fees</w:t>
      </w:r>
      <w:bookmarkEnd w:id="10"/>
      <w:bookmarkEnd w:id="11"/>
      <w:bookmarkEnd w:id="12"/>
      <w:bookmarkEnd w:id="13"/>
    </w:p>
    <w:p w14:paraId="2B110792" w14:textId="77777777" w:rsidR="00D31005" w:rsidRDefault="00D31005">
      <w:pPr>
        <w:pStyle w:val="yShoulderClause"/>
      </w:pPr>
      <w:r>
        <w:t>[r. 3]</w:t>
      </w:r>
    </w:p>
    <w:p w14:paraId="475C3EFC" w14:textId="77777777" w:rsidR="00D31005" w:rsidRDefault="00D31005">
      <w:pPr>
        <w:pStyle w:val="yFootnoteheading"/>
        <w:spacing w:after="60"/>
      </w:pPr>
      <w:r>
        <w:tab/>
        <w:t>[Heading inserted: SL 2025/89 r. 25.]</w:t>
      </w:r>
    </w:p>
    <w:tbl>
      <w:tblPr>
        <w:tblW w:w="7088" w:type="dxa"/>
        <w:tblLayout w:type="fixed"/>
        <w:tblLook w:val="0000" w:firstRow="0" w:lastRow="0" w:firstColumn="0" w:lastColumn="0" w:noHBand="0" w:noVBand="0"/>
      </w:tblPr>
      <w:tblGrid>
        <w:gridCol w:w="714"/>
        <w:gridCol w:w="4086"/>
        <w:gridCol w:w="1144"/>
        <w:gridCol w:w="1144"/>
      </w:tblGrid>
      <w:tr w:rsidR="00744A57" w14:paraId="6F178FCC" w14:textId="77777777">
        <w:trPr>
          <w:cantSplit/>
          <w:tblHeader/>
        </w:trPr>
        <w:tc>
          <w:tcPr>
            <w:tcW w:w="714" w:type="dxa"/>
            <w:tcBorders>
              <w:top w:val="single" w:sz="4" w:space="0" w:color="auto"/>
              <w:bottom w:val="single" w:sz="4" w:space="0" w:color="auto"/>
            </w:tcBorders>
          </w:tcPr>
          <w:p w14:paraId="38E9264F" w14:textId="77777777" w:rsidR="00D31005" w:rsidRDefault="00D31005">
            <w:pPr>
              <w:pStyle w:val="yTableNAm"/>
              <w:jc w:val="center"/>
              <w:rPr>
                <w:b/>
                <w:bCs/>
              </w:rPr>
            </w:pPr>
            <w:r>
              <w:rPr>
                <w:b/>
                <w:bCs/>
              </w:rPr>
              <w:t>Item</w:t>
            </w:r>
          </w:p>
        </w:tc>
        <w:tc>
          <w:tcPr>
            <w:tcW w:w="4086" w:type="dxa"/>
            <w:tcBorders>
              <w:top w:val="single" w:sz="4" w:space="0" w:color="auto"/>
              <w:bottom w:val="single" w:sz="4" w:space="0" w:color="auto"/>
            </w:tcBorders>
          </w:tcPr>
          <w:p w14:paraId="636F7997" w14:textId="77777777" w:rsidR="00D31005" w:rsidRDefault="00D31005">
            <w:pPr>
              <w:pStyle w:val="yTableNAm"/>
              <w:jc w:val="center"/>
              <w:rPr>
                <w:b/>
                <w:bCs/>
              </w:rPr>
            </w:pPr>
            <w:r>
              <w:rPr>
                <w:b/>
                <w:bCs/>
              </w:rPr>
              <w:t>Column 1</w:t>
            </w:r>
          </w:p>
          <w:p w14:paraId="46988E57" w14:textId="77777777" w:rsidR="00D31005" w:rsidRDefault="00D31005">
            <w:pPr>
              <w:pStyle w:val="yTableNAm"/>
              <w:jc w:val="center"/>
              <w:rPr>
                <w:b/>
                <w:bCs/>
              </w:rPr>
            </w:pPr>
            <w:r>
              <w:rPr>
                <w:b/>
                <w:bCs/>
              </w:rPr>
              <w:t>Matter</w:t>
            </w:r>
          </w:p>
          <w:p w14:paraId="65997C71" w14:textId="77777777" w:rsidR="00D31005" w:rsidRDefault="00D31005">
            <w:pPr>
              <w:pStyle w:val="yTableNAm"/>
              <w:jc w:val="center"/>
              <w:rPr>
                <w:b/>
                <w:bCs/>
              </w:rPr>
            </w:pPr>
          </w:p>
        </w:tc>
        <w:tc>
          <w:tcPr>
            <w:tcW w:w="1144" w:type="dxa"/>
            <w:tcBorders>
              <w:top w:val="single" w:sz="4" w:space="0" w:color="auto"/>
              <w:bottom w:val="single" w:sz="4" w:space="0" w:color="auto"/>
            </w:tcBorders>
          </w:tcPr>
          <w:p w14:paraId="4C47D6EA" w14:textId="77777777" w:rsidR="00D31005" w:rsidRDefault="00D31005">
            <w:pPr>
              <w:pStyle w:val="yTableNAm"/>
              <w:jc w:val="center"/>
              <w:rPr>
                <w:b/>
                <w:bCs/>
              </w:rPr>
            </w:pPr>
            <w:r>
              <w:rPr>
                <w:b/>
                <w:bCs/>
              </w:rPr>
              <w:t>Column 2</w:t>
            </w:r>
          </w:p>
          <w:p w14:paraId="7B0C9D01" w14:textId="77777777" w:rsidR="00D31005" w:rsidRDefault="00D31005">
            <w:pPr>
              <w:pStyle w:val="yTableNAm"/>
              <w:jc w:val="center"/>
              <w:rPr>
                <w:b/>
                <w:bCs/>
              </w:rPr>
            </w:pPr>
            <w:r>
              <w:rPr>
                <w:b/>
                <w:bCs/>
              </w:rPr>
              <w:t>Provision of Act</w:t>
            </w:r>
          </w:p>
        </w:tc>
        <w:tc>
          <w:tcPr>
            <w:tcW w:w="1144" w:type="dxa"/>
            <w:tcBorders>
              <w:top w:val="single" w:sz="4" w:space="0" w:color="auto"/>
              <w:bottom w:val="single" w:sz="4" w:space="0" w:color="auto"/>
            </w:tcBorders>
          </w:tcPr>
          <w:p w14:paraId="2DF032F0" w14:textId="77777777" w:rsidR="00D31005" w:rsidRDefault="00D31005">
            <w:pPr>
              <w:pStyle w:val="yTableNAm"/>
              <w:jc w:val="center"/>
              <w:rPr>
                <w:b/>
                <w:bCs/>
              </w:rPr>
            </w:pPr>
            <w:r>
              <w:rPr>
                <w:b/>
                <w:bCs/>
              </w:rPr>
              <w:t>Column 3</w:t>
            </w:r>
          </w:p>
          <w:p w14:paraId="72DEF986" w14:textId="77777777" w:rsidR="00D31005" w:rsidRDefault="00D31005">
            <w:pPr>
              <w:pStyle w:val="yTableNAm"/>
              <w:jc w:val="center"/>
              <w:rPr>
                <w:b/>
                <w:bCs/>
              </w:rPr>
            </w:pPr>
            <w:r>
              <w:rPr>
                <w:b/>
                <w:bCs/>
              </w:rPr>
              <w:t>Fee ($)</w:t>
            </w:r>
          </w:p>
        </w:tc>
      </w:tr>
      <w:tr w:rsidR="00744A57" w14:paraId="6F67A1AB" w14:textId="77777777">
        <w:trPr>
          <w:cantSplit/>
          <w:trHeight w:val="656"/>
        </w:trPr>
        <w:tc>
          <w:tcPr>
            <w:tcW w:w="714" w:type="dxa"/>
          </w:tcPr>
          <w:p w14:paraId="75F48AB4" w14:textId="77777777" w:rsidR="00D31005" w:rsidRDefault="00D31005">
            <w:pPr>
              <w:pStyle w:val="yTableNAm"/>
            </w:pPr>
            <w:r>
              <w:t>1.</w:t>
            </w:r>
          </w:p>
        </w:tc>
        <w:tc>
          <w:tcPr>
            <w:tcW w:w="4086" w:type="dxa"/>
          </w:tcPr>
          <w:p w14:paraId="417A1680" w14:textId="77777777" w:rsidR="00D31005" w:rsidRDefault="00D31005">
            <w:pPr>
              <w:pStyle w:val="yTableNAm"/>
            </w:pPr>
            <w:r>
              <w:t>Application for registration as limited partnership</w:t>
            </w:r>
          </w:p>
        </w:tc>
        <w:tc>
          <w:tcPr>
            <w:tcW w:w="1144" w:type="dxa"/>
          </w:tcPr>
          <w:p w14:paraId="03BDF0C4" w14:textId="77777777" w:rsidR="00D31005" w:rsidRDefault="00D31005">
            <w:pPr>
              <w:pStyle w:val="yTableNAm"/>
              <w:jc w:val="center"/>
            </w:pPr>
            <w:r>
              <w:t>s. 16(2)</w:t>
            </w:r>
          </w:p>
        </w:tc>
        <w:tc>
          <w:tcPr>
            <w:tcW w:w="1144" w:type="dxa"/>
          </w:tcPr>
          <w:p w14:paraId="28CA2E86" w14:textId="77777777" w:rsidR="00D31005" w:rsidRDefault="00D31005">
            <w:pPr>
              <w:pStyle w:val="yTableNAm"/>
              <w:tabs>
                <w:tab w:val="clear" w:pos="567"/>
              </w:tabs>
              <w:ind w:right="108"/>
              <w:jc w:val="right"/>
            </w:pPr>
            <w:r>
              <w:t>250.00</w:t>
            </w:r>
          </w:p>
        </w:tc>
      </w:tr>
      <w:tr w:rsidR="00744A57" w14:paraId="639F6B94" w14:textId="77777777">
        <w:trPr>
          <w:cantSplit/>
        </w:trPr>
        <w:tc>
          <w:tcPr>
            <w:tcW w:w="714" w:type="dxa"/>
          </w:tcPr>
          <w:p w14:paraId="75B218E6" w14:textId="77777777" w:rsidR="00D31005" w:rsidRDefault="00D31005">
            <w:pPr>
              <w:pStyle w:val="yTableNAm"/>
            </w:pPr>
            <w:r>
              <w:t>2.</w:t>
            </w:r>
          </w:p>
        </w:tc>
        <w:tc>
          <w:tcPr>
            <w:tcW w:w="4086" w:type="dxa"/>
          </w:tcPr>
          <w:p w14:paraId="4C723274" w14:textId="77777777" w:rsidR="00D31005" w:rsidRDefault="00D31005">
            <w:pPr>
              <w:pStyle w:val="yTableNAm"/>
            </w:pPr>
            <w:r>
              <w:t>Application for registration as incorporated limited partnership</w:t>
            </w:r>
          </w:p>
        </w:tc>
        <w:tc>
          <w:tcPr>
            <w:tcW w:w="1144" w:type="dxa"/>
          </w:tcPr>
          <w:p w14:paraId="54067291" w14:textId="77777777" w:rsidR="00D31005" w:rsidRDefault="00D31005">
            <w:pPr>
              <w:pStyle w:val="yTableNAm"/>
              <w:jc w:val="center"/>
            </w:pPr>
            <w:r>
              <w:t>s. 45(3)</w:t>
            </w:r>
          </w:p>
        </w:tc>
        <w:tc>
          <w:tcPr>
            <w:tcW w:w="1144" w:type="dxa"/>
          </w:tcPr>
          <w:p w14:paraId="16660A22" w14:textId="77777777" w:rsidR="00D31005" w:rsidRDefault="00D31005">
            <w:pPr>
              <w:pStyle w:val="yTableNAm"/>
              <w:tabs>
                <w:tab w:val="clear" w:pos="567"/>
              </w:tabs>
              <w:ind w:right="108"/>
              <w:jc w:val="right"/>
            </w:pPr>
            <w:r>
              <w:t>354.00</w:t>
            </w:r>
          </w:p>
        </w:tc>
      </w:tr>
      <w:tr w:rsidR="00744A57" w14:paraId="1901C4D7" w14:textId="77777777">
        <w:trPr>
          <w:cantSplit/>
          <w:trHeight w:val="652"/>
        </w:trPr>
        <w:tc>
          <w:tcPr>
            <w:tcW w:w="714" w:type="dxa"/>
          </w:tcPr>
          <w:p w14:paraId="75EEF390" w14:textId="77777777" w:rsidR="00D31005" w:rsidRDefault="00D31005">
            <w:pPr>
              <w:pStyle w:val="yTableNAm"/>
            </w:pPr>
            <w:r>
              <w:t>3.</w:t>
            </w:r>
          </w:p>
        </w:tc>
        <w:tc>
          <w:tcPr>
            <w:tcW w:w="4086" w:type="dxa"/>
          </w:tcPr>
          <w:p w14:paraId="6B02E39B" w14:textId="77777777" w:rsidR="00D31005" w:rsidRDefault="00D31005">
            <w:pPr>
              <w:pStyle w:val="yTableNAm"/>
            </w:pPr>
            <w:r>
              <w:t>Lodging documents evidencing registration of incorporated limited partnership as AFOF, ESVCLP or VCLP</w:t>
            </w:r>
          </w:p>
        </w:tc>
        <w:tc>
          <w:tcPr>
            <w:tcW w:w="1144" w:type="dxa"/>
          </w:tcPr>
          <w:p w14:paraId="68E29ABB" w14:textId="77777777" w:rsidR="00D31005" w:rsidRDefault="00D31005">
            <w:pPr>
              <w:pStyle w:val="yTableNAm"/>
              <w:jc w:val="center"/>
              <w:rPr>
                <w:szCs w:val="22"/>
              </w:rPr>
            </w:pPr>
            <w:r>
              <w:t>s. 48(1)</w:t>
            </w:r>
          </w:p>
        </w:tc>
        <w:tc>
          <w:tcPr>
            <w:tcW w:w="1144" w:type="dxa"/>
          </w:tcPr>
          <w:p w14:paraId="5856E7A7" w14:textId="77777777" w:rsidR="00D31005" w:rsidRDefault="00D31005">
            <w:pPr>
              <w:pStyle w:val="yTableNAm"/>
              <w:tabs>
                <w:tab w:val="clear" w:pos="567"/>
              </w:tabs>
              <w:ind w:right="108"/>
              <w:jc w:val="right"/>
              <w:rPr>
                <w:szCs w:val="22"/>
              </w:rPr>
            </w:pPr>
            <w:r>
              <w:rPr>
                <w:szCs w:val="22"/>
              </w:rPr>
              <w:t>19.95</w:t>
            </w:r>
          </w:p>
        </w:tc>
      </w:tr>
      <w:tr w:rsidR="00744A57" w14:paraId="7E4791AE" w14:textId="77777777">
        <w:trPr>
          <w:cantSplit/>
          <w:trHeight w:val="847"/>
        </w:trPr>
        <w:tc>
          <w:tcPr>
            <w:tcW w:w="714" w:type="dxa"/>
          </w:tcPr>
          <w:p w14:paraId="73E93768" w14:textId="77777777" w:rsidR="00D31005" w:rsidRDefault="00D31005">
            <w:pPr>
              <w:pStyle w:val="yTableNAm"/>
            </w:pPr>
            <w:r>
              <w:t>4.</w:t>
            </w:r>
          </w:p>
        </w:tc>
        <w:tc>
          <w:tcPr>
            <w:tcW w:w="4086" w:type="dxa"/>
          </w:tcPr>
          <w:p w14:paraId="54FF7FAD" w14:textId="77777777" w:rsidR="00D31005" w:rsidRDefault="00D31005">
            <w:pPr>
              <w:pStyle w:val="yTableNAm"/>
              <w:rPr>
                <w:rStyle w:val="DraftersNotes"/>
                <w:b w:val="0"/>
                <w:i w:val="0"/>
                <w:sz w:val="22"/>
              </w:rPr>
            </w:pPr>
            <w:r>
              <w:t>Lodging documents evidencing recognition of incorporated limited partnership as VCMP</w:t>
            </w:r>
          </w:p>
        </w:tc>
        <w:tc>
          <w:tcPr>
            <w:tcW w:w="1144" w:type="dxa"/>
          </w:tcPr>
          <w:p w14:paraId="68D1E317" w14:textId="77777777" w:rsidR="00D31005" w:rsidRDefault="00D31005">
            <w:pPr>
              <w:pStyle w:val="yTableNAm"/>
              <w:jc w:val="center"/>
              <w:rPr>
                <w:szCs w:val="22"/>
              </w:rPr>
            </w:pPr>
            <w:r>
              <w:rPr>
                <w:szCs w:val="22"/>
              </w:rPr>
              <w:t>s. 48(2)</w:t>
            </w:r>
          </w:p>
        </w:tc>
        <w:tc>
          <w:tcPr>
            <w:tcW w:w="1144" w:type="dxa"/>
          </w:tcPr>
          <w:p w14:paraId="5701E1FD" w14:textId="77777777" w:rsidR="00D31005" w:rsidRDefault="00D31005">
            <w:pPr>
              <w:pStyle w:val="yTableNAm"/>
              <w:tabs>
                <w:tab w:val="clear" w:pos="567"/>
              </w:tabs>
              <w:ind w:right="108"/>
              <w:jc w:val="right"/>
              <w:rPr>
                <w:szCs w:val="22"/>
              </w:rPr>
            </w:pPr>
            <w:r>
              <w:rPr>
                <w:szCs w:val="22"/>
              </w:rPr>
              <w:t>19.95</w:t>
            </w:r>
          </w:p>
        </w:tc>
      </w:tr>
      <w:tr w:rsidR="00744A57" w14:paraId="74E7F759" w14:textId="77777777">
        <w:trPr>
          <w:cantSplit/>
          <w:trHeight w:val="637"/>
        </w:trPr>
        <w:tc>
          <w:tcPr>
            <w:tcW w:w="714" w:type="dxa"/>
          </w:tcPr>
          <w:p w14:paraId="1AACBA32" w14:textId="77777777" w:rsidR="00D31005" w:rsidRDefault="00D31005">
            <w:pPr>
              <w:pStyle w:val="yTableNAm"/>
            </w:pPr>
            <w:r>
              <w:t>5.</w:t>
            </w:r>
          </w:p>
        </w:tc>
        <w:tc>
          <w:tcPr>
            <w:tcW w:w="4086" w:type="dxa"/>
          </w:tcPr>
          <w:p w14:paraId="6F6FDEE9" w14:textId="77777777" w:rsidR="00D31005" w:rsidRDefault="00D31005">
            <w:pPr>
              <w:pStyle w:val="yTableNAm"/>
            </w:pPr>
            <w:r>
              <w:t>Inspection of register — for each partnership inspected</w:t>
            </w:r>
          </w:p>
        </w:tc>
        <w:tc>
          <w:tcPr>
            <w:tcW w:w="1144" w:type="dxa"/>
          </w:tcPr>
          <w:p w14:paraId="31C78D2D" w14:textId="77777777" w:rsidR="00D31005" w:rsidRDefault="00D31005">
            <w:pPr>
              <w:pStyle w:val="yTableNAm"/>
              <w:jc w:val="center"/>
              <w:rPr>
                <w:szCs w:val="22"/>
              </w:rPr>
            </w:pPr>
            <w:r>
              <w:t>s. 78(4)</w:t>
            </w:r>
          </w:p>
        </w:tc>
        <w:tc>
          <w:tcPr>
            <w:tcW w:w="1144" w:type="dxa"/>
          </w:tcPr>
          <w:p w14:paraId="4F7FCCFD" w14:textId="77777777" w:rsidR="00D31005" w:rsidRDefault="00D31005">
            <w:pPr>
              <w:pStyle w:val="yTableNAm"/>
              <w:tabs>
                <w:tab w:val="clear" w:pos="567"/>
              </w:tabs>
              <w:ind w:right="108"/>
              <w:jc w:val="right"/>
              <w:rPr>
                <w:szCs w:val="22"/>
              </w:rPr>
            </w:pPr>
            <w:r>
              <w:t>23.50</w:t>
            </w:r>
          </w:p>
        </w:tc>
      </w:tr>
      <w:tr w:rsidR="00744A57" w14:paraId="516A35C8" w14:textId="77777777">
        <w:trPr>
          <w:cantSplit/>
          <w:trHeight w:val="666"/>
        </w:trPr>
        <w:tc>
          <w:tcPr>
            <w:tcW w:w="714" w:type="dxa"/>
          </w:tcPr>
          <w:p w14:paraId="020911B0" w14:textId="77777777" w:rsidR="00D31005" w:rsidRDefault="00D31005">
            <w:pPr>
              <w:pStyle w:val="yTableNAm"/>
            </w:pPr>
            <w:r>
              <w:t>6.</w:t>
            </w:r>
          </w:p>
        </w:tc>
        <w:tc>
          <w:tcPr>
            <w:tcW w:w="4086" w:type="dxa"/>
          </w:tcPr>
          <w:p w14:paraId="30F84642" w14:textId="77777777" w:rsidR="00D31005" w:rsidRDefault="00D31005">
            <w:pPr>
              <w:pStyle w:val="yTableNAm"/>
            </w:pPr>
            <w:r>
              <w:t>Application for certificate in relation to limited partnership or incorporated limited partnership</w:t>
            </w:r>
          </w:p>
        </w:tc>
        <w:tc>
          <w:tcPr>
            <w:tcW w:w="1144" w:type="dxa"/>
          </w:tcPr>
          <w:p w14:paraId="3FAC2A18" w14:textId="77777777" w:rsidR="00D31005" w:rsidRDefault="00D31005">
            <w:pPr>
              <w:pStyle w:val="yTableNAm"/>
              <w:jc w:val="center"/>
              <w:rPr>
                <w:szCs w:val="22"/>
              </w:rPr>
            </w:pPr>
            <w:r>
              <w:rPr>
                <w:szCs w:val="22"/>
              </w:rPr>
              <w:t>s. 82(2)</w:t>
            </w:r>
          </w:p>
        </w:tc>
        <w:tc>
          <w:tcPr>
            <w:tcW w:w="1144" w:type="dxa"/>
          </w:tcPr>
          <w:p w14:paraId="4AD7BC93" w14:textId="77777777" w:rsidR="00D31005" w:rsidRDefault="00D31005">
            <w:pPr>
              <w:pStyle w:val="yTableNAm"/>
              <w:tabs>
                <w:tab w:val="clear" w:pos="567"/>
              </w:tabs>
              <w:ind w:right="108"/>
              <w:jc w:val="right"/>
              <w:rPr>
                <w:szCs w:val="22"/>
              </w:rPr>
            </w:pPr>
            <w:r>
              <w:t>16.00</w:t>
            </w:r>
          </w:p>
        </w:tc>
      </w:tr>
      <w:tr w:rsidR="00744A57" w14:paraId="5FD594A0" w14:textId="77777777">
        <w:trPr>
          <w:cantSplit/>
          <w:trHeight w:val="666"/>
        </w:trPr>
        <w:tc>
          <w:tcPr>
            <w:tcW w:w="714" w:type="dxa"/>
            <w:tcBorders>
              <w:bottom w:val="single" w:sz="4" w:space="0" w:color="auto"/>
            </w:tcBorders>
          </w:tcPr>
          <w:p w14:paraId="729E2673" w14:textId="77777777" w:rsidR="00D31005" w:rsidRDefault="00D31005">
            <w:pPr>
              <w:pStyle w:val="yTableNAm"/>
              <w:keepNext/>
            </w:pPr>
            <w:r>
              <w:t>7.</w:t>
            </w:r>
          </w:p>
        </w:tc>
        <w:tc>
          <w:tcPr>
            <w:tcW w:w="4086" w:type="dxa"/>
            <w:tcBorders>
              <w:bottom w:val="single" w:sz="4" w:space="0" w:color="auto"/>
            </w:tcBorders>
          </w:tcPr>
          <w:p w14:paraId="38360017" w14:textId="77777777" w:rsidR="00D31005" w:rsidRDefault="00D31005">
            <w:pPr>
              <w:pStyle w:val="yTableNAm"/>
              <w:keepNext/>
              <w:rPr>
                <w:rStyle w:val="DraftersNotes"/>
              </w:rPr>
            </w:pPr>
            <w:r>
              <w:t>Application for leave for purposes of s. 88, 89 or 90</w:t>
            </w:r>
          </w:p>
        </w:tc>
        <w:tc>
          <w:tcPr>
            <w:tcW w:w="1144" w:type="dxa"/>
            <w:tcBorders>
              <w:bottom w:val="single" w:sz="4" w:space="0" w:color="auto"/>
            </w:tcBorders>
          </w:tcPr>
          <w:p w14:paraId="0AAE4501" w14:textId="77777777" w:rsidR="00D31005" w:rsidRDefault="00D31005">
            <w:pPr>
              <w:pStyle w:val="yTableNAm"/>
              <w:keepNext/>
              <w:jc w:val="center"/>
              <w:rPr>
                <w:szCs w:val="22"/>
              </w:rPr>
            </w:pPr>
            <w:r>
              <w:rPr>
                <w:szCs w:val="22"/>
              </w:rPr>
              <w:t>s. 92(1)</w:t>
            </w:r>
          </w:p>
        </w:tc>
        <w:tc>
          <w:tcPr>
            <w:tcW w:w="1144" w:type="dxa"/>
            <w:tcBorders>
              <w:bottom w:val="single" w:sz="4" w:space="0" w:color="auto"/>
            </w:tcBorders>
          </w:tcPr>
          <w:p w14:paraId="5A99F840" w14:textId="77777777" w:rsidR="00D31005" w:rsidRDefault="00D31005">
            <w:pPr>
              <w:pStyle w:val="yTableNAm"/>
              <w:keepNext/>
              <w:tabs>
                <w:tab w:val="clear" w:pos="567"/>
              </w:tabs>
              <w:ind w:right="108"/>
              <w:jc w:val="right"/>
              <w:rPr>
                <w:szCs w:val="22"/>
              </w:rPr>
            </w:pPr>
            <w:r>
              <w:rPr>
                <w:szCs w:val="22"/>
              </w:rPr>
              <w:t>51.00</w:t>
            </w:r>
          </w:p>
        </w:tc>
      </w:tr>
    </w:tbl>
    <w:p w14:paraId="1FB3B51D" w14:textId="77777777" w:rsidR="00D31005" w:rsidRDefault="00D31005">
      <w:pPr>
        <w:pStyle w:val="Footnotesection"/>
      </w:pPr>
      <w:r>
        <w:tab/>
        <w:t>[Schedule 1 inserted: SL 2025/89 r. 25.]</w:t>
      </w:r>
    </w:p>
    <w:p w14:paraId="18BDB0F2" w14:textId="77777777" w:rsidR="00D31005" w:rsidRDefault="00D31005">
      <w:pPr>
        <w:pStyle w:val="yScheduleHeading"/>
      </w:pPr>
      <w:bookmarkStart w:id="14" w:name="_Toc231561620"/>
      <w:bookmarkStart w:id="15" w:name="_Toc231561844"/>
      <w:bookmarkStart w:id="16" w:name="_Toc231561864"/>
      <w:bookmarkStart w:id="17" w:name="_Toc231891581"/>
      <w:r>
        <w:rPr>
          <w:rStyle w:val="CharSchNo"/>
        </w:rPr>
        <w:lastRenderedPageBreak/>
        <w:t>Schedule 2</w:t>
      </w:r>
      <w:r>
        <w:rPr>
          <w:rStyle w:val="CharSDivNo"/>
        </w:rPr>
        <w:t> </w:t>
      </w:r>
      <w:r>
        <w:t>—</w:t>
      </w:r>
      <w:r>
        <w:rPr>
          <w:rStyle w:val="CharSDivText"/>
        </w:rPr>
        <w:t> </w:t>
      </w:r>
      <w:r>
        <w:rPr>
          <w:rStyle w:val="CharSchText"/>
        </w:rPr>
        <w:t>Infringement notice offences and modified penalties</w:t>
      </w:r>
      <w:bookmarkEnd w:id="14"/>
      <w:bookmarkEnd w:id="15"/>
      <w:bookmarkEnd w:id="16"/>
      <w:bookmarkEnd w:id="17"/>
    </w:p>
    <w:p w14:paraId="4039E37E" w14:textId="77777777" w:rsidR="00D31005" w:rsidRDefault="00D31005">
      <w:pPr>
        <w:pStyle w:val="yShoulderClause"/>
      </w:pPr>
      <w:r>
        <w:t>[r. 5]</w:t>
      </w:r>
    </w:p>
    <w:p w14:paraId="07D93FBB" w14:textId="77777777" w:rsidR="00D31005" w:rsidRDefault="00D31005">
      <w:pPr>
        <w:pStyle w:val="yFootnoteheading"/>
        <w:spacing w:after="60"/>
      </w:pPr>
      <w:r>
        <w:tab/>
        <w:t>[Heading inserted: Gazette 4 Aug 2017 p. 4311.]</w:t>
      </w:r>
    </w:p>
    <w:tbl>
      <w:tblPr>
        <w:tblW w:w="7088" w:type="dxa"/>
        <w:tblInd w:w="57" w:type="dxa"/>
        <w:tblLayout w:type="fixed"/>
        <w:tblCellMar>
          <w:left w:w="57" w:type="dxa"/>
          <w:right w:w="57" w:type="dxa"/>
        </w:tblCellMar>
        <w:tblLook w:val="0000" w:firstRow="0" w:lastRow="0" w:firstColumn="0" w:lastColumn="0" w:noHBand="0" w:noVBand="0"/>
      </w:tblPr>
      <w:tblGrid>
        <w:gridCol w:w="993"/>
        <w:gridCol w:w="3685"/>
        <w:gridCol w:w="1276"/>
        <w:gridCol w:w="1134"/>
      </w:tblGrid>
      <w:tr w:rsidR="00744A57" w14:paraId="4E170573" w14:textId="77777777">
        <w:trPr>
          <w:cantSplit/>
          <w:tblHeader/>
        </w:trPr>
        <w:tc>
          <w:tcPr>
            <w:tcW w:w="4678" w:type="dxa"/>
            <w:gridSpan w:val="2"/>
            <w:tcBorders>
              <w:top w:val="single" w:sz="4" w:space="0" w:color="auto"/>
              <w:bottom w:val="single" w:sz="4" w:space="0" w:color="auto"/>
            </w:tcBorders>
          </w:tcPr>
          <w:p w14:paraId="346E8C13" w14:textId="77777777" w:rsidR="00D31005" w:rsidRDefault="00D31005">
            <w:pPr>
              <w:pStyle w:val="yTableNAm"/>
              <w:jc w:val="center"/>
            </w:pPr>
            <w:r>
              <w:rPr>
                <w:b/>
              </w:rPr>
              <w:t>Offence under the Act</w:t>
            </w:r>
          </w:p>
        </w:tc>
        <w:tc>
          <w:tcPr>
            <w:tcW w:w="1276" w:type="dxa"/>
            <w:tcBorders>
              <w:top w:val="single" w:sz="4" w:space="0" w:color="auto"/>
              <w:bottom w:val="single" w:sz="4" w:space="0" w:color="auto"/>
            </w:tcBorders>
          </w:tcPr>
          <w:p w14:paraId="10009603" w14:textId="77777777" w:rsidR="00D31005" w:rsidRDefault="00D31005">
            <w:pPr>
              <w:pStyle w:val="yTableNAm"/>
              <w:jc w:val="center"/>
            </w:pPr>
            <w:r>
              <w:rPr>
                <w:b/>
              </w:rPr>
              <w:t>Modified penalty (individual)</w:t>
            </w:r>
            <w:r>
              <w:rPr>
                <w:b/>
              </w:rPr>
              <w:br/>
            </w:r>
            <w:r>
              <w:br/>
              <w:t>$</w:t>
            </w:r>
          </w:p>
        </w:tc>
        <w:tc>
          <w:tcPr>
            <w:tcW w:w="1134" w:type="dxa"/>
            <w:tcBorders>
              <w:top w:val="single" w:sz="4" w:space="0" w:color="auto"/>
              <w:bottom w:val="single" w:sz="4" w:space="0" w:color="auto"/>
            </w:tcBorders>
          </w:tcPr>
          <w:p w14:paraId="0187B428" w14:textId="77777777" w:rsidR="00D31005" w:rsidRDefault="00D31005">
            <w:pPr>
              <w:pStyle w:val="yTableNAm"/>
              <w:jc w:val="center"/>
            </w:pPr>
            <w:r>
              <w:rPr>
                <w:b/>
              </w:rPr>
              <w:t>Modified penalty (body corporate)</w:t>
            </w:r>
            <w:r>
              <w:rPr>
                <w:b/>
              </w:rPr>
              <w:br/>
            </w:r>
            <w:r>
              <w:t>$</w:t>
            </w:r>
          </w:p>
        </w:tc>
      </w:tr>
      <w:tr w:rsidR="00744A57" w14:paraId="0C94F98F" w14:textId="77777777">
        <w:trPr>
          <w:cantSplit/>
        </w:trPr>
        <w:tc>
          <w:tcPr>
            <w:tcW w:w="993" w:type="dxa"/>
            <w:tcBorders>
              <w:top w:val="single" w:sz="4" w:space="0" w:color="auto"/>
            </w:tcBorders>
          </w:tcPr>
          <w:p w14:paraId="6438D8FB" w14:textId="77777777" w:rsidR="00D31005" w:rsidRDefault="00D31005">
            <w:pPr>
              <w:pStyle w:val="yTableNAm"/>
            </w:pPr>
            <w:r>
              <w:t>s. 28(4)</w:t>
            </w:r>
          </w:p>
        </w:tc>
        <w:tc>
          <w:tcPr>
            <w:tcW w:w="3685" w:type="dxa"/>
            <w:tcBorders>
              <w:top w:val="single" w:sz="4" w:space="0" w:color="auto"/>
            </w:tcBorders>
          </w:tcPr>
          <w:p w14:paraId="73E8F012" w14:textId="77777777" w:rsidR="00D31005" w:rsidRDefault="00D31005">
            <w:pPr>
              <w:pStyle w:val="yTableNAm"/>
            </w:pPr>
            <w:r>
              <w:t>Failure to lodge notice of dissolution or cessation of limited partnership</w:t>
            </w:r>
          </w:p>
        </w:tc>
        <w:tc>
          <w:tcPr>
            <w:tcW w:w="1276" w:type="dxa"/>
            <w:tcBorders>
              <w:top w:val="single" w:sz="4" w:space="0" w:color="auto"/>
            </w:tcBorders>
          </w:tcPr>
          <w:p w14:paraId="4A4EC90A" w14:textId="77777777" w:rsidR="00D31005" w:rsidRDefault="00D31005">
            <w:pPr>
              <w:pStyle w:val="yTableNAm"/>
              <w:jc w:val="center"/>
            </w:pPr>
            <w:r>
              <w:br/>
              <w:t>300</w:t>
            </w:r>
          </w:p>
        </w:tc>
        <w:tc>
          <w:tcPr>
            <w:tcW w:w="1134" w:type="dxa"/>
            <w:tcBorders>
              <w:top w:val="single" w:sz="4" w:space="0" w:color="auto"/>
            </w:tcBorders>
          </w:tcPr>
          <w:p w14:paraId="4B83710E" w14:textId="77777777" w:rsidR="00D31005" w:rsidRDefault="00D31005">
            <w:pPr>
              <w:pStyle w:val="yTableNAm"/>
              <w:jc w:val="center"/>
            </w:pPr>
            <w:r>
              <w:br/>
              <w:t>1 500</w:t>
            </w:r>
          </w:p>
        </w:tc>
      </w:tr>
      <w:tr w:rsidR="00744A57" w14:paraId="0560B885" w14:textId="77777777">
        <w:trPr>
          <w:cantSplit/>
        </w:trPr>
        <w:tc>
          <w:tcPr>
            <w:tcW w:w="993" w:type="dxa"/>
          </w:tcPr>
          <w:p w14:paraId="4A36A3C3" w14:textId="77777777" w:rsidR="00D31005" w:rsidRDefault="00D31005">
            <w:pPr>
              <w:pStyle w:val="yTableNAm"/>
            </w:pPr>
            <w:r>
              <w:t>s. 48(5)</w:t>
            </w:r>
          </w:p>
        </w:tc>
        <w:tc>
          <w:tcPr>
            <w:tcW w:w="3685" w:type="dxa"/>
          </w:tcPr>
          <w:p w14:paraId="2D354E40" w14:textId="77777777" w:rsidR="00D31005" w:rsidRDefault="00D31005">
            <w:pPr>
              <w:pStyle w:val="yTableNAm"/>
            </w:pPr>
            <w:r>
              <w:t>Failure to lodge notice relating to status of incorporated limited partnership</w:t>
            </w:r>
          </w:p>
        </w:tc>
        <w:tc>
          <w:tcPr>
            <w:tcW w:w="1276" w:type="dxa"/>
          </w:tcPr>
          <w:p w14:paraId="7107C1FE" w14:textId="77777777" w:rsidR="00D31005" w:rsidRDefault="00D31005">
            <w:pPr>
              <w:pStyle w:val="yTableNAm"/>
              <w:jc w:val="center"/>
            </w:pPr>
            <w:r>
              <w:br/>
            </w:r>
            <w:r>
              <w:br/>
              <w:t>300</w:t>
            </w:r>
          </w:p>
        </w:tc>
        <w:tc>
          <w:tcPr>
            <w:tcW w:w="1134" w:type="dxa"/>
          </w:tcPr>
          <w:p w14:paraId="51AA17D2" w14:textId="77777777" w:rsidR="00D31005" w:rsidRDefault="00D31005">
            <w:pPr>
              <w:pStyle w:val="yTableNAm"/>
              <w:jc w:val="center"/>
            </w:pPr>
            <w:r>
              <w:br/>
            </w:r>
            <w:r>
              <w:br/>
              <w:t>1 500</w:t>
            </w:r>
          </w:p>
        </w:tc>
      </w:tr>
      <w:tr w:rsidR="00744A57" w14:paraId="61263255" w14:textId="77777777">
        <w:trPr>
          <w:cantSplit/>
        </w:trPr>
        <w:tc>
          <w:tcPr>
            <w:tcW w:w="993" w:type="dxa"/>
          </w:tcPr>
          <w:p w14:paraId="6A938900" w14:textId="77777777" w:rsidR="00D31005" w:rsidRDefault="00D31005">
            <w:pPr>
              <w:pStyle w:val="yTableNAm"/>
            </w:pPr>
            <w:r>
              <w:t>s. 67(5)</w:t>
            </w:r>
          </w:p>
        </w:tc>
        <w:tc>
          <w:tcPr>
            <w:tcW w:w="3685" w:type="dxa"/>
          </w:tcPr>
          <w:p w14:paraId="38FBB82A" w14:textId="77777777" w:rsidR="00D31005" w:rsidRDefault="00D31005">
            <w:pPr>
              <w:pStyle w:val="yTableNAm"/>
            </w:pPr>
            <w:r>
              <w:t>Failure to lodge notice of commencement of winding up of incorporated limited partnership</w:t>
            </w:r>
          </w:p>
        </w:tc>
        <w:tc>
          <w:tcPr>
            <w:tcW w:w="1276" w:type="dxa"/>
          </w:tcPr>
          <w:p w14:paraId="2BD50411" w14:textId="77777777" w:rsidR="00D31005" w:rsidRDefault="00D31005">
            <w:pPr>
              <w:pStyle w:val="yTableNAm"/>
              <w:jc w:val="center"/>
            </w:pPr>
            <w:r>
              <w:br/>
            </w:r>
            <w:r>
              <w:br/>
              <w:t>300</w:t>
            </w:r>
          </w:p>
        </w:tc>
        <w:tc>
          <w:tcPr>
            <w:tcW w:w="1134" w:type="dxa"/>
          </w:tcPr>
          <w:p w14:paraId="2609CDBA" w14:textId="77777777" w:rsidR="00D31005" w:rsidRDefault="00D31005">
            <w:pPr>
              <w:pStyle w:val="yTableNAm"/>
              <w:jc w:val="center"/>
            </w:pPr>
            <w:r>
              <w:br/>
            </w:r>
            <w:r>
              <w:br/>
              <w:t>1 500</w:t>
            </w:r>
          </w:p>
        </w:tc>
      </w:tr>
      <w:tr w:rsidR="00744A57" w14:paraId="7EB5794D" w14:textId="77777777">
        <w:trPr>
          <w:cantSplit/>
        </w:trPr>
        <w:tc>
          <w:tcPr>
            <w:tcW w:w="993" w:type="dxa"/>
          </w:tcPr>
          <w:p w14:paraId="1165D7F3" w14:textId="77777777" w:rsidR="00D31005" w:rsidRDefault="00D31005">
            <w:pPr>
              <w:pStyle w:val="yTableNAm"/>
            </w:pPr>
            <w:r>
              <w:t>s. 67(6)</w:t>
            </w:r>
          </w:p>
        </w:tc>
        <w:tc>
          <w:tcPr>
            <w:tcW w:w="3685" w:type="dxa"/>
          </w:tcPr>
          <w:p w14:paraId="0B1A3C6E" w14:textId="77777777" w:rsidR="00D31005" w:rsidRDefault="00D31005">
            <w:pPr>
              <w:pStyle w:val="yTableNAm"/>
            </w:pPr>
            <w:r>
              <w:t>Failure to lodge notice of completion of winding up of incorporated limited partnership</w:t>
            </w:r>
          </w:p>
        </w:tc>
        <w:tc>
          <w:tcPr>
            <w:tcW w:w="1276" w:type="dxa"/>
          </w:tcPr>
          <w:p w14:paraId="088CEF74" w14:textId="77777777" w:rsidR="00D31005" w:rsidRDefault="00D31005">
            <w:pPr>
              <w:pStyle w:val="yTableNAm"/>
              <w:jc w:val="center"/>
            </w:pPr>
            <w:r>
              <w:br/>
            </w:r>
            <w:r>
              <w:br/>
              <w:t>300</w:t>
            </w:r>
          </w:p>
        </w:tc>
        <w:tc>
          <w:tcPr>
            <w:tcW w:w="1134" w:type="dxa"/>
          </w:tcPr>
          <w:p w14:paraId="21CADE0E" w14:textId="77777777" w:rsidR="00D31005" w:rsidRDefault="00D31005">
            <w:pPr>
              <w:pStyle w:val="yTableNAm"/>
              <w:jc w:val="center"/>
            </w:pPr>
            <w:r>
              <w:br/>
            </w:r>
            <w:r>
              <w:br/>
              <w:t>1 500</w:t>
            </w:r>
          </w:p>
        </w:tc>
      </w:tr>
      <w:tr w:rsidR="00744A57" w14:paraId="4D4C49E5" w14:textId="77777777">
        <w:trPr>
          <w:cantSplit/>
        </w:trPr>
        <w:tc>
          <w:tcPr>
            <w:tcW w:w="993" w:type="dxa"/>
          </w:tcPr>
          <w:p w14:paraId="12FB8459" w14:textId="77777777" w:rsidR="00D31005" w:rsidRDefault="00D31005">
            <w:pPr>
              <w:pStyle w:val="yTableNAm"/>
            </w:pPr>
            <w:r>
              <w:t>s. 83(2)</w:t>
            </w:r>
          </w:p>
        </w:tc>
        <w:tc>
          <w:tcPr>
            <w:tcW w:w="3685" w:type="dxa"/>
          </w:tcPr>
          <w:p w14:paraId="56110A18" w14:textId="77777777" w:rsidR="00D31005" w:rsidRDefault="00D31005">
            <w:pPr>
              <w:pStyle w:val="yTableNAm"/>
            </w:pPr>
            <w:r>
              <w:t>Failure to display certificate of registration of limited partnership or incorporated limited partnership</w:t>
            </w:r>
          </w:p>
        </w:tc>
        <w:tc>
          <w:tcPr>
            <w:tcW w:w="1276" w:type="dxa"/>
          </w:tcPr>
          <w:p w14:paraId="66BD2AA9" w14:textId="77777777" w:rsidR="00D31005" w:rsidRDefault="00D31005">
            <w:pPr>
              <w:pStyle w:val="yTableNAm"/>
              <w:jc w:val="center"/>
            </w:pPr>
            <w:r>
              <w:br/>
            </w:r>
            <w:r>
              <w:br/>
              <w:t>600</w:t>
            </w:r>
          </w:p>
        </w:tc>
        <w:tc>
          <w:tcPr>
            <w:tcW w:w="1134" w:type="dxa"/>
          </w:tcPr>
          <w:p w14:paraId="021A7D79" w14:textId="77777777" w:rsidR="00D31005" w:rsidRDefault="00D31005">
            <w:pPr>
              <w:pStyle w:val="yTableNAm"/>
              <w:jc w:val="center"/>
            </w:pPr>
            <w:r>
              <w:br/>
            </w:r>
            <w:r>
              <w:br/>
              <w:t>3 000</w:t>
            </w:r>
          </w:p>
        </w:tc>
      </w:tr>
      <w:tr w:rsidR="00744A57" w14:paraId="4654C8DE" w14:textId="77777777">
        <w:trPr>
          <w:cantSplit/>
        </w:trPr>
        <w:tc>
          <w:tcPr>
            <w:tcW w:w="993" w:type="dxa"/>
            <w:shd w:val="clear" w:color="auto" w:fill="auto"/>
          </w:tcPr>
          <w:p w14:paraId="02BBC637" w14:textId="77777777" w:rsidR="00D31005" w:rsidRDefault="00D31005">
            <w:pPr>
              <w:pStyle w:val="yTableNAm"/>
            </w:pPr>
            <w:r>
              <w:t>s. 84(2)</w:t>
            </w:r>
          </w:p>
        </w:tc>
        <w:tc>
          <w:tcPr>
            <w:tcW w:w="3685" w:type="dxa"/>
            <w:shd w:val="clear" w:color="auto" w:fill="auto"/>
          </w:tcPr>
          <w:p w14:paraId="78AFE54C" w14:textId="77777777" w:rsidR="00D31005" w:rsidRDefault="00D31005">
            <w:pPr>
              <w:pStyle w:val="yTableNAm"/>
            </w:pPr>
            <w:r>
              <w:t>Failure to lodge notice of change in registered particulars of limited partnership or incorporated limited partnership</w:t>
            </w:r>
          </w:p>
        </w:tc>
        <w:tc>
          <w:tcPr>
            <w:tcW w:w="1276" w:type="dxa"/>
          </w:tcPr>
          <w:p w14:paraId="0EFC9318" w14:textId="77777777" w:rsidR="00D31005" w:rsidRDefault="00D31005">
            <w:pPr>
              <w:pStyle w:val="yTableNAm"/>
              <w:jc w:val="center"/>
            </w:pPr>
            <w:r>
              <w:br/>
            </w:r>
            <w:r>
              <w:br/>
            </w:r>
            <w:r>
              <w:br/>
              <w:t>300</w:t>
            </w:r>
          </w:p>
        </w:tc>
        <w:tc>
          <w:tcPr>
            <w:tcW w:w="1134" w:type="dxa"/>
          </w:tcPr>
          <w:p w14:paraId="0AA3BB4A" w14:textId="77777777" w:rsidR="00D31005" w:rsidRDefault="00D31005">
            <w:pPr>
              <w:pStyle w:val="yTableNAm"/>
              <w:jc w:val="center"/>
            </w:pPr>
            <w:r>
              <w:br/>
            </w:r>
            <w:r>
              <w:br/>
            </w:r>
            <w:r>
              <w:br/>
              <w:t>1 500</w:t>
            </w:r>
          </w:p>
        </w:tc>
      </w:tr>
      <w:tr w:rsidR="00744A57" w14:paraId="152338D0" w14:textId="77777777">
        <w:trPr>
          <w:cantSplit/>
        </w:trPr>
        <w:tc>
          <w:tcPr>
            <w:tcW w:w="993" w:type="dxa"/>
          </w:tcPr>
          <w:p w14:paraId="3DAAD553" w14:textId="77777777" w:rsidR="00D31005" w:rsidRDefault="00D31005">
            <w:pPr>
              <w:pStyle w:val="yTableNAm"/>
            </w:pPr>
            <w:r>
              <w:t>s. 102(2)</w:t>
            </w:r>
          </w:p>
        </w:tc>
        <w:tc>
          <w:tcPr>
            <w:tcW w:w="3685" w:type="dxa"/>
          </w:tcPr>
          <w:p w14:paraId="5DC6A179" w14:textId="77777777" w:rsidR="00D31005" w:rsidRDefault="00D31005">
            <w:pPr>
              <w:pStyle w:val="yTableNAm"/>
            </w:pPr>
            <w:r>
              <w:t>Failure to keep office for communications at registered office</w:t>
            </w:r>
          </w:p>
        </w:tc>
        <w:tc>
          <w:tcPr>
            <w:tcW w:w="1276" w:type="dxa"/>
          </w:tcPr>
          <w:p w14:paraId="282D945F" w14:textId="77777777" w:rsidR="00D31005" w:rsidRDefault="00D31005">
            <w:pPr>
              <w:pStyle w:val="yTableNAm"/>
              <w:jc w:val="center"/>
            </w:pPr>
            <w:r>
              <w:br/>
              <w:t>300</w:t>
            </w:r>
          </w:p>
        </w:tc>
        <w:tc>
          <w:tcPr>
            <w:tcW w:w="1134" w:type="dxa"/>
          </w:tcPr>
          <w:p w14:paraId="77A1CC30" w14:textId="77777777" w:rsidR="00D31005" w:rsidRDefault="00D31005">
            <w:pPr>
              <w:pStyle w:val="yTableNAm"/>
              <w:jc w:val="center"/>
            </w:pPr>
            <w:r>
              <w:br/>
              <w:t>1 500</w:t>
            </w:r>
          </w:p>
        </w:tc>
      </w:tr>
    </w:tbl>
    <w:p w14:paraId="03474248" w14:textId="77777777" w:rsidR="00D31005" w:rsidRDefault="00D31005">
      <w:pPr>
        <w:pStyle w:val="yFootnotesection"/>
      </w:pPr>
      <w:r>
        <w:tab/>
        <w:t>[Schedule 2 inserted: Gazette 4 Aug 2017 p. 4311.]</w:t>
      </w:r>
    </w:p>
    <w:p w14:paraId="5FC678E7" w14:textId="77777777" w:rsidR="00D31005" w:rsidRDefault="00D31005">
      <w:pPr>
        <w:pStyle w:val="yScheduleHeading"/>
      </w:pPr>
      <w:bookmarkStart w:id="18" w:name="_Toc231561621"/>
      <w:bookmarkStart w:id="19" w:name="_Toc231561845"/>
      <w:bookmarkStart w:id="20" w:name="_Toc231561865"/>
      <w:bookmarkStart w:id="21" w:name="_Toc231891582"/>
      <w:r>
        <w:rPr>
          <w:rStyle w:val="CharSchNo"/>
        </w:rPr>
        <w:lastRenderedPageBreak/>
        <w:t>Schedule 3</w:t>
      </w:r>
      <w:r>
        <w:t> — </w:t>
      </w:r>
      <w:r>
        <w:rPr>
          <w:rStyle w:val="CharSchText"/>
        </w:rPr>
        <w:t>Prescribed forms</w:t>
      </w:r>
      <w:bookmarkEnd w:id="18"/>
      <w:bookmarkEnd w:id="19"/>
      <w:bookmarkEnd w:id="20"/>
      <w:bookmarkEnd w:id="21"/>
    </w:p>
    <w:p w14:paraId="5C193153" w14:textId="77777777" w:rsidR="00D31005" w:rsidRDefault="00D31005">
      <w:pPr>
        <w:pStyle w:val="yShoulderClause"/>
      </w:pPr>
      <w:r>
        <w:t>[r. 7]</w:t>
      </w:r>
    </w:p>
    <w:p w14:paraId="4D863437" w14:textId="77777777" w:rsidR="00D31005" w:rsidRDefault="00D31005">
      <w:pPr>
        <w:pStyle w:val="yFootnoteheading"/>
        <w:spacing w:after="60"/>
      </w:pPr>
      <w:r>
        <w:tab/>
        <w:t>[Heading inserted: Gazette 4 Aug 2017 p. 4312.]</w:t>
      </w:r>
    </w:p>
    <w:p w14:paraId="308DED82" w14:textId="77777777" w:rsidR="00D31005" w:rsidRDefault="00D31005">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744A57" w14:paraId="05CFB3BE" w14:textId="77777777">
        <w:trPr>
          <w:cantSplit/>
          <w:trHeight w:val="282"/>
        </w:trPr>
        <w:tc>
          <w:tcPr>
            <w:tcW w:w="4820" w:type="dxa"/>
            <w:gridSpan w:val="2"/>
          </w:tcPr>
          <w:p w14:paraId="4FDD71A9" w14:textId="77777777" w:rsidR="00D31005" w:rsidRDefault="00D31005">
            <w:pPr>
              <w:pStyle w:val="yTableNAm"/>
              <w:keepNext/>
              <w:spacing w:before="0"/>
            </w:pPr>
            <w:r>
              <w:rPr>
                <w:b/>
                <w:sz w:val="20"/>
              </w:rPr>
              <w:br w:type="page"/>
            </w:r>
            <w:r>
              <w:rPr>
                <w:i/>
                <w:sz w:val="20"/>
              </w:rPr>
              <w:t>Limited Partnerships Act 2016</w:t>
            </w:r>
          </w:p>
          <w:p w14:paraId="7D5E4DA3" w14:textId="77777777" w:rsidR="00D31005" w:rsidRDefault="00D31005">
            <w:pPr>
              <w:pStyle w:val="yTableNAm"/>
              <w:keepNext/>
              <w:spacing w:before="0"/>
              <w:rPr>
                <w:b/>
                <w:sz w:val="28"/>
              </w:rPr>
            </w:pPr>
            <w:r>
              <w:rPr>
                <w:b/>
                <w:sz w:val="28"/>
              </w:rPr>
              <w:t>Infringement notice</w:t>
            </w:r>
          </w:p>
        </w:tc>
        <w:tc>
          <w:tcPr>
            <w:tcW w:w="1984" w:type="dxa"/>
            <w:tcBorders>
              <w:bottom w:val="single" w:sz="4" w:space="0" w:color="auto"/>
            </w:tcBorders>
          </w:tcPr>
          <w:p w14:paraId="25D55FFA" w14:textId="77777777" w:rsidR="00D31005" w:rsidRDefault="00D31005">
            <w:pPr>
              <w:pStyle w:val="yTableNAm"/>
              <w:keepNext/>
              <w:spacing w:before="0"/>
              <w:rPr>
                <w:sz w:val="20"/>
              </w:rPr>
            </w:pPr>
            <w:r>
              <w:rPr>
                <w:sz w:val="20"/>
              </w:rPr>
              <w:t xml:space="preserve">Infringement </w:t>
            </w:r>
            <w:r>
              <w:rPr>
                <w:sz w:val="20"/>
              </w:rPr>
              <w:br/>
              <w:t>notice no.</w:t>
            </w:r>
          </w:p>
        </w:tc>
      </w:tr>
      <w:tr w:rsidR="00744A57" w14:paraId="33E5EF86" w14:textId="77777777">
        <w:trPr>
          <w:cantSplit/>
          <w:trHeight w:val="150"/>
        </w:trPr>
        <w:tc>
          <w:tcPr>
            <w:tcW w:w="1276" w:type="dxa"/>
            <w:vMerge w:val="restart"/>
          </w:tcPr>
          <w:p w14:paraId="0C2F432A" w14:textId="77777777" w:rsidR="00D31005" w:rsidRDefault="00D31005">
            <w:pPr>
              <w:pStyle w:val="yTableNAm"/>
              <w:spacing w:before="0"/>
              <w:rPr>
                <w:b/>
                <w:sz w:val="20"/>
              </w:rPr>
            </w:pPr>
            <w:r>
              <w:rPr>
                <w:b/>
                <w:sz w:val="20"/>
              </w:rPr>
              <w:t>Alleged offender</w:t>
            </w:r>
          </w:p>
        </w:tc>
        <w:tc>
          <w:tcPr>
            <w:tcW w:w="5528" w:type="dxa"/>
            <w:gridSpan w:val="2"/>
          </w:tcPr>
          <w:p w14:paraId="0C304C25" w14:textId="77777777" w:rsidR="00D31005" w:rsidRDefault="00D31005">
            <w:pPr>
              <w:pStyle w:val="yTableNAm"/>
              <w:tabs>
                <w:tab w:val="left" w:pos="600"/>
              </w:tabs>
              <w:spacing w:before="0"/>
              <w:rPr>
                <w:sz w:val="20"/>
              </w:rPr>
            </w:pPr>
            <w:r>
              <w:rPr>
                <w:sz w:val="20"/>
              </w:rPr>
              <w:t>Name:</w:t>
            </w:r>
            <w:r>
              <w:rPr>
                <w:sz w:val="20"/>
              </w:rPr>
              <w:tab/>
              <w:t>Family name</w:t>
            </w:r>
          </w:p>
        </w:tc>
      </w:tr>
      <w:tr w:rsidR="00744A57" w14:paraId="6B5D41F3" w14:textId="77777777">
        <w:trPr>
          <w:cantSplit/>
          <w:trHeight w:val="150"/>
        </w:trPr>
        <w:tc>
          <w:tcPr>
            <w:tcW w:w="1276" w:type="dxa"/>
            <w:vMerge/>
          </w:tcPr>
          <w:p w14:paraId="1722B77B" w14:textId="77777777" w:rsidR="00D31005" w:rsidRDefault="00D31005">
            <w:pPr>
              <w:pStyle w:val="yTable"/>
              <w:spacing w:before="0"/>
              <w:rPr>
                <w:b/>
                <w:sz w:val="20"/>
              </w:rPr>
            </w:pPr>
          </w:p>
        </w:tc>
        <w:tc>
          <w:tcPr>
            <w:tcW w:w="5528" w:type="dxa"/>
            <w:gridSpan w:val="2"/>
          </w:tcPr>
          <w:p w14:paraId="29E5AE52" w14:textId="77777777" w:rsidR="00D31005" w:rsidRDefault="00D31005">
            <w:pPr>
              <w:pStyle w:val="yTable"/>
              <w:tabs>
                <w:tab w:val="left" w:pos="600"/>
              </w:tabs>
              <w:spacing w:before="0"/>
              <w:rPr>
                <w:sz w:val="20"/>
              </w:rPr>
            </w:pPr>
            <w:r>
              <w:rPr>
                <w:sz w:val="20"/>
              </w:rPr>
              <w:tab/>
              <w:t>Given names</w:t>
            </w:r>
          </w:p>
        </w:tc>
      </w:tr>
      <w:tr w:rsidR="00744A57" w14:paraId="21401D44" w14:textId="77777777">
        <w:trPr>
          <w:cantSplit/>
          <w:trHeight w:val="150"/>
        </w:trPr>
        <w:tc>
          <w:tcPr>
            <w:tcW w:w="1276" w:type="dxa"/>
            <w:vMerge/>
          </w:tcPr>
          <w:p w14:paraId="73B7F006" w14:textId="77777777" w:rsidR="00D31005" w:rsidRDefault="00D31005">
            <w:pPr>
              <w:pStyle w:val="yTable"/>
              <w:spacing w:before="0"/>
              <w:rPr>
                <w:b/>
                <w:sz w:val="20"/>
              </w:rPr>
            </w:pPr>
          </w:p>
        </w:tc>
        <w:tc>
          <w:tcPr>
            <w:tcW w:w="5528" w:type="dxa"/>
            <w:gridSpan w:val="2"/>
          </w:tcPr>
          <w:p w14:paraId="728013FB" w14:textId="77777777" w:rsidR="00D31005" w:rsidRDefault="00D31005">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14:paraId="368B837D" w14:textId="77777777" w:rsidR="00D31005" w:rsidRDefault="00D31005">
            <w:pPr>
              <w:pStyle w:val="yTable"/>
              <w:tabs>
                <w:tab w:val="left" w:pos="600"/>
                <w:tab w:val="left" w:pos="3719"/>
              </w:tabs>
              <w:spacing w:before="0"/>
              <w:ind w:left="175" w:right="-250"/>
              <w:rPr>
                <w:sz w:val="20"/>
              </w:rPr>
            </w:pPr>
          </w:p>
        </w:tc>
      </w:tr>
      <w:tr w:rsidR="00744A57" w14:paraId="11DDED27" w14:textId="77777777">
        <w:trPr>
          <w:cantSplit/>
          <w:trHeight w:val="150"/>
        </w:trPr>
        <w:tc>
          <w:tcPr>
            <w:tcW w:w="1276" w:type="dxa"/>
            <w:vMerge/>
          </w:tcPr>
          <w:p w14:paraId="33AF7ECA" w14:textId="77777777" w:rsidR="00D31005" w:rsidRDefault="00D31005">
            <w:pPr>
              <w:pStyle w:val="yTable"/>
              <w:spacing w:before="0"/>
              <w:rPr>
                <w:b/>
                <w:sz w:val="20"/>
              </w:rPr>
            </w:pPr>
          </w:p>
        </w:tc>
        <w:tc>
          <w:tcPr>
            <w:tcW w:w="5528" w:type="dxa"/>
            <w:gridSpan w:val="2"/>
          </w:tcPr>
          <w:p w14:paraId="6E9FD0FD" w14:textId="77777777" w:rsidR="00D31005" w:rsidRDefault="00D31005">
            <w:pPr>
              <w:pStyle w:val="yTableNAm"/>
              <w:tabs>
                <w:tab w:val="left" w:pos="743"/>
              </w:tabs>
              <w:spacing w:before="0"/>
              <w:ind w:right="-250"/>
              <w:rPr>
                <w:sz w:val="20"/>
              </w:rPr>
            </w:pPr>
            <w:r>
              <w:rPr>
                <w:sz w:val="20"/>
              </w:rPr>
              <w:t>Address ______________________________________________</w:t>
            </w:r>
          </w:p>
          <w:p w14:paraId="0421704D" w14:textId="77777777" w:rsidR="00D31005" w:rsidRDefault="00D31005">
            <w:pPr>
              <w:pStyle w:val="yTable"/>
              <w:tabs>
                <w:tab w:val="left" w:pos="3719"/>
              </w:tabs>
              <w:spacing w:before="0"/>
              <w:ind w:right="-108"/>
              <w:rPr>
                <w:sz w:val="20"/>
              </w:rPr>
            </w:pPr>
            <w:r>
              <w:rPr>
                <w:sz w:val="20"/>
              </w:rPr>
              <w:tab/>
              <w:t>Postcode</w:t>
            </w:r>
          </w:p>
        </w:tc>
      </w:tr>
      <w:tr w:rsidR="00744A57" w14:paraId="1669111D" w14:textId="77777777">
        <w:trPr>
          <w:cantSplit/>
        </w:trPr>
        <w:tc>
          <w:tcPr>
            <w:tcW w:w="1276" w:type="dxa"/>
            <w:vMerge w:val="restart"/>
          </w:tcPr>
          <w:p w14:paraId="09DFA6F8" w14:textId="77777777" w:rsidR="00D31005" w:rsidRDefault="00D31005">
            <w:pPr>
              <w:pStyle w:val="yTableNAm"/>
              <w:spacing w:before="0"/>
              <w:rPr>
                <w:b/>
                <w:sz w:val="20"/>
              </w:rPr>
            </w:pPr>
            <w:r>
              <w:rPr>
                <w:b/>
                <w:sz w:val="20"/>
              </w:rPr>
              <w:t>Alleged offence</w:t>
            </w:r>
          </w:p>
        </w:tc>
        <w:tc>
          <w:tcPr>
            <w:tcW w:w="5528" w:type="dxa"/>
            <w:gridSpan w:val="2"/>
          </w:tcPr>
          <w:p w14:paraId="64153B9A" w14:textId="77777777" w:rsidR="00D31005" w:rsidRDefault="00D31005">
            <w:pPr>
              <w:pStyle w:val="yTableNAm"/>
              <w:tabs>
                <w:tab w:val="clear" w:pos="567"/>
                <w:tab w:val="left" w:pos="563"/>
              </w:tabs>
              <w:spacing w:before="0"/>
              <w:ind w:right="-250"/>
              <w:rPr>
                <w:sz w:val="20"/>
              </w:rPr>
            </w:pPr>
            <w:r>
              <w:rPr>
                <w:sz w:val="20"/>
              </w:rPr>
              <w:t>Description of offence _____________________________________</w:t>
            </w:r>
          </w:p>
          <w:p w14:paraId="1D9C760A" w14:textId="77777777" w:rsidR="00D31005" w:rsidRDefault="00D31005">
            <w:pPr>
              <w:pStyle w:val="yTableNAm"/>
              <w:tabs>
                <w:tab w:val="clear" w:pos="567"/>
                <w:tab w:val="left" w:pos="563"/>
              </w:tabs>
              <w:spacing w:before="0"/>
              <w:rPr>
                <w:sz w:val="20"/>
              </w:rPr>
            </w:pPr>
          </w:p>
        </w:tc>
      </w:tr>
      <w:tr w:rsidR="00744A57" w14:paraId="45AC7126" w14:textId="77777777">
        <w:trPr>
          <w:cantSplit/>
        </w:trPr>
        <w:tc>
          <w:tcPr>
            <w:tcW w:w="1276" w:type="dxa"/>
            <w:vMerge/>
          </w:tcPr>
          <w:p w14:paraId="57C230D8" w14:textId="77777777" w:rsidR="00D31005" w:rsidRDefault="00D31005">
            <w:pPr>
              <w:pStyle w:val="yTable"/>
              <w:spacing w:before="0"/>
              <w:rPr>
                <w:sz w:val="20"/>
              </w:rPr>
            </w:pPr>
          </w:p>
        </w:tc>
        <w:tc>
          <w:tcPr>
            <w:tcW w:w="5528" w:type="dxa"/>
            <w:gridSpan w:val="2"/>
          </w:tcPr>
          <w:p w14:paraId="4FD8A7DC" w14:textId="77777777" w:rsidR="00D31005" w:rsidRDefault="00D31005">
            <w:pPr>
              <w:pStyle w:val="yTable"/>
              <w:tabs>
                <w:tab w:val="left" w:pos="459"/>
              </w:tabs>
              <w:spacing w:before="0"/>
              <w:rPr>
                <w:sz w:val="20"/>
              </w:rPr>
            </w:pPr>
            <w:r>
              <w:rPr>
                <w:i/>
                <w:sz w:val="20"/>
              </w:rPr>
              <w:t>Limited Partnerships Act 2016</w:t>
            </w:r>
            <w:r>
              <w:rPr>
                <w:sz w:val="20"/>
              </w:rPr>
              <w:t xml:space="preserve"> s. </w:t>
            </w:r>
          </w:p>
        </w:tc>
      </w:tr>
      <w:tr w:rsidR="00744A57" w14:paraId="6D8873FA" w14:textId="77777777">
        <w:trPr>
          <w:cantSplit/>
        </w:trPr>
        <w:tc>
          <w:tcPr>
            <w:tcW w:w="1276" w:type="dxa"/>
            <w:vMerge/>
          </w:tcPr>
          <w:p w14:paraId="037D8A90" w14:textId="77777777" w:rsidR="00D31005" w:rsidRDefault="00D31005">
            <w:pPr>
              <w:pStyle w:val="yTable"/>
              <w:spacing w:before="0"/>
              <w:rPr>
                <w:sz w:val="20"/>
              </w:rPr>
            </w:pPr>
          </w:p>
        </w:tc>
        <w:tc>
          <w:tcPr>
            <w:tcW w:w="5528" w:type="dxa"/>
            <w:gridSpan w:val="2"/>
          </w:tcPr>
          <w:p w14:paraId="02395BEE" w14:textId="77777777" w:rsidR="00D31005" w:rsidRDefault="00D31005">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rsidR="00744A57" w14:paraId="523DA784" w14:textId="77777777">
        <w:trPr>
          <w:cantSplit/>
        </w:trPr>
        <w:tc>
          <w:tcPr>
            <w:tcW w:w="1276" w:type="dxa"/>
            <w:vMerge/>
          </w:tcPr>
          <w:p w14:paraId="26D638B5" w14:textId="77777777" w:rsidR="00D31005" w:rsidRDefault="00D31005">
            <w:pPr>
              <w:pStyle w:val="yTable"/>
              <w:spacing w:before="0"/>
              <w:rPr>
                <w:b/>
                <w:sz w:val="20"/>
              </w:rPr>
            </w:pPr>
          </w:p>
        </w:tc>
        <w:tc>
          <w:tcPr>
            <w:tcW w:w="5528" w:type="dxa"/>
            <w:gridSpan w:val="2"/>
          </w:tcPr>
          <w:p w14:paraId="034A3E1E" w14:textId="77777777" w:rsidR="00D31005" w:rsidRDefault="00D31005">
            <w:pPr>
              <w:pStyle w:val="yTable"/>
              <w:spacing w:before="0"/>
              <w:rPr>
                <w:sz w:val="20"/>
              </w:rPr>
            </w:pPr>
            <w:r>
              <w:rPr>
                <w:sz w:val="20"/>
              </w:rPr>
              <w:t>Modified penalty  $</w:t>
            </w:r>
          </w:p>
        </w:tc>
      </w:tr>
      <w:tr w:rsidR="00744A57" w14:paraId="3DECD026" w14:textId="77777777">
        <w:trPr>
          <w:cantSplit/>
        </w:trPr>
        <w:tc>
          <w:tcPr>
            <w:tcW w:w="1276" w:type="dxa"/>
            <w:vMerge w:val="restart"/>
          </w:tcPr>
          <w:p w14:paraId="225049A6" w14:textId="77777777" w:rsidR="00D31005" w:rsidRDefault="00D31005">
            <w:pPr>
              <w:pStyle w:val="yTableNAm"/>
              <w:spacing w:before="0"/>
              <w:rPr>
                <w:b/>
                <w:sz w:val="20"/>
              </w:rPr>
            </w:pPr>
            <w:r>
              <w:rPr>
                <w:b/>
                <w:sz w:val="20"/>
              </w:rPr>
              <w:t>Officer issuing notice</w:t>
            </w:r>
          </w:p>
        </w:tc>
        <w:tc>
          <w:tcPr>
            <w:tcW w:w="5528" w:type="dxa"/>
            <w:gridSpan w:val="2"/>
          </w:tcPr>
          <w:p w14:paraId="7D2635D9" w14:textId="77777777" w:rsidR="00D31005" w:rsidRDefault="00D31005">
            <w:pPr>
              <w:pStyle w:val="yTableNAm"/>
              <w:tabs>
                <w:tab w:val="clear" w:pos="567"/>
                <w:tab w:val="left" w:pos="563"/>
              </w:tabs>
              <w:spacing w:before="0"/>
              <w:rPr>
                <w:sz w:val="20"/>
              </w:rPr>
            </w:pPr>
            <w:r>
              <w:rPr>
                <w:sz w:val="20"/>
              </w:rPr>
              <w:t>Name</w:t>
            </w:r>
          </w:p>
        </w:tc>
      </w:tr>
      <w:tr w:rsidR="00744A57" w14:paraId="45BA40EE" w14:textId="77777777">
        <w:trPr>
          <w:cantSplit/>
        </w:trPr>
        <w:tc>
          <w:tcPr>
            <w:tcW w:w="1276" w:type="dxa"/>
            <w:vMerge/>
          </w:tcPr>
          <w:p w14:paraId="40FA27A2" w14:textId="77777777" w:rsidR="00D31005" w:rsidRDefault="00D31005">
            <w:pPr>
              <w:pStyle w:val="yTable"/>
              <w:spacing w:before="0"/>
              <w:rPr>
                <w:sz w:val="20"/>
              </w:rPr>
            </w:pPr>
          </w:p>
        </w:tc>
        <w:tc>
          <w:tcPr>
            <w:tcW w:w="5528" w:type="dxa"/>
            <w:gridSpan w:val="2"/>
          </w:tcPr>
          <w:p w14:paraId="57CF45EC" w14:textId="77777777" w:rsidR="00D31005" w:rsidRDefault="00D31005">
            <w:pPr>
              <w:pStyle w:val="yTable"/>
              <w:spacing w:before="0"/>
              <w:rPr>
                <w:sz w:val="20"/>
              </w:rPr>
            </w:pPr>
            <w:r>
              <w:rPr>
                <w:sz w:val="20"/>
              </w:rPr>
              <w:t>Signature</w:t>
            </w:r>
          </w:p>
        </w:tc>
      </w:tr>
      <w:tr w:rsidR="00744A57" w14:paraId="204489CB" w14:textId="77777777">
        <w:trPr>
          <w:cantSplit/>
        </w:trPr>
        <w:tc>
          <w:tcPr>
            <w:tcW w:w="1276" w:type="dxa"/>
            <w:vMerge/>
          </w:tcPr>
          <w:p w14:paraId="1559CE45" w14:textId="77777777" w:rsidR="00D31005" w:rsidRDefault="00D31005">
            <w:pPr>
              <w:pStyle w:val="yTable"/>
              <w:spacing w:before="0"/>
              <w:rPr>
                <w:sz w:val="20"/>
              </w:rPr>
            </w:pPr>
          </w:p>
        </w:tc>
        <w:tc>
          <w:tcPr>
            <w:tcW w:w="5528" w:type="dxa"/>
            <w:gridSpan w:val="2"/>
          </w:tcPr>
          <w:p w14:paraId="314ADE72" w14:textId="77777777" w:rsidR="00D31005" w:rsidRDefault="00D31005">
            <w:pPr>
              <w:pStyle w:val="yTable"/>
              <w:spacing w:before="0"/>
              <w:rPr>
                <w:sz w:val="20"/>
              </w:rPr>
            </w:pPr>
            <w:r>
              <w:rPr>
                <w:sz w:val="20"/>
              </w:rPr>
              <w:t>Office</w:t>
            </w:r>
          </w:p>
        </w:tc>
      </w:tr>
      <w:tr w:rsidR="00744A57" w14:paraId="2415FEDA" w14:textId="77777777">
        <w:tc>
          <w:tcPr>
            <w:tcW w:w="1276" w:type="dxa"/>
          </w:tcPr>
          <w:p w14:paraId="0066E414" w14:textId="77777777" w:rsidR="00D31005" w:rsidRDefault="00D31005">
            <w:pPr>
              <w:pStyle w:val="yTableNAm"/>
              <w:spacing w:before="0"/>
              <w:ind w:right="-108"/>
              <w:rPr>
                <w:b/>
                <w:sz w:val="20"/>
              </w:rPr>
            </w:pPr>
            <w:r>
              <w:rPr>
                <w:b/>
                <w:sz w:val="20"/>
              </w:rPr>
              <w:t xml:space="preserve">Date </w:t>
            </w:r>
          </w:p>
        </w:tc>
        <w:tc>
          <w:tcPr>
            <w:tcW w:w="5528" w:type="dxa"/>
            <w:gridSpan w:val="2"/>
            <w:tcBorders>
              <w:bottom w:val="single" w:sz="4" w:space="0" w:color="auto"/>
            </w:tcBorders>
          </w:tcPr>
          <w:p w14:paraId="064870A4" w14:textId="77777777" w:rsidR="00D31005" w:rsidRDefault="00D31005">
            <w:pPr>
              <w:pStyle w:val="yTableNAm"/>
              <w:tabs>
                <w:tab w:val="left" w:pos="1876"/>
                <w:tab w:val="left" w:pos="2585"/>
              </w:tabs>
              <w:spacing w:before="0"/>
              <w:rPr>
                <w:sz w:val="20"/>
              </w:rPr>
            </w:pPr>
            <w:r>
              <w:rPr>
                <w:sz w:val="20"/>
              </w:rPr>
              <w:t xml:space="preserve">Date of notice  </w:t>
            </w:r>
            <w:r>
              <w:rPr>
                <w:sz w:val="20"/>
              </w:rPr>
              <w:tab/>
              <w:t>/</w:t>
            </w:r>
            <w:r>
              <w:rPr>
                <w:sz w:val="20"/>
              </w:rPr>
              <w:tab/>
              <w:t>/20</w:t>
            </w:r>
          </w:p>
        </w:tc>
      </w:tr>
      <w:tr w:rsidR="00744A57" w14:paraId="50BDBA1E" w14:textId="77777777">
        <w:trPr>
          <w:trHeight w:val="1097"/>
        </w:trPr>
        <w:tc>
          <w:tcPr>
            <w:tcW w:w="1276" w:type="dxa"/>
          </w:tcPr>
          <w:p w14:paraId="7ADEA6AD" w14:textId="77777777" w:rsidR="00D31005" w:rsidRDefault="00D31005">
            <w:pPr>
              <w:pStyle w:val="yTableNAm"/>
              <w:spacing w:before="0"/>
              <w:ind w:right="-108"/>
              <w:rPr>
                <w:b/>
                <w:sz w:val="20"/>
              </w:rPr>
            </w:pPr>
            <w:r>
              <w:rPr>
                <w:b/>
                <w:sz w:val="20"/>
              </w:rPr>
              <w:t xml:space="preserve">Notice to alleged offender </w:t>
            </w:r>
          </w:p>
        </w:tc>
        <w:tc>
          <w:tcPr>
            <w:tcW w:w="5528" w:type="dxa"/>
            <w:gridSpan w:val="2"/>
          </w:tcPr>
          <w:p w14:paraId="4AAD3EAF" w14:textId="77777777" w:rsidR="00D31005" w:rsidRDefault="00D31005">
            <w:pPr>
              <w:pStyle w:val="yTableNAm"/>
              <w:spacing w:before="0"/>
              <w:rPr>
                <w:sz w:val="20"/>
              </w:rPr>
            </w:pPr>
            <w:r>
              <w:rPr>
                <w:sz w:val="20"/>
              </w:rPr>
              <w:t>It is alleged that you have committed the above offence.</w:t>
            </w:r>
          </w:p>
          <w:p w14:paraId="734A9D28" w14:textId="77777777" w:rsidR="00D31005" w:rsidRDefault="00D31005">
            <w:pPr>
              <w:pStyle w:val="yTableNAm"/>
              <w:tabs>
                <w:tab w:val="left" w:pos="1451"/>
              </w:tabs>
              <w:spacing w:before="0"/>
              <w:rPr>
                <w:sz w:val="20"/>
              </w:rPr>
            </w:pPr>
            <w:r>
              <w:rPr>
                <w:sz w:val="20"/>
              </w:rPr>
              <w:t xml:space="preserve">If you do not want to be prosecuted in court for the offence, pay the modified penalty within 28 days after the date of this notice.  </w:t>
            </w:r>
          </w:p>
          <w:p w14:paraId="107C02B7" w14:textId="77777777" w:rsidR="00D31005" w:rsidRDefault="00D31005">
            <w:pPr>
              <w:pStyle w:val="yTableNAm"/>
              <w:rPr>
                <w:b/>
                <w:sz w:val="20"/>
              </w:rPr>
            </w:pPr>
            <w:r>
              <w:rPr>
                <w:b/>
                <w:sz w:val="20"/>
              </w:rPr>
              <w:t>How to pay</w:t>
            </w:r>
          </w:p>
          <w:p w14:paraId="0080F1A3" w14:textId="77777777" w:rsidR="00D31005" w:rsidRDefault="00D31005">
            <w:pPr>
              <w:pStyle w:val="yTableNAm"/>
              <w:spacing w:before="0"/>
              <w:ind w:left="394" w:hanging="218"/>
              <w:rPr>
                <w:sz w:val="20"/>
              </w:rPr>
            </w:pPr>
            <w:r>
              <w:rPr>
                <w:b/>
                <w:sz w:val="20"/>
              </w:rPr>
              <w:t>By post:</w:t>
            </w:r>
            <w:r>
              <w:rPr>
                <w:sz w:val="20"/>
              </w:rPr>
              <w:t xml:space="preserve"> Send a cheque or money order (payable to ‘Approved Officer — </w:t>
            </w:r>
            <w:r>
              <w:rPr>
                <w:i/>
                <w:sz w:val="20"/>
              </w:rPr>
              <w:t>Limited Partnerships Act 2016</w:t>
            </w:r>
            <w:r>
              <w:rPr>
                <w:sz w:val="20"/>
              </w:rPr>
              <w:t xml:space="preserve">’) to: </w:t>
            </w:r>
          </w:p>
          <w:p w14:paraId="6DC2B4CE" w14:textId="77777777" w:rsidR="00D31005" w:rsidRDefault="00D31005">
            <w:pPr>
              <w:pStyle w:val="yTableNAm"/>
              <w:spacing w:before="0"/>
              <w:ind w:left="601"/>
              <w:rPr>
                <w:i/>
                <w:sz w:val="20"/>
              </w:rPr>
            </w:pPr>
            <w:r>
              <w:rPr>
                <w:sz w:val="20"/>
              </w:rPr>
              <w:t xml:space="preserve">Approved Officer — </w:t>
            </w:r>
            <w:r>
              <w:rPr>
                <w:i/>
                <w:sz w:val="20"/>
              </w:rPr>
              <w:t>Limited Partnerships Act 2016</w:t>
            </w:r>
          </w:p>
          <w:p w14:paraId="619F44B0" w14:textId="77777777" w:rsidR="00D31005" w:rsidRDefault="00D31005">
            <w:pPr>
              <w:pStyle w:val="yTableNAm"/>
              <w:spacing w:before="0"/>
              <w:ind w:left="601"/>
              <w:rPr>
                <w:sz w:val="20"/>
              </w:rPr>
            </w:pPr>
            <w:r>
              <w:rPr>
                <w:sz w:val="20"/>
              </w:rPr>
              <w:t>Department of Mines, Industry, Regulation and Safety</w:t>
            </w:r>
          </w:p>
          <w:p w14:paraId="361AF113" w14:textId="77777777" w:rsidR="00D31005" w:rsidRDefault="00D31005">
            <w:pPr>
              <w:pStyle w:val="yTableNAm"/>
              <w:spacing w:before="0"/>
              <w:ind w:left="601"/>
              <w:rPr>
                <w:sz w:val="20"/>
              </w:rPr>
            </w:pPr>
            <w:r>
              <w:rPr>
                <w:sz w:val="20"/>
              </w:rPr>
              <w:t>Locked Bag 14  Cloisters Square</w:t>
            </w:r>
          </w:p>
          <w:p w14:paraId="429F3746" w14:textId="77777777" w:rsidR="00D31005" w:rsidRDefault="00D31005">
            <w:pPr>
              <w:pStyle w:val="yTableNAm"/>
              <w:spacing w:before="0"/>
              <w:ind w:left="601"/>
              <w:rPr>
                <w:sz w:val="20"/>
              </w:rPr>
            </w:pPr>
            <w:r>
              <w:rPr>
                <w:sz w:val="20"/>
              </w:rPr>
              <w:t>Perth  WA  6850</w:t>
            </w:r>
          </w:p>
          <w:p w14:paraId="71185C4E" w14:textId="77777777" w:rsidR="00D31005" w:rsidRDefault="00D31005">
            <w:pPr>
              <w:pStyle w:val="yTableNAm"/>
              <w:spacing w:before="0"/>
              <w:ind w:left="175"/>
              <w:rPr>
                <w:sz w:val="20"/>
              </w:rPr>
            </w:pPr>
            <w:r>
              <w:rPr>
                <w:b/>
                <w:sz w:val="20"/>
              </w:rPr>
              <w:t>In person:</w:t>
            </w:r>
            <w:r>
              <w:rPr>
                <w:sz w:val="20"/>
              </w:rPr>
              <w:t xml:space="preserve"> Pay the cashier at: </w:t>
            </w:r>
          </w:p>
          <w:p w14:paraId="4E9A2168" w14:textId="77777777" w:rsidR="00D31005" w:rsidRDefault="00D31005">
            <w:pPr>
              <w:pStyle w:val="yTableNAm"/>
              <w:spacing w:before="0"/>
              <w:ind w:left="601"/>
              <w:rPr>
                <w:sz w:val="20"/>
              </w:rPr>
            </w:pPr>
            <w:r>
              <w:rPr>
                <w:sz w:val="20"/>
              </w:rPr>
              <w:t>Department of Mines, Industry, Regulation and Safety</w:t>
            </w:r>
          </w:p>
          <w:p w14:paraId="0A008367" w14:textId="77777777" w:rsidR="00D31005" w:rsidRDefault="00D31005">
            <w:pPr>
              <w:pStyle w:val="yTableNAm"/>
              <w:spacing w:before="0"/>
              <w:ind w:left="601"/>
              <w:rPr>
                <w:sz w:val="20"/>
              </w:rPr>
            </w:pPr>
            <w:r>
              <w:rPr>
                <w:sz w:val="20"/>
              </w:rPr>
              <w:t>140 William Street</w:t>
            </w:r>
            <w:r>
              <w:rPr>
                <w:sz w:val="20"/>
              </w:rPr>
              <w:br/>
              <w:t>Perth  WA  6000</w:t>
            </w:r>
          </w:p>
        </w:tc>
      </w:tr>
      <w:tr w:rsidR="00744A57" w14:paraId="1C06BBC4" w14:textId="77777777">
        <w:trPr>
          <w:cantSplit/>
        </w:trPr>
        <w:tc>
          <w:tcPr>
            <w:tcW w:w="1276" w:type="dxa"/>
          </w:tcPr>
          <w:p w14:paraId="1999F77A" w14:textId="77777777" w:rsidR="00D31005" w:rsidRDefault="00D31005">
            <w:pPr>
              <w:pStyle w:val="zyTableNAm"/>
              <w:spacing w:before="0"/>
              <w:ind w:right="-108"/>
              <w:rPr>
                <w:b/>
                <w:sz w:val="20"/>
              </w:rPr>
            </w:pPr>
          </w:p>
        </w:tc>
        <w:tc>
          <w:tcPr>
            <w:tcW w:w="5528" w:type="dxa"/>
            <w:gridSpan w:val="2"/>
          </w:tcPr>
          <w:p w14:paraId="42B7D059" w14:textId="77777777" w:rsidR="00D31005" w:rsidRDefault="00D31005">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20C0B5AF" w14:textId="77777777" w:rsidR="00D31005" w:rsidRDefault="00D31005">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rsidR="00744A57" w14:paraId="068D1EF7" w14:textId="77777777">
        <w:tc>
          <w:tcPr>
            <w:tcW w:w="1276" w:type="dxa"/>
          </w:tcPr>
          <w:p w14:paraId="495E02BA" w14:textId="77777777" w:rsidR="00D31005" w:rsidRDefault="00D31005">
            <w:pPr>
              <w:pStyle w:val="zyTableNAm"/>
              <w:spacing w:before="0"/>
              <w:ind w:right="-108"/>
              <w:rPr>
                <w:b/>
                <w:sz w:val="20"/>
              </w:rPr>
            </w:pPr>
          </w:p>
        </w:tc>
        <w:tc>
          <w:tcPr>
            <w:tcW w:w="5528" w:type="dxa"/>
            <w:gridSpan w:val="2"/>
            <w:tcBorders>
              <w:bottom w:val="single" w:sz="4" w:space="0" w:color="auto"/>
            </w:tcBorders>
          </w:tcPr>
          <w:p w14:paraId="369B8013" w14:textId="77777777" w:rsidR="00D31005" w:rsidRDefault="00D31005">
            <w:pPr>
              <w:pStyle w:val="yTableNAm"/>
              <w:keepNext/>
              <w:keepLines/>
              <w:spacing w:before="0"/>
              <w:rPr>
                <w:sz w:val="20"/>
              </w:rPr>
            </w:pPr>
            <w:r>
              <w:rPr>
                <w:b/>
                <w:sz w:val="20"/>
              </w:rPr>
              <w:t>If you want this matter to be dealt with by prosecution in court</w:t>
            </w:r>
            <w:r>
              <w:rPr>
                <w:sz w:val="20"/>
              </w:rPr>
              <w:t>, sign here ____________________________________________</w:t>
            </w:r>
            <w:r>
              <w:rPr>
                <w:sz w:val="20"/>
              </w:rPr>
              <w:br/>
              <w:t>and post this notice to the Approved Officer at the above postal address within 28 days after the date of this notice.</w:t>
            </w:r>
          </w:p>
        </w:tc>
      </w:tr>
    </w:tbl>
    <w:p w14:paraId="6EE996D6" w14:textId="77777777" w:rsidR="00D31005" w:rsidRDefault="00D31005">
      <w:pPr>
        <w:pStyle w:val="yFootnotesection"/>
      </w:pPr>
      <w:r>
        <w:tab/>
        <w:t>[Form 1 inserted: Gazette 4 Aug 2017 p. 4312; amended: SL 2020/163 r. 38.]</w:t>
      </w:r>
    </w:p>
    <w:p w14:paraId="124C76EC" w14:textId="77777777" w:rsidR="00D31005" w:rsidRDefault="00D31005">
      <w:pPr>
        <w:pStyle w:val="yMiscellaneousBody"/>
        <w:spacing w:after="8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rsidR="00744A57" w14:paraId="6373844D" w14:textId="77777777">
        <w:trPr>
          <w:cantSplit/>
          <w:trHeight w:val="282"/>
        </w:trPr>
        <w:tc>
          <w:tcPr>
            <w:tcW w:w="4820" w:type="dxa"/>
            <w:gridSpan w:val="2"/>
          </w:tcPr>
          <w:p w14:paraId="1A7AF3DC" w14:textId="77777777" w:rsidR="00D31005" w:rsidRDefault="00D31005">
            <w:pPr>
              <w:pStyle w:val="yTableNAm"/>
              <w:keepNext/>
              <w:keepLines/>
              <w:spacing w:before="0"/>
            </w:pPr>
            <w:r>
              <w:rPr>
                <w:i/>
                <w:sz w:val="20"/>
              </w:rPr>
              <w:t>Limited Partnerships Act 2016</w:t>
            </w:r>
          </w:p>
          <w:p w14:paraId="79E9F445" w14:textId="77777777" w:rsidR="00D31005" w:rsidRDefault="00D31005">
            <w:pPr>
              <w:pStyle w:val="yTableNAm"/>
              <w:keepNext/>
              <w:keepLines/>
              <w:spacing w:before="0"/>
              <w:rPr>
                <w:b/>
                <w:sz w:val="28"/>
              </w:rPr>
            </w:pPr>
            <w:r>
              <w:rPr>
                <w:b/>
                <w:sz w:val="28"/>
              </w:rPr>
              <w:t>Withdrawal of infringement notice</w:t>
            </w:r>
          </w:p>
        </w:tc>
        <w:tc>
          <w:tcPr>
            <w:tcW w:w="1984" w:type="dxa"/>
            <w:tcBorders>
              <w:bottom w:val="single" w:sz="4" w:space="0" w:color="auto"/>
            </w:tcBorders>
          </w:tcPr>
          <w:p w14:paraId="1F4CE17F" w14:textId="77777777" w:rsidR="00D31005" w:rsidRDefault="00D31005">
            <w:pPr>
              <w:pStyle w:val="yTableNAm"/>
              <w:keepNext/>
              <w:keepLines/>
              <w:spacing w:before="0"/>
              <w:rPr>
                <w:sz w:val="20"/>
              </w:rPr>
            </w:pPr>
            <w:r>
              <w:rPr>
                <w:sz w:val="20"/>
              </w:rPr>
              <w:t>Withdrawal no.</w:t>
            </w:r>
          </w:p>
        </w:tc>
      </w:tr>
      <w:tr w:rsidR="00744A57" w14:paraId="45911E4C" w14:textId="77777777">
        <w:trPr>
          <w:cantSplit/>
          <w:trHeight w:val="150"/>
        </w:trPr>
        <w:tc>
          <w:tcPr>
            <w:tcW w:w="1370" w:type="dxa"/>
            <w:vMerge w:val="restart"/>
          </w:tcPr>
          <w:p w14:paraId="61A75C88" w14:textId="77777777" w:rsidR="00D31005" w:rsidRDefault="00D31005">
            <w:pPr>
              <w:pStyle w:val="yTableNAm"/>
              <w:keepNext/>
              <w:keepLines/>
              <w:spacing w:before="0"/>
              <w:rPr>
                <w:b/>
                <w:sz w:val="20"/>
              </w:rPr>
            </w:pPr>
            <w:r>
              <w:rPr>
                <w:b/>
                <w:sz w:val="20"/>
              </w:rPr>
              <w:t>Alleged offender</w:t>
            </w:r>
          </w:p>
        </w:tc>
        <w:tc>
          <w:tcPr>
            <w:tcW w:w="5434" w:type="dxa"/>
            <w:gridSpan w:val="2"/>
          </w:tcPr>
          <w:p w14:paraId="6C95B016" w14:textId="77777777" w:rsidR="00D31005" w:rsidRDefault="00D31005">
            <w:pPr>
              <w:pStyle w:val="yTableNAm"/>
              <w:keepNext/>
              <w:keepLines/>
              <w:tabs>
                <w:tab w:val="left" w:pos="600"/>
              </w:tabs>
              <w:spacing w:before="0"/>
              <w:rPr>
                <w:sz w:val="20"/>
              </w:rPr>
            </w:pPr>
            <w:r>
              <w:rPr>
                <w:sz w:val="20"/>
              </w:rPr>
              <w:t>Name:</w:t>
            </w:r>
            <w:r>
              <w:rPr>
                <w:sz w:val="20"/>
              </w:rPr>
              <w:tab/>
              <w:t>Family name</w:t>
            </w:r>
          </w:p>
        </w:tc>
      </w:tr>
      <w:tr w:rsidR="00744A57" w14:paraId="7A4F77D2" w14:textId="77777777">
        <w:trPr>
          <w:cantSplit/>
          <w:trHeight w:val="150"/>
        </w:trPr>
        <w:tc>
          <w:tcPr>
            <w:tcW w:w="1370" w:type="dxa"/>
            <w:vMerge/>
          </w:tcPr>
          <w:p w14:paraId="6B442F6F" w14:textId="77777777" w:rsidR="00D31005" w:rsidRDefault="00D31005">
            <w:pPr>
              <w:pStyle w:val="zyTableNAm"/>
              <w:spacing w:before="0"/>
              <w:rPr>
                <w:b/>
                <w:sz w:val="20"/>
              </w:rPr>
            </w:pPr>
          </w:p>
        </w:tc>
        <w:tc>
          <w:tcPr>
            <w:tcW w:w="5434" w:type="dxa"/>
            <w:gridSpan w:val="2"/>
          </w:tcPr>
          <w:p w14:paraId="31DCAFC2" w14:textId="77777777" w:rsidR="00D31005" w:rsidRDefault="00D31005">
            <w:pPr>
              <w:pStyle w:val="yTableNAm"/>
              <w:tabs>
                <w:tab w:val="left" w:pos="600"/>
              </w:tabs>
              <w:spacing w:before="0"/>
              <w:rPr>
                <w:sz w:val="20"/>
              </w:rPr>
            </w:pPr>
            <w:r>
              <w:rPr>
                <w:sz w:val="20"/>
              </w:rPr>
              <w:tab/>
              <w:t>Given names</w:t>
            </w:r>
          </w:p>
        </w:tc>
      </w:tr>
      <w:tr w:rsidR="00744A57" w14:paraId="67CD89B5" w14:textId="77777777">
        <w:trPr>
          <w:cantSplit/>
          <w:trHeight w:val="150"/>
        </w:trPr>
        <w:tc>
          <w:tcPr>
            <w:tcW w:w="1370" w:type="dxa"/>
            <w:vMerge/>
          </w:tcPr>
          <w:p w14:paraId="55B4A507" w14:textId="77777777" w:rsidR="00D31005" w:rsidRDefault="00D31005">
            <w:pPr>
              <w:pStyle w:val="zyTableNAm"/>
              <w:spacing w:before="0"/>
              <w:rPr>
                <w:b/>
                <w:sz w:val="20"/>
              </w:rPr>
            </w:pPr>
          </w:p>
        </w:tc>
        <w:tc>
          <w:tcPr>
            <w:tcW w:w="5434" w:type="dxa"/>
            <w:gridSpan w:val="2"/>
          </w:tcPr>
          <w:p w14:paraId="0E2BF38F" w14:textId="77777777" w:rsidR="00D31005" w:rsidRDefault="00D31005">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14:paraId="472B6BA6" w14:textId="77777777" w:rsidR="00D31005" w:rsidRDefault="00D31005">
            <w:pPr>
              <w:pStyle w:val="yTableNAm"/>
              <w:tabs>
                <w:tab w:val="left" w:pos="600"/>
                <w:tab w:val="left" w:pos="3719"/>
              </w:tabs>
              <w:spacing w:before="0"/>
              <w:ind w:left="175" w:right="-250"/>
              <w:rPr>
                <w:sz w:val="20"/>
              </w:rPr>
            </w:pPr>
            <w:r>
              <w:rPr>
                <w:sz w:val="20"/>
              </w:rPr>
              <w:tab/>
            </w:r>
            <w:r>
              <w:rPr>
                <w:sz w:val="20"/>
              </w:rPr>
              <w:tab/>
            </w:r>
          </w:p>
        </w:tc>
      </w:tr>
      <w:tr w:rsidR="00744A57" w14:paraId="717EEAE4" w14:textId="77777777">
        <w:trPr>
          <w:cantSplit/>
          <w:trHeight w:val="150"/>
        </w:trPr>
        <w:tc>
          <w:tcPr>
            <w:tcW w:w="1370" w:type="dxa"/>
            <w:vMerge/>
          </w:tcPr>
          <w:p w14:paraId="5328CCC1" w14:textId="77777777" w:rsidR="00D31005" w:rsidRDefault="00D31005">
            <w:pPr>
              <w:pStyle w:val="zyTableNAm"/>
              <w:spacing w:before="0"/>
              <w:rPr>
                <w:b/>
                <w:sz w:val="20"/>
              </w:rPr>
            </w:pPr>
          </w:p>
        </w:tc>
        <w:tc>
          <w:tcPr>
            <w:tcW w:w="5434" w:type="dxa"/>
            <w:gridSpan w:val="2"/>
          </w:tcPr>
          <w:p w14:paraId="5F43E672" w14:textId="77777777" w:rsidR="00D31005" w:rsidRDefault="00D31005">
            <w:pPr>
              <w:pStyle w:val="yTableNAm"/>
              <w:tabs>
                <w:tab w:val="left" w:pos="743"/>
              </w:tabs>
              <w:spacing w:before="0"/>
              <w:ind w:right="-250"/>
              <w:rPr>
                <w:sz w:val="20"/>
              </w:rPr>
            </w:pPr>
            <w:r>
              <w:rPr>
                <w:sz w:val="20"/>
              </w:rPr>
              <w:t>Address ______________________________________________</w:t>
            </w:r>
          </w:p>
          <w:p w14:paraId="4AEC978D" w14:textId="77777777" w:rsidR="00D31005" w:rsidRDefault="00D31005">
            <w:pPr>
              <w:pStyle w:val="yTableNAm"/>
              <w:tabs>
                <w:tab w:val="left" w:pos="3719"/>
              </w:tabs>
              <w:spacing w:before="0"/>
              <w:ind w:right="-108"/>
              <w:rPr>
                <w:sz w:val="20"/>
              </w:rPr>
            </w:pPr>
            <w:r>
              <w:rPr>
                <w:sz w:val="20"/>
              </w:rPr>
              <w:tab/>
              <w:t>Postcode</w:t>
            </w:r>
          </w:p>
        </w:tc>
      </w:tr>
      <w:tr w:rsidR="00744A57" w14:paraId="68F30248" w14:textId="77777777">
        <w:trPr>
          <w:cantSplit/>
        </w:trPr>
        <w:tc>
          <w:tcPr>
            <w:tcW w:w="1370" w:type="dxa"/>
            <w:vMerge w:val="restart"/>
          </w:tcPr>
          <w:p w14:paraId="2D061189" w14:textId="77777777" w:rsidR="00D31005" w:rsidRDefault="00D31005">
            <w:pPr>
              <w:pStyle w:val="yTableNAm"/>
              <w:spacing w:before="0"/>
              <w:rPr>
                <w:b/>
                <w:sz w:val="20"/>
              </w:rPr>
            </w:pPr>
            <w:r>
              <w:rPr>
                <w:b/>
                <w:sz w:val="20"/>
              </w:rPr>
              <w:t>Infringement notice</w:t>
            </w:r>
          </w:p>
        </w:tc>
        <w:tc>
          <w:tcPr>
            <w:tcW w:w="5434" w:type="dxa"/>
            <w:gridSpan w:val="2"/>
          </w:tcPr>
          <w:p w14:paraId="5CDB6D0A" w14:textId="77777777" w:rsidR="00D31005" w:rsidRDefault="00D31005">
            <w:pPr>
              <w:pStyle w:val="yTableNAm"/>
              <w:spacing w:before="0"/>
              <w:rPr>
                <w:sz w:val="20"/>
              </w:rPr>
            </w:pPr>
            <w:r>
              <w:rPr>
                <w:sz w:val="20"/>
              </w:rPr>
              <w:t>Infringement notice no.</w:t>
            </w:r>
          </w:p>
        </w:tc>
      </w:tr>
      <w:tr w:rsidR="00744A57" w14:paraId="6DFB9ABF" w14:textId="77777777">
        <w:trPr>
          <w:cantSplit/>
        </w:trPr>
        <w:tc>
          <w:tcPr>
            <w:tcW w:w="1370" w:type="dxa"/>
            <w:vMerge/>
          </w:tcPr>
          <w:p w14:paraId="4DAB6257" w14:textId="77777777" w:rsidR="00D31005" w:rsidRDefault="00D31005">
            <w:pPr>
              <w:pStyle w:val="zyTableNAm"/>
              <w:spacing w:before="0"/>
              <w:rPr>
                <w:sz w:val="20"/>
              </w:rPr>
            </w:pPr>
          </w:p>
        </w:tc>
        <w:tc>
          <w:tcPr>
            <w:tcW w:w="5434" w:type="dxa"/>
            <w:gridSpan w:val="2"/>
          </w:tcPr>
          <w:p w14:paraId="42E889CF" w14:textId="77777777" w:rsidR="00D31005" w:rsidRDefault="00D31005">
            <w:pPr>
              <w:pStyle w:val="yTableNAm"/>
              <w:tabs>
                <w:tab w:val="left" w:pos="1502"/>
                <w:tab w:val="left" w:pos="2069"/>
              </w:tabs>
              <w:spacing w:before="0"/>
              <w:rPr>
                <w:sz w:val="20"/>
              </w:rPr>
            </w:pPr>
            <w:r>
              <w:rPr>
                <w:sz w:val="20"/>
              </w:rPr>
              <w:t xml:space="preserve">Date of issue  </w:t>
            </w:r>
            <w:r>
              <w:rPr>
                <w:sz w:val="20"/>
              </w:rPr>
              <w:tab/>
              <w:t>/</w:t>
            </w:r>
            <w:r>
              <w:rPr>
                <w:sz w:val="20"/>
              </w:rPr>
              <w:tab/>
              <w:t>/20</w:t>
            </w:r>
          </w:p>
        </w:tc>
      </w:tr>
      <w:tr w:rsidR="00744A57" w14:paraId="46A9C2E3" w14:textId="77777777">
        <w:trPr>
          <w:cantSplit/>
        </w:trPr>
        <w:tc>
          <w:tcPr>
            <w:tcW w:w="1370" w:type="dxa"/>
            <w:vMerge w:val="restart"/>
          </w:tcPr>
          <w:p w14:paraId="686C7557" w14:textId="77777777" w:rsidR="00D31005" w:rsidRDefault="00D31005">
            <w:pPr>
              <w:pStyle w:val="yTableNAm"/>
              <w:spacing w:before="0"/>
              <w:rPr>
                <w:b/>
                <w:sz w:val="20"/>
              </w:rPr>
            </w:pPr>
            <w:r>
              <w:rPr>
                <w:b/>
                <w:sz w:val="20"/>
              </w:rPr>
              <w:t>Alleged offence</w:t>
            </w:r>
          </w:p>
        </w:tc>
        <w:tc>
          <w:tcPr>
            <w:tcW w:w="5434" w:type="dxa"/>
            <w:gridSpan w:val="2"/>
          </w:tcPr>
          <w:p w14:paraId="23DE706F" w14:textId="77777777" w:rsidR="00D31005" w:rsidRDefault="00D31005">
            <w:pPr>
              <w:pStyle w:val="yTableNAm"/>
              <w:tabs>
                <w:tab w:val="clear" w:pos="567"/>
                <w:tab w:val="left" w:pos="563"/>
              </w:tabs>
              <w:spacing w:before="0"/>
              <w:ind w:right="-250"/>
              <w:rPr>
                <w:sz w:val="20"/>
              </w:rPr>
            </w:pPr>
            <w:r>
              <w:rPr>
                <w:sz w:val="20"/>
              </w:rPr>
              <w:t>Description of offence ___________________________________</w:t>
            </w:r>
          </w:p>
          <w:p w14:paraId="278C2665" w14:textId="77777777" w:rsidR="00D31005" w:rsidRDefault="00D31005">
            <w:pPr>
              <w:pStyle w:val="yTableNAm"/>
              <w:tabs>
                <w:tab w:val="clear" w:pos="567"/>
                <w:tab w:val="left" w:pos="563"/>
              </w:tabs>
              <w:spacing w:before="0"/>
              <w:rPr>
                <w:sz w:val="20"/>
              </w:rPr>
            </w:pPr>
          </w:p>
        </w:tc>
      </w:tr>
      <w:tr w:rsidR="00744A57" w14:paraId="5B687BA6" w14:textId="77777777">
        <w:trPr>
          <w:cantSplit/>
        </w:trPr>
        <w:tc>
          <w:tcPr>
            <w:tcW w:w="1370" w:type="dxa"/>
            <w:vMerge/>
          </w:tcPr>
          <w:p w14:paraId="79A66244" w14:textId="77777777" w:rsidR="00D31005" w:rsidRDefault="00D31005">
            <w:pPr>
              <w:pStyle w:val="zyTableNAm"/>
              <w:keepNext/>
              <w:keepLines/>
              <w:spacing w:before="0"/>
              <w:rPr>
                <w:b/>
                <w:sz w:val="20"/>
              </w:rPr>
            </w:pPr>
          </w:p>
        </w:tc>
        <w:tc>
          <w:tcPr>
            <w:tcW w:w="5434" w:type="dxa"/>
            <w:gridSpan w:val="2"/>
          </w:tcPr>
          <w:p w14:paraId="7F14C8CE" w14:textId="77777777" w:rsidR="00D31005" w:rsidRDefault="00D31005">
            <w:pPr>
              <w:pStyle w:val="yTableNAm"/>
              <w:tabs>
                <w:tab w:val="left" w:pos="317"/>
              </w:tabs>
              <w:spacing w:before="0"/>
              <w:rPr>
                <w:sz w:val="20"/>
              </w:rPr>
            </w:pPr>
            <w:r>
              <w:rPr>
                <w:i/>
                <w:sz w:val="20"/>
              </w:rPr>
              <w:t>Limited Partnerships Act 2016</w:t>
            </w:r>
            <w:r>
              <w:rPr>
                <w:sz w:val="20"/>
              </w:rPr>
              <w:t xml:space="preserve"> s. </w:t>
            </w:r>
          </w:p>
        </w:tc>
      </w:tr>
      <w:tr w:rsidR="00744A57" w14:paraId="06EC79DF" w14:textId="77777777">
        <w:trPr>
          <w:cantSplit/>
        </w:trPr>
        <w:tc>
          <w:tcPr>
            <w:tcW w:w="1370" w:type="dxa"/>
            <w:vMerge/>
          </w:tcPr>
          <w:p w14:paraId="525C7009" w14:textId="77777777" w:rsidR="00D31005" w:rsidRDefault="00D31005">
            <w:pPr>
              <w:pStyle w:val="zyTableNAm"/>
              <w:keepNext/>
              <w:keepLines/>
              <w:spacing w:before="0"/>
              <w:rPr>
                <w:sz w:val="20"/>
              </w:rPr>
            </w:pPr>
          </w:p>
        </w:tc>
        <w:tc>
          <w:tcPr>
            <w:tcW w:w="5434" w:type="dxa"/>
            <w:gridSpan w:val="2"/>
          </w:tcPr>
          <w:p w14:paraId="3F42F637" w14:textId="77777777" w:rsidR="00D31005" w:rsidRDefault="00D31005">
            <w:pPr>
              <w:pStyle w:val="yTableNAm"/>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744A57" w14:paraId="5B0683A6" w14:textId="77777777">
        <w:trPr>
          <w:cantSplit/>
        </w:trPr>
        <w:tc>
          <w:tcPr>
            <w:tcW w:w="1370" w:type="dxa"/>
            <w:vMerge w:val="restart"/>
          </w:tcPr>
          <w:p w14:paraId="390C03FA" w14:textId="77777777" w:rsidR="00D31005" w:rsidRDefault="00D31005">
            <w:pPr>
              <w:pStyle w:val="yTableNAm"/>
              <w:spacing w:before="0"/>
              <w:rPr>
                <w:b/>
                <w:sz w:val="20"/>
              </w:rPr>
            </w:pPr>
            <w:r>
              <w:rPr>
                <w:b/>
                <w:sz w:val="20"/>
              </w:rPr>
              <w:t>Officer withdrawing notice</w:t>
            </w:r>
          </w:p>
        </w:tc>
        <w:tc>
          <w:tcPr>
            <w:tcW w:w="5434" w:type="dxa"/>
            <w:gridSpan w:val="2"/>
          </w:tcPr>
          <w:p w14:paraId="1D016EDB" w14:textId="77777777" w:rsidR="00D31005" w:rsidRDefault="00D31005">
            <w:pPr>
              <w:pStyle w:val="yTableNAm"/>
              <w:tabs>
                <w:tab w:val="clear" w:pos="567"/>
                <w:tab w:val="left" w:pos="563"/>
              </w:tabs>
              <w:spacing w:before="0"/>
              <w:rPr>
                <w:sz w:val="20"/>
              </w:rPr>
            </w:pPr>
            <w:r>
              <w:rPr>
                <w:sz w:val="20"/>
              </w:rPr>
              <w:t>Name</w:t>
            </w:r>
          </w:p>
        </w:tc>
      </w:tr>
      <w:tr w:rsidR="00744A57" w14:paraId="7D1FB217" w14:textId="77777777">
        <w:trPr>
          <w:cantSplit/>
        </w:trPr>
        <w:tc>
          <w:tcPr>
            <w:tcW w:w="1370" w:type="dxa"/>
            <w:vMerge/>
          </w:tcPr>
          <w:p w14:paraId="23F56B12" w14:textId="77777777" w:rsidR="00D31005" w:rsidRDefault="00D31005">
            <w:pPr>
              <w:pStyle w:val="zyTableNAm"/>
              <w:spacing w:before="0"/>
              <w:rPr>
                <w:sz w:val="20"/>
              </w:rPr>
            </w:pPr>
          </w:p>
        </w:tc>
        <w:tc>
          <w:tcPr>
            <w:tcW w:w="5434" w:type="dxa"/>
            <w:gridSpan w:val="2"/>
          </w:tcPr>
          <w:p w14:paraId="19195D5F" w14:textId="77777777" w:rsidR="00D31005" w:rsidRDefault="00D31005">
            <w:pPr>
              <w:pStyle w:val="yTableNAm"/>
              <w:spacing w:before="0"/>
              <w:rPr>
                <w:sz w:val="20"/>
              </w:rPr>
            </w:pPr>
            <w:r>
              <w:rPr>
                <w:sz w:val="20"/>
              </w:rPr>
              <w:t>Signature</w:t>
            </w:r>
          </w:p>
        </w:tc>
      </w:tr>
      <w:tr w:rsidR="00744A57" w14:paraId="35716DA1" w14:textId="77777777">
        <w:trPr>
          <w:cantSplit/>
        </w:trPr>
        <w:tc>
          <w:tcPr>
            <w:tcW w:w="1370" w:type="dxa"/>
            <w:vMerge/>
          </w:tcPr>
          <w:p w14:paraId="44001F7B" w14:textId="77777777" w:rsidR="00D31005" w:rsidRDefault="00D31005">
            <w:pPr>
              <w:pStyle w:val="zyTableNAm"/>
              <w:spacing w:before="0"/>
              <w:rPr>
                <w:sz w:val="20"/>
              </w:rPr>
            </w:pPr>
          </w:p>
        </w:tc>
        <w:tc>
          <w:tcPr>
            <w:tcW w:w="5434" w:type="dxa"/>
            <w:gridSpan w:val="2"/>
          </w:tcPr>
          <w:p w14:paraId="53C486BA" w14:textId="77777777" w:rsidR="00D31005" w:rsidRDefault="00D31005">
            <w:pPr>
              <w:pStyle w:val="yTableNAm"/>
              <w:spacing w:before="0"/>
              <w:rPr>
                <w:sz w:val="20"/>
              </w:rPr>
            </w:pPr>
            <w:r>
              <w:rPr>
                <w:sz w:val="20"/>
              </w:rPr>
              <w:t>Office</w:t>
            </w:r>
          </w:p>
        </w:tc>
      </w:tr>
      <w:tr w:rsidR="00744A57" w14:paraId="3377497B" w14:textId="77777777">
        <w:tc>
          <w:tcPr>
            <w:tcW w:w="1370" w:type="dxa"/>
          </w:tcPr>
          <w:p w14:paraId="5B878E15" w14:textId="77777777" w:rsidR="00D31005" w:rsidRDefault="00D31005">
            <w:pPr>
              <w:pStyle w:val="yTableNAm"/>
              <w:spacing w:before="0"/>
              <w:ind w:right="-108"/>
              <w:rPr>
                <w:b/>
                <w:sz w:val="20"/>
              </w:rPr>
            </w:pPr>
            <w:r>
              <w:rPr>
                <w:b/>
                <w:sz w:val="20"/>
              </w:rPr>
              <w:t>Date</w:t>
            </w:r>
          </w:p>
        </w:tc>
        <w:tc>
          <w:tcPr>
            <w:tcW w:w="5434" w:type="dxa"/>
            <w:gridSpan w:val="2"/>
            <w:tcBorders>
              <w:bottom w:val="single" w:sz="4" w:space="0" w:color="auto"/>
            </w:tcBorders>
          </w:tcPr>
          <w:p w14:paraId="7A62983D" w14:textId="77777777" w:rsidR="00D31005" w:rsidRDefault="00D31005">
            <w:pPr>
              <w:pStyle w:val="yTableNAm"/>
              <w:tabs>
                <w:tab w:val="left" w:pos="2069"/>
                <w:tab w:val="left" w:pos="2636"/>
              </w:tabs>
              <w:spacing w:before="0"/>
              <w:rPr>
                <w:sz w:val="20"/>
              </w:rPr>
            </w:pPr>
            <w:r>
              <w:rPr>
                <w:sz w:val="20"/>
              </w:rPr>
              <w:t xml:space="preserve">Date of withdrawal </w:t>
            </w:r>
            <w:r>
              <w:rPr>
                <w:sz w:val="20"/>
              </w:rPr>
              <w:tab/>
              <w:t>/</w:t>
            </w:r>
            <w:r>
              <w:rPr>
                <w:sz w:val="20"/>
              </w:rPr>
              <w:tab/>
              <w:t>/20</w:t>
            </w:r>
          </w:p>
        </w:tc>
      </w:tr>
      <w:tr w:rsidR="00744A57" w14:paraId="2B9EAE2A" w14:textId="77777777">
        <w:tc>
          <w:tcPr>
            <w:tcW w:w="1370" w:type="dxa"/>
          </w:tcPr>
          <w:p w14:paraId="024ACE20" w14:textId="77777777" w:rsidR="00D31005" w:rsidRDefault="00D31005">
            <w:pPr>
              <w:pStyle w:val="yTableNAm"/>
              <w:spacing w:before="0"/>
              <w:ind w:right="-108"/>
              <w:rPr>
                <w:b/>
                <w:sz w:val="20"/>
              </w:rPr>
            </w:pPr>
            <w:r>
              <w:rPr>
                <w:b/>
                <w:sz w:val="20"/>
              </w:rPr>
              <w:lastRenderedPageBreak/>
              <w:t>Withdrawal of infringement notice</w:t>
            </w:r>
          </w:p>
          <w:p w14:paraId="0AD25E52" w14:textId="77777777" w:rsidR="00D31005" w:rsidRDefault="00D31005">
            <w:pPr>
              <w:pStyle w:val="yTableNAm"/>
              <w:spacing w:before="0"/>
              <w:ind w:right="-108"/>
              <w:rPr>
                <w:i/>
                <w:sz w:val="16"/>
              </w:rPr>
            </w:pPr>
          </w:p>
          <w:p w14:paraId="43792836" w14:textId="77777777" w:rsidR="00D31005" w:rsidRDefault="00D31005">
            <w:pPr>
              <w:pStyle w:val="yTableNAm"/>
              <w:spacing w:before="0"/>
              <w:ind w:right="-108"/>
              <w:rPr>
                <w:b/>
                <w:sz w:val="20"/>
              </w:rPr>
            </w:pPr>
            <w:r>
              <w:rPr>
                <w:i/>
                <w:sz w:val="16"/>
              </w:rPr>
              <w:t xml:space="preserve">[*delete </w:t>
            </w:r>
            <w:r>
              <w:rPr>
                <w:i/>
                <w:sz w:val="16"/>
              </w:rPr>
              <w:br/>
              <w:t>whichever</w:t>
            </w:r>
            <w:r>
              <w:rPr>
                <w:i/>
                <w:sz w:val="16"/>
              </w:rPr>
              <w:br/>
              <w:t>is not applicable]</w:t>
            </w:r>
          </w:p>
        </w:tc>
        <w:tc>
          <w:tcPr>
            <w:tcW w:w="5434" w:type="dxa"/>
            <w:gridSpan w:val="2"/>
            <w:tcBorders>
              <w:bottom w:val="single" w:sz="4" w:space="0" w:color="auto"/>
            </w:tcBorders>
          </w:tcPr>
          <w:p w14:paraId="1A0887D6" w14:textId="77777777" w:rsidR="00D31005" w:rsidRDefault="00D31005">
            <w:pPr>
              <w:pStyle w:val="yTableNAm"/>
              <w:spacing w:before="0"/>
              <w:rPr>
                <w:sz w:val="20"/>
              </w:rPr>
            </w:pPr>
            <w:r>
              <w:rPr>
                <w:sz w:val="20"/>
              </w:rPr>
              <w:t xml:space="preserve">The above infringement notice issued against you has been withdrawn.  </w:t>
            </w:r>
          </w:p>
          <w:p w14:paraId="544FDA55" w14:textId="77777777" w:rsidR="00D31005" w:rsidRDefault="00D31005">
            <w:pPr>
              <w:pStyle w:val="yTableNAm"/>
              <w:spacing w:before="0"/>
              <w:rPr>
                <w:sz w:val="20"/>
              </w:rPr>
            </w:pPr>
            <w:r>
              <w:rPr>
                <w:sz w:val="20"/>
              </w:rPr>
              <w:t xml:space="preserve">If you have already paid the modified penalty for the alleged offence you are entitled to a refund.  </w:t>
            </w:r>
          </w:p>
          <w:p w14:paraId="1677D48F" w14:textId="77777777" w:rsidR="00D31005" w:rsidRDefault="00D31005">
            <w:pPr>
              <w:pStyle w:val="yTableNAm"/>
              <w:spacing w:before="0"/>
              <w:ind w:left="227" w:hanging="227"/>
              <w:rPr>
                <w:sz w:val="20"/>
              </w:rPr>
            </w:pPr>
            <w:r>
              <w:rPr>
                <w:sz w:val="20"/>
              </w:rPr>
              <w:t>*</w:t>
            </w:r>
            <w:r>
              <w:rPr>
                <w:sz w:val="20"/>
              </w:rPr>
              <w:tab/>
              <w:t xml:space="preserve">Your refund is enclosed.  </w:t>
            </w:r>
          </w:p>
          <w:p w14:paraId="0E223816" w14:textId="77777777" w:rsidR="00D31005" w:rsidRDefault="00D31005">
            <w:pPr>
              <w:pStyle w:val="yTableNAm"/>
              <w:tabs>
                <w:tab w:val="left" w:pos="317"/>
              </w:tabs>
              <w:spacing w:before="0"/>
              <w:ind w:left="317" w:hanging="317"/>
              <w:rPr>
                <w:i/>
                <w:sz w:val="20"/>
              </w:rPr>
            </w:pPr>
            <w:r>
              <w:rPr>
                <w:i/>
                <w:sz w:val="20"/>
              </w:rPr>
              <w:t>or</w:t>
            </w:r>
          </w:p>
          <w:p w14:paraId="51CE5811" w14:textId="77777777" w:rsidR="00D31005" w:rsidRDefault="00D31005">
            <w:pPr>
              <w:pStyle w:val="yTableNAm"/>
              <w:spacing w:before="0"/>
              <w:ind w:left="227" w:hanging="227"/>
              <w:rPr>
                <w:sz w:val="20"/>
              </w:rPr>
            </w:pPr>
            <w:r>
              <w:rPr>
                <w:sz w:val="20"/>
              </w:rPr>
              <w:t>*</w:t>
            </w:r>
            <w:r>
              <w:rPr>
                <w:sz w:val="20"/>
              </w:rPr>
              <w:tab/>
              <w:t>If you have paid the modified penalty but a refund is not enclosed, to claim your refund sign this notice and post it to:</w:t>
            </w:r>
          </w:p>
          <w:p w14:paraId="7415673A" w14:textId="77777777" w:rsidR="00D31005" w:rsidRDefault="00D31005">
            <w:pPr>
              <w:pStyle w:val="yTableNAm"/>
              <w:spacing w:before="0"/>
              <w:ind w:left="510" w:hanging="1"/>
              <w:rPr>
                <w:i/>
                <w:sz w:val="20"/>
              </w:rPr>
            </w:pPr>
            <w:r>
              <w:rPr>
                <w:sz w:val="20"/>
              </w:rPr>
              <w:t xml:space="preserve">Approved Officer — </w:t>
            </w:r>
            <w:r>
              <w:rPr>
                <w:i/>
                <w:sz w:val="20"/>
              </w:rPr>
              <w:t>Limited Partnerships Act 2016</w:t>
            </w:r>
          </w:p>
          <w:p w14:paraId="74262137" w14:textId="77777777" w:rsidR="00D31005" w:rsidRDefault="00D31005">
            <w:pPr>
              <w:pStyle w:val="yTableNAm"/>
              <w:spacing w:before="0"/>
              <w:ind w:left="510"/>
              <w:rPr>
                <w:sz w:val="20"/>
              </w:rPr>
            </w:pPr>
            <w:r>
              <w:rPr>
                <w:sz w:val="20"/>
              </w:rPr>
              <w:t>Department of Mines, Industry, Regulation and Safety</w:t>
            </w:r>
          </w:p>
          <w:p w14:paraId="75D532A3" w14:textId="77777777" w:rsidR="00D31005" w:rsidRDefault="00D31005">
            <w:pPr>
              <w:pStyle w:val="yTableNAm"/>
              <w:spacing w:before="0"/>
              <w:ind w:left="510"/>
              <w:rPr>
                <w:sz w:val="20"/>
              </w:rPr>
            </w:pPr>
            <w:r>
              <w:rPr>
                <w:sz w:val="20"/>
              </w:rPr>
              <w:t>Locked Bag 14  Cloisters Square</w:t>
            </w:r>
          </w:p>
          <w:p w14:paraId="0F049A91" w14:textId="77777777" w:rsidR="00D31005" w:rsidRDefault="00D31005">
            <w:pPr>
              <w:pStyle w:val="yTableNAm"/>
              <w:spacing w:before="0"/>
              <w:ind w:left="510"/>
              <w:rPr>
                <w:sz w:val="20"/>
              </w:rPr>
            </w:pPr>
            <w:r>
              <w:rPr>
                <w:sz w:val="20"/>
              </w:rPr>
              <w:t>Perth  WA  6850</w:t>
            </w:r>
          </w:p>
          <w:p w14:paraId="3EAA7030" w14:textId="77777777" w:rsidR="00D31005" w:rsidRDefault="00D31005">
            <w:pPr>
              <w:pStyle w:val="yTableNAm"/>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14:paraId="018C5B1A" w14:textId="77777777" w:rsidR="00D31005" w:rsidRDefault="00D31005">
      <w:pPr>
        <w:pStyle w:val="yFootnotesection"/>
      </w:pPr>
      <w:r>
        <w:tab/>
        <w:t>[Form 2 inserted: Gazette 4 Aug 2017 p. 4313.]</w:t>
      </w:r>
    </w:p>
    <w:p w14:paraId="008F9FC2" w14:textId="77777777" w:rsidR="00D31005" w:rsidRDefault="00D31005">
      <w:pPr>
        <w:pStyle w:val="CentredBaseLine"/>
        <w:jc w:val="center"/>
      </w:pPr>
      <w:r>
        <w:rPr>
          <w:noProof/>
        </w:rPr>
        <w:drawing>
          <wp:inline distT="0" distB="0" distL="0" distR="0" wp14:anchorId="59EE453F" wp14:editId="24E372B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0F08882" w14:textId="77777777" w:rsidR="00D31005" w:rsidRDefault="00D31005">
      <w:pPr>
        <w:outlineLvl w:val="0"/>
        <w:sectPr w:rsidR="00D31005">
          <w:headerReference w:type="even" r:id="rId24"/>
          <w:headerReference w:type="default" r:id="rId25"/>
          <w:pgSz w:w="11907" w:h="16840" w:code="9"/>
          <w:pgMar w:top="2381" w:right="2410" w:bottom="3544" w:left="2410" w:header="720" w:footer="3544" w:gutter="0"/>
          <w:cols w:space="720"/>
        </w:sectPr>
      </w:pPr>
    </w:p>
    <w:p w14:paraId="46B19696" w14:textId="77777777" w:rsidR="00D31005" w:rsidRDefault="00D31005">
      <w:pPr>
        <w:pStyle w:val="nHeading2"/>
      </w:pPr>
      <w:bookmarkStart w:id="23" w:name="_Toc231561622"/>
      <w:bookmarkStart w:id="24" w:name="_Toc231561846"/>
      <w:bookmarkStart w:id="25" w:name="_Toc231561866"/>
      <w:bookmarkStart w:id="26" w:name="_Toc231891583"/>
      <w:r>
        <w:lastRenderedPageBreak/>
        <w:t>Notes</w:t>
      </w:r>
      <w:bookmarkEnd w:id="23"/>
      <w:bookmarkEnd w:id="24"/>
      <w:bookmarkEnd w:id="25"/>
      <w:bookmarkEnd w:id="26"/>
    </w:p>
    <w:p w14:paraId="486E1DF6" w14:textId="1CA1F831" w:rsidR="008A42DB" w:rsidRDefault="008A42DB">
      <w:pPr>
        <w:pStyle w:val="nStatement"/>
      </w:pPr>
      <w:r>
        <w:t xml:space="preserve">This is a compilation of the </w:t>
      </w:r>
      <w:r>
        <w:rPr>
          <w:i/>
          <w:noProof/>
        </w:rPr>
        <w:t>Limited Partnerships Regulations 2017</w:t>
      </w:r>
      <w:r>
        <w:t xml:space="preserve"> and includes amendments made by other written laws. For provisions that have come into operation see the compilation table. For provisions that have not yet come into operation see the uncommenced provisions table.</w:t>
      </w:r>
    </w:p>
    <w:p w14:paraId="3EF6AD08" w14:textId="77777777" w:rsidR="00D31005" w:rsidRDefault="00D31005">
      <w:pPr>
        <w:pStyle w:val="nHeading3"/>
      </w:pPr>
      <w:bookmarkStart w:id="27" w:name="_Toc231891584"/>
      <w:r>
        <w:t>Compilation table</w:t>
      </w:r>
      <w:bookmarkEnd w:id="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44A57" w14:paraId="0A8F37A2" w14:textId="77777777">
        <w:trPr>
          <w:tblHeader/>
        </w:trPr>
        <w:tc>
          <w:tcPr>
            <w:tcW w:w="3118" w:type="dxa"/>
          </w:tcPr>
          <w:p w14:paraId="1858E872" w14:textId="77777777" w:rsidR="00D31005" w:rsidRDefault="00D31005">
            <w:pPr>
              <w:pStyle w:val="nTable"/>
              <w:spacing w:after="40"/>
              <w:rPr>
                <w:b/>
              </w:rPr>
            </w:pPr>
            <w:r>
              <w:rPr>
                <w:b/>
              </w:rPr>
              <w:t>Citation</w:t>
            </w:r>
          </w:p>
        </w:tc>
        <w:tc>
          <w:tcPr>
            <w:tcW w:w="1276" w:type="dxa"/>
          </w:tcPr>
          <w:p w14:paraId="25DA1D68" w14:textId="77777777" w:rsidR="00D31005" w:rsidRDefault="00D31005">
            <w:pPr>
              <w:pStyle w:val="nTable"/>
              <w:spacing w:after="40"/>
              <w:rPr>
                <w:b/>
              </w:rPr>
            </w:pPr>
            <w:r>
              <w:rPr>
                <w:b/>
              </w:rPr>
              <w:t>Published</w:t>
            </w:r>
          </w:p>
        </w:tc>
        <w:tc>
          <w:tcPr>
            <w:tcW w:w="2693" w:type="dxa"/>
          </w:tcPr>
          <w:p w14:paraId="3BA6D6E7" w14:textId="77777777" w:rsidR="00D31005" w:rsidRDefault="00D31005">
            <w:pPr>
              <w:pStyle w:val="nTable"/>
              <w:spacing w:after="40"/>
              <w:rPr>
                <w:b/>
              </w:rPr>
            </w:pPr>
            <w:r>
              <w:rPr>
                <w:b/>
              </w:rPr>
              <w:t>Commencement</w:t>
            </w:r>
          </w:p>
        </w:tc>
      </w:tr>
      <w:tr w:rsidR="00744A57" w14:paraId="4CD5484E" w14:textId="77777777">
        <w:tc>
          <w:tcPr>
            <w:tcW w:w="3118" w:type="dxa"/>
            <w:tcBorders>
              <w:bottom w:val="nil"/>
            </w:tcBorders>
          </w:tcPr>
          <w:p w14:paraId="335601EB" w14:textId="77777777" w:rsidR="00D31005" w:rsidRDefault="00D31005">
            <w:pPr>
              <w:pStyle w:val="nTable"/>
              <w:spacing w:after="40"/>
            </w:pPr>
            <w:r>
              <w:rPr>
                <w:i/>
                <w:noProof/>
              </w:rPr>
              <w:t>Limited Partnerships Regulations 2017</w:t>
            </w:r>
          </w:p>
        </w:tc>
        <w:tc>
          <w:tcPr>
            <w:tcW w:w="1276" w:type="dxa"/>
            <w:tcBorders>
              <w:bottom w:val="nil"/>
            </w:tcBorders>
          </w:tcPr>
          <w:p w14:paraId="05945377" w14:textId="77777777" w:rsidR="00D31005" w:rsidRDefault="00D31005">
            <w:pPr>
              <w:pStyle w:val="nTable"/>
              <w:spacing w:after="40"/>
            </w:pPr>
            <w:r>
              <w:t>31 Jan 2017 p. 1094</w:t>
            </w:r>
            <w:r>
              <w:noBreakHyphen/>
              <w:t>5</w:t>
            </w:r>
          </w:p>
        </w:tc>
        <w:tc>
          <w:tcPr>
            <w:tcW w:w="2693" w:type="dxa"/>
            <w:tcBorders>
              <w:bottom w:val="nil"/>
            </w:tcBorders>
          </w:tcPr>
          <w:p w14:paraId="2652AD76" w14:textId="77777777" w:rsidR="00D31005" w:rsidRDefault="00D31005">
            <w:pPr>
              <w:pStyle w:val="nTable"/>
              <w:spacing w:after="40"/>
            </w:pPr>
            <w:r>
              <w:t>r. 1 and 2: 31 Jan 2017 (see r. 2(a));</w:t>
            </w:r>
            <w:r>
              <w:br/>
              <w:t xml:space="preserve">Regulations other than r. 1 and 2: 1 Feb 2017 (see r. 2(b) and </w:t>
            </w:r>
            <w:r>
              <w:rPr>
                <w:i/>
              </w:rPr>
              <w:t>Gazette</w:t>
            </w:r>
            <w:r>
              <w:t xml:space="preserve"> 31 Jan 2017 p. 1093)</w:t>
            </w:r>
          </w:p>
        </w:tc>
      </w:tr>
      <w:tr w:rsidR="00744A57" w14:paraId="76FBB460" w14:textId="77777777">
        <w:tc>
          <w:tcPr>
            <w:tcW w:w="3118" w:type="dxa"/>
            <w:tcBorders>
              <w:top w:val="nil"/>
              <w:bottom w:val="nil"/>
            </w:tcBorders>
          </w:tcPr>
          <w:p w14:paraId="2D43BA45" w14:textId="77777777" w:rsidR="00D31005" w:rsidRDefault="00D31005">
            <w:pPr>
              <w:pStyle w:val="nTable"/>
              <w:spacing w:after="40"/>
              <w:rPr>
                <w:i/>
                <w:noProof/>
              </w:rPr>
            </w:pPr>
            <w:r>
              <w:rPr>
                <w:i/>
              </w:rPr>
              <w:t>Limited Partnerships Amendment Regulations 2017</w:t>
            </w:r>
          </w:p>
        </w:tc>
        <w:tc>
          <w:tcPr>
            <w:tcW w:w="1276" w:type="dxa"/>
            <w:tcBorders>
              <w:top w:val="nil"/>
              <w:bottom w:val="nil"/>
            </w:tcBorders>
          </w:tcPr>
          <w:p w14:paraId="1A4DAC0E" w14:textId="77777777" w:rsidR="00D31005" w:rsidRDefault="00D31005">
            <w:pPr>
              <w:pStyle w:val="nTable"/>
              <w:spacing w:after="40"/>
            </w:pPr>
            <w:r>
              <w:t>4 Aug 2017 p. 4308</w:t>
            </w:r>
            <w:r>
              <w:noBreakHyphen/>
              <w:t>13</w:t>
            </w:r>
          </w:p>
        </w:tc>
        <w:tc>
          <w:tcPr>
            <w:tcW w:w="2693" w:type="dxa"/>
            <w:tcBorders>
              <w:top w:val="nil"/>
              <w:bottom w:val="nil"/>
            </w:tcBorders>
          </w:tcPr>
          <w:p w14:paraId="30CE5766" w14:textId="77777777" w:rsidR="00D31005" w:rsidRDefault="00D31005">
            <w:pPr>
              <w:pStyle w:val="nTable"/>
              <w:spacing w:after="40"/>
            </w:pPr>
            <w:r>
              <w:t>r. 1 and 2: 4 Aug 2017 (see r. 2(a));</w:t>
            </w:r>
            <w:r>
              <w:br/>
              <w:t>Regulations other than r. 1 and 2: 5 Aug 2017 (see r. 2(b))</w:t>
            </w:r>
          </w:p>
        </w:tc>
      </w:tr>
      <w:tr w:rsidR="00744A57" w14:paraId="58DD0BAF" w14:textId="77777777">
        <w:tc>
          <w:tcPr>
            <w:tcW w:w="3118" w:type="dxa"/>
            <w:tcBorders>
              <w:top w:val="nil"/>
              <w:bottom w:val="nil"/>
            </w:tcBorders>
          </w:tcPr>
          <w:p w14:paraId="3143BC4A" w14:textId="77777777" w:rsidR="00D31005" w:rsidRDefault="00D31005">
            <w:pPr>
              <w:pStyle w:val="nTable"/>
              <w:spacing w:after="40"/>
              <w:rPr>
                <w:noProof/>
              </w:rPr>
            </w:pPr>
            <w:r>
              <w:rPr>
                <w:i/>
              </w:rPr>
              <w:t>Commerce and Industrial Relations Regulations Amendment (Fees and Charges) Regulations 2018</w:t>
            </w:r>
            <w:r>
              <w:t xml:space="preserve"> Pt. 13</w:t>
            </w:r>
          </w:p>
        </w:tc>
        <w:tc>
          <w:tcPr>
            <w:tcW w:w="1276" w:type="dxa"/>
            <w:tcBorders>
              <w:top w:val="nil"/>
              <w:bottom w:val="nil"/>
            </w:tcBorders>
          </w:tcPr>
          <w:p w14:paraId="0E9B2EA3" w14:textId="77777777" w:rsidR="00D31005" w:rsidRDefault="00D31005">
            <w:pPr>
              <w:pStyle w:val="nTable"/>
              <w:spacing w:after="40"/>
            </w:pPr>
            <w:r>
              <w:t>25 Jun 2018 p. 2325</w:t>
            </w:r>
            <w:r>
              <w:noBreakHyphen/>
              <w:t>53</w:t>
            </w:r>
          </w:p>
        </w:tc>
        <w:tc>
          <w:tcPr>
            <w:tcW w:w="2693" w:type="dxa"/>
            <w:tcBorders>
              <w:top w:val="nil"/>
              <w:bottom w:val="nil"/>
            </w:tcBorders>
          </w:tcPr>
          <w:p w14:paraId="7258EF30" w14:textId="77777777" w:rsidR="00D31005" w:rsidRDefault="00D31005">
            <w:pPr>
              <w:pStyle w:val="nTable"/>
              <w:spacing w:after="40"/>
              <w:rPr>
                <w:bCs/>
                <w:snapToGrid w:val="0"/>
                <w:spacing w:val="-2"/>
              </w:rPr>
            </w:pPr>
            <w:r>
              <w:rPr>
                <w:bCs/>
                <w:snapToGrid w:val="0"/>
                <w:spacing w:val="-2"/>
              </w:rPr>
              <w:t>1 Jul 2018 (see r. 2(b))</w:t>
            </w:r>
          </w:p>
        </w:tc>
      </w:tr>
      <w:tr w:rsidR="00744A57" w14:paraId="527E798D" w14:textId="77777777">
        <w:tc>
          <w:tcPr>
            <w:tcW w:w="3118" w:type="dxa"/>
            <w:tcBorders>
              <w:top w:val="nil"/>
              <w:bottom w:val="nil"/>
            </w:tcBorders>
          </w:tcPr>
          <w:p w14:paraId="33160D2B" w14:textId="77777777" w:rsidR="00D31005" w:rsidRDefault="00D31005">
            <w:pPr>
              <w:pStyle w:val="nTable"/>
              <w:spacing w:after="40"/>
              <w:rPr>
                <w:i/>
              </w:rPr>
            </w:pPr>
            <w:r>
              <w:rPr>
                <w:i/>
              </w:rPr>
              <w:t>Commerce Regulations Amendment (Infringement Notices) Regulations 2020</w:t>
            </w:r>
            <w:r>
              <w:t xml:space="preserve"> Pt. 19</w:t>
            </w:r>
          </w:p>
        </w:tc>
        <w:tc>
          <w:tcPr>
            <w:tcW w:w="1276" w:type="dxa"/>
            <w:tcBorders>
              <w:top w:val="nil"/>
              <w:bottom w:val="nil"/>
            </w:tcBorders>
          </w:tcPr>
          <w:p w14:paraId="7004073B" w14:textId="77777777" w:rsidR="00D31005" w:rsidRDefault="00D31005">
            <w:pPr>
              <w:pStyle w:val="nTable"/>
              <w:spacing w:after="40"/>
            </w:pPr>
            <w:r>
              <w:t>SL 2020/163 25 Sep 2020</w:t>
            </w:r>
          </w:p>
        </w:tc>
        <w:tc>
          <w:tcPr>
            <w:tcW w:w="2693" w:type="dxa"/>
            <w:tcBorders>
              <w:top w:val="nil"/>
              <w:bottom w:val="nil"/>
            </w:tcBorders>
          </w:tcPr>
          <w:p w14:paraId="65964FC1" w14:textId="77777777" w:rsidR="00D31005" w:rsidRDefault="00D31005">
            <w:pPr>
              <w:pStyle w:val="nTable"/>
              <w:spacing w:after="40"/>
              <w:rPr>
                <w:bCs/>
                <w:snapToGrid w:val="0"/>
                <w:spacing w:val="-2"/>
              </w:rPr>
            </w:pPr>
            <w:r>
              <w:t>29 Sep 2020 (see r. 2(b) and SL 2020/159 cl. 2(a))</w:t>
            </w:r>
          </w:p>
        </w:tc>
      </w:tr>
      <w:tr w:rsidR="00744A57" w14:paraId="09C5F4DB" w14:textId="77777777">
        <w:tc>
          <w:tcPr>
            <w:tcW w:w="3118" w:type="dxa"/>
            <w:tcBorders>
              <w:top w:val="nil"/>
              <w:bottom w:val="nil"/>
            </w:tcBorders>
          </w:tcPr>
          <w:p w14:paraId="5909F947" w14:textId="77777777" w:rsidR="00D31005" w:rsidRDefault="00D31005">
            <w:pPr>
              <w:pStyle w:val="nTable"/>
              <w:spacing w:after="40"/>
              <w:rPr>
                <w:i/>
              </w:rPr>
            </w:pPr>
            <w:r>
              <w:rPr>
                <w:i/>
              </w:rPr>
              <w:t>Commerce Regulations Amendment (COVID-19 Response) Regulations (No. 2) 2020</w:t>
            </w:r>
            <w:r>
              <w:t xml:space="preserve"> Pt. 12</w:t>
            </w:r>
          </w:p>
        </w:tc>
        <w:tc>
          <w:tcPr>
            <w:tcW w:w="1276" w:type="dxa"/>
            <w:tcBorders>
              <w:top w:val="nil"/>
              <w:bottom w:val="nil"/>
            </w:tcBorders>
          </w:tcPr>
          <w:p w14:paraId="6EACF793" w14:textId="77777777" w:rsidR="00D31005" w:rsidRDefault="00D31005">
            <w:pPr>
              <w:pStyle w:val="nTable"/>
              <w:spacing w:after="40"/>
            </w:pPr>
            <w:r>
              <w:t>SL 2020/196 27 Oct 2020</w:t>
            </w:r>
          </w:p>
        </w:tc>
        <w:tc>
          <w:tcPr>
            <w:tcW w:w="2693" w:type="dxa"/>
            <w:tcBorders>
              <w:top w:val="nil"/>
              <w:bottom w:val="nil"/>
            </w:tcBorders>
          </w:tcPr>
          <w:p w14:paraId="7CA2B9FC" w14:textId="77777777" w:rsidR="00D31005" w:rsidRDefault="00D31005">
            <w:pPr>
              <w:pStyle w:val="nTable"/>
              <w:spacing w:after="40"/>
            </w:pPr>
            <w:r>
              <w:t>28 Oct 2020 (see r. 2(b))</w:t>
            </w:r>
          </w:p>
        </w:tc>
      </w:tr>
      <w:tr w:rsidR="00744A57" w14:paraId="64AA3476" w14:textId="77777777">
        <w:tc>
          <w:tcPr>
            <w:tcW w:w="3118" w:type="dxa"/>
            <w:tcBorders>
              <w:top w:val="nil"/>
              <w:bottom w:val="nil"/>
            </w:tcBorders>
          </w:tcPr>
          <w:p w14:paraId="0A4F363A" w14:textId="77777777" w:rsidR="00D31005" w:rsidRDefault="00D31005">
            <w:pPr>
              <w:pStyle w:val="nTable"/>
              <w:spacing w:after="40"/>
              <w:rPr>
                <w:i/>
              </w:rPr>
            </w:pPr>
            <w:r>
              <w:rPr>
                <w:i/>
              </w:rPr>
              <w:t>Commerce Regulations Amendment (Fees and Charges) Regulations 2021</w:t>
            </w:r>
            <w:r>
              <w:t xml:space="preserve"> Pt. 14</w:t>
            </w:r>
          </w:p>
        </w:tc>
        <w:tc>
          <w:tcPr>
            <w:tcW w:w="1276" w:type="dxa"/>
            <w:tcBorders>
              <w:top w:val="nil"/>
              <w:bottom w:val="nil"/>
            </w:tcBorders>
          </w:tcPr>
          <w:p w14:paraId="1BDFF92F" w14:textId="77777777" w:rsidR="00D31005" w:rsidRDefault="00D31005">
            <w:pPr>
              <w:pStyle w:val="nTable"/>
              <w:spacing w:after="40"/>
            </w:pPr>
            <w:r>
              <w:t>SL 2021/86 21 Jun 2021</w:t>
            </w:r>
          </w:p>
        </w:tc>
        <w:tc>
          <w:tcPr>
            <w:tcW w:w="2693" w:type="dxa"/>
            <w:tcBorders>
              <w:top w:val="nil"/>
              <w:bottom w:val="nil"/>
            </w:tcBorders>
          </w:tcPr>
          <w:p w14:paraId="7A6736B2" w14:textId="77777777" w:rsidR="00D31005" w:rsidRDefault="00D31005">
            <w:pPr>
              <w:pStyle w:val="nTable"/>
              <w:spacing w:after="40"/>
            </w:pPr>
            <w:r>
              <w:t>1 Jul 2021 (see r. 2(b))</w:t>
            </w:r>
          </w:p>
        </w:tc>
      </w:tr>
      <w:tr w:rsidR="00744A57" w14:paraId="3064F46E" w14:textId="77777777">
        <w:tc>
          <w:tcPr>
            <w:tcW w:w="3118" w:type="dxa"/>
            <w:tcBorders>
              <w:top w:val="nil"/>
              <w:bottom w:val="nil"/>
            </w:tcBorders>
          </w:tcPr>
          <w:p w14:paraId="70AB7EFC" w14:textId="77777777" w:rsidR="00D31005" w:rsidRDefault="00D31005">
            <w:pPr>
              <w:pStyle w:val="nTable"/>
              <w:spacing w:after="40"/>
              <w:rPr>
                <w:i/>
              </w:rPr>
            </w:pPr>
            <w:r>
              <w:rPr>
                <w:i/>
              </w:rPr>
              <w:t>Commerce Regulations Amendment (Fees and Charges) Regulations 2022</w:t>
            </w:r>
            <w:r>
              <w:t xml:space="preserve"> Pt. 12</w:t>
            </w:r>
          </w:p>
        </w:tc>
        <w:tc>
          <w:tcPr>
            <w:tcW w:w="1276" w:type="dxa"/>
            <w:tcBorders>
              <w:top w:val="nil"/>
              <w:bottom w:val="nil"/>
            </w:tcBorders>
          </w:tcPr>
          <w:p w14:paraId="7E338DDE" w14:textId="77777777" w:rsidR="00D31005" w:rsidRDefault="00D31005">
            <w:pPr>
              <w:pStyle w:val="nTable"/>
              <w:spacing w:after="40"/>
            </w:pPr>
            <w:r>
              <w:t>SL 2022/59 20 May 2022</w:t>
            </w:r>
          </w:p>
        </w:tc>
        <w:tc>
          <w:tcPr>
            <w:tcW w:w="2693" w:type="dxa"/>
            <w:tcBorders>
              <w:top w:val="nil"/>
              <w:bottom w:val="nil"/>
            </w:tcBorders>
          </w:tcPr>
          <w:p w14:paraId="1AD67576" w14:textId="77777777" w:rsidR="00D31005" w:rsidRDefault="00D31005">
            <w:pPr>
              <w:pStyle w:val="nTable"/>
              <w:spacing w:after="40"/>
            </w:pPr>
            <w:r>
              <w:t>1 Jul 2022 (see r. 2(b))</w:t>
            </w:r>
          </w:p>
        </w:tc>
      </w:tr>
      <w:tr w:rsidR="00744A57" w14:paraId="786A21AB" w14:textId="77777777">
        <w:tc>
          <w:tcPr>
            <w:tcW w:w="3118" w:type="dxa"/>
            <w:tcBorders>
              <w:top w:val="nil"/>
              <w:bottom w:val="nil"/>
            </w:tcBorders>
          </w:tcPr>
          <w:p w14:paraId="2C01DB28" w14:textId="77777777" w:rsidR="00D31005" w:rsidRDefault="00D31005">
            <w:pPr>
              <w:pStyle w:val="nTable"/>
              <w:spacing w:after="40"/>
              <w:rPr>
                <w:i/>
              </w:rPr>
            </w:pPr>
            <w:r>
              <w:rPr>
                <w:i/>
              </w:rPr>
              <w:t>Commerce Regulations Amendment (Fees and Charges) Regulations 2023</w:t>
            </w:r>
            <w:r>
              <w:t xml:space="preserve"> Pt. 12</w:t>
            </w:r>
          </w:p>
        </w:tc>
        <w:tc>
          <w:tcPr>
            <w:tcW w:w="1276" w:type="dxa"/>
            <w:tcBorders>
              <w:top w:val="nil"/>
              <w:bottom w:val="nil"/>
            </w:tcBorders>
          </w:tcPr>
          <w:p w14:paraId="5E41540A" w14:textId="77777777" w:rsidR="00D31005" w:rsidRDefault="00D31005">
            <w:pPr>
              <w:pStyle w:val="nTable"/>
              <w:spacing w:after="40"/>
            </w:pPr>
            <w:r>
              <w:t>SL 2023/35 5 May 2023</w:t>
            </w:r>
          </w:p>
        </w:tc>
        <w:tc>
          <w:tcPr>
            <w:tcW w:w="2693" w:type="dxa"/>
            <w:tcBorders>
              <w:top w:val="nil"/>
              <w:bottom w:val="nil"/>
            </w:tcBorders>
          </w:tcPr>
          <w:p w14:paraId="0B41DA8E" w14:textId="77777777" w:rsidR="00D31005" w:rsidRDefault="00D31005">
            <w:pPr>
              <w:pStyle w:val="nTable"/>
              <w:spacing w:after="40"/>
            </w:pPr>
            <w:r>
              <w:t>1 Jul 2023 (see r. 2(b))</w:t>
            </w:r>
          </w:p>
        </w:tc>
      </w:tr>
      <w:tr w:rsidR="00744A57" w14:paraId="3E317C74" w14:textId="77777777">
        <w:tc>
          <w:tcPr>
            <w:tcW w:w="3118" w:type="dxa"/>
            <w:tcBorders>
              <w:top w:val="nil"/>
              <w:bottom w:val="nil"/>
            </w:tcBorders>
          </w:tcPr>
          <w:p w14:paraId="1A9AA425" w14:textId="77777777" w:rsidR="00D31005" w:rsidRDefault="00D31005">
            <w:pPr>
              <w:pStyle w:val="nTable"/>
              <w:spacing w:after="40"/>
              <w:rPr>
                <w:i/>
              </w:rPr>
            </w:pPr>
            <w:r>
              <w:rPr>
                <w:i/>
              </w:rPr>
              <w:t xml:space="preserve">Commerce Regulations Amendment (Fees and Charges) Regulations 2024 </w:t>
            </w:r>
            <w:r>
              <w:rPr>
                <w:iCs/>
              </w:rPr>
              <w:t>Pt. 11</w:t>
            </w:r>
          </w:p>
        </w:tc>
        <w:tc>
          <w:tcPr>
            <w:tcW w:w="1276" w:type="dxa"/>
            <w:tcBorders>
              <w:top w:val="nil"/>
              <w:bottom w:val="nil"/>
            </w:tcBorders>
          </w:tcPr>
          <w:p w14:paraId="3997DF35" w14:textId="77777777" w:rsidR="00D31005" w:rsidRDefault="00D31005">
            <w:pPr>
              <w:pStyle w:val="nTable"/>
              <w:spacing w:after="40"/>
            </w:pPr>
            <w:r>
              <w:t>SL 2024/96 26 Jun 2024</w:t>
            </w:r>
          </w:p>
        </w:tc>
        <w:tc>
          <w:tcPr>
            <w:tcW w:w="2693" w:type="dxa"/>
            <w:tcBorders>
              <w:top w:val="nil"/>
              <w:bottom w:val="nil"/>
            </w:tcBorders>
          </w:tcPr>
          <w:p w14:paraId="125ABDD6" w14:textId="77777777" w:rsidR="00D31005" w:rsidRDefault="00D31005">
            <w:pPr>
              <w:pStyle w:val="nTable"/>
              <w:spacing w:after="40"/>
            </w:pPr>
            <w:r>
              <w:t>1 Jul 2024 (see r. 2(b))</w:t>
            </w:r>
          </w:p>
        </w:tc>
      </w:tr>
      <w:tr w:rsidR="00744A57" w14:paraId="5867AA86" w14:textId="77777777">
        <w:tc>
          <w:tcPr>
            <w:tcW w:w="3118" w:type="dxa"/>
            <w:tcBorders>
              <w:top w:val="nil"/>
              <w:bottom w:val="nil"/>
            </w:tcBorders>
          </w:tcPr>
          <w:p w14:paraId="0B805372" w14:textId="77777777" w:rsidR="00D31005" w:rsidRDefault="00D31005">
            <w:pPr>
              <w:pStyle w:val="nTable"/>
              <w:keepNext/>
              <w:spacing w:after="40"/>
              <w:rPr>
                <w:i/>
              </w:rPr>
            </w:pPr>
            <w:r>
              <w:rPr>
                <w:i/>
              </w:rPr>
              <w:lastRenderedPageBreak/>
              <w:t>Limited Partnerships Amendment Regulations 2024</w:t>
            </w:r>
          </w:p>
        </w:tc>
        <w:tc>
          <w:tcPr>
            <w:tcW w:w="1276" w:type="dxa"/>
            <w:tcBorders>
              <w:top w:val="nil"/>
              <w:bottom w:val="nil"/>
            </w:tcBorders>
          </w:tcPr>
          <w:p w14:paraId="550E0611" w14:textId="77777777" w:rsidR="00D31005" w:rsidRDefault="00D31005">
            <w:pPr>
              <w:pStyle w:val="nTable"/>
              <w:keepNext/>
              <w:spacing w:after="40"/>
            </w:pPr>
            <w:r>
              <w:t>SL 2024/130 26 Jun 2024</w:t>
            </w:r>
          </w:p>
        </w:tc>
        <w:tc>
          <w:tcPr>
            <w:tcW w:w="2693" w:type="dxa"/>
            <w:tcBorders>
              <w:top w:val="nil"/>
              <w:bottom w:val="nil"/>
            </w:tcBorders>
          </w:tcPr>
          <w:p w14:paraId="160BA939" w14:textId="77777777" w:rsidR="00D31005" w:rsidRDefault="00D31005">
            <w:pPr>
              <w:pStyle w:val="nTable"/>
              <w:keepNext/>
              <w:spacing w:after="40"/>
            </w:pPr>
            <w:r>
              <w:t>r. 1 and 2: 26 Jun 2024 (see r. 2(a));</w:t>
            </w:r>
            <w:r>
              <w:br/>
              <w:t>Regulations other than r. 1 and 2: 1 Jul 2024 (see r. 2(b))</w:t>
            </w:r>
          </w:p>
        </w:tc>
      </w:tr>
      <w:tr w:rsidR="00744A57" w14:paraId="6E8AE33A" w14:textId="77777777">
        <w:tc>
          <w:tcPr>
            <w:tcW w:w="3118" w:type="dxa"/>
            <w:tcBorders>
              <w:top w:val="nil"/>
              <w:bottom w:val="single" w:sz="4" w:space="0" w:color="auto"/>
            </w:tcBorders>
          </w:tcPr>
          <w:p w14:paraId="1C05C713" w14:textId="77777777" w:rsidR="00D31005" w:rsidRDefault="00D31005">
            <w:pPr>
              <w:pStyle w:val="nTable"/>
              <w:keepNext/>
              <w:spacing w:after="40"/>
              <w:rPr>
                <w:i/>
              </w:rPr>
            </w:pPr>
            <w:r>
              <w:rPr>
                <w:i/>
              </w:rPr>
              <w:t>Commerce Regulations Amendment (Fees and Charges) Regulations 2025</w:t>
            </w:r>
            <w:r>
              <w:rPr>
                <w:iCs/>
              </w:rPr>
              <w:t xml:space="preserve"> Pt. 12</w:t>
            </w:r>
          </w:p>
        </w:tc>
        <w:tc>
          <w:tcPr>
            <w:tcW w:w="1276" w:type="dxa"/>
            <w:tcBorders>
              <w:top w:val="nil"/>
              <w:bottom w:val="single" w:sz="4" w:space="0" w:color="auto"/>
            </w:tcBorders>
          </w:tcPr>
          <w:p w14:paraId="24B2E910" w14:textId="77777777" w:rsidR="00D31005" w:rsidRDefault="00D31005">
            <w:pPr>
              <w:pStyle w:val="nTable"/>
              <w:keepNext/>
              <w:spacing w:after="40"/>
            </w:pPr>
            <w:r>
              <w:t>SL 2025/89 11 Jun 2025</w:t>
            </w:r>
          </w:p>
        </w:tc>
        <w:tc>
          <w:tcPr>
            <w:tcW w:w="2693" w:type="dxa"/>
            <w:tcBorders>
              <w:top w:val="nil"/>
              <w:bottom w:val="single" w:sz="4" w:space="0" w:color="auto"/>
            </w:tcBorders>
          </w:tcPr>
          <w:p w14:paraId="7EA3D763" w14:textId="77777777" w:rsidR="00D31005" w:rsidRDefault="00D31005">
            <w:pPr>
              <w:pStyle w:val="nTable"/>
              <w:keepNext/>
              <w:spacing w:after="40"/>
            </w:pPr>
            <w:r>
              <w:t>1 Jul 2025 (see r. 2(b))</w:t>
            </w:r>
          </w:p>
        </w:tc>
      </w:tr>
    </w:tbl>
    <w:p w14:paraId="214C936C" w14:textId="77777777" w:rsidR="008A42DB" w:rsidRDefault="008A42DB">
      <w:pPr>
        <w:pStyle w:val="nHeading3"/>
      </w:pPr>
      <w:bookmarkStart w:id="28" w:name="_Toc231891585"/>
      <w:r>
        <w:t>Uncommenced provisions table</w:t>
      </w:r>
      <w:bookmarkEnd w:id="28"/>
    </w:p>
    <w:p w14:paraId="11C04E0F" w14:textId="1B233430" w:rsidR="008A42DB" w:rsidRDefault="008A42DB">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7"/>
        <w:gridCol w:w="1276"/>
        <w:gridCol w:w="2687"/>
        <w:gridCol w:w="7"/>
      </w:tblGrid>
      <w:tr w:rsidR="008A42DB" w14:paraId="1E2981B0" w14:textId="77777777" w:rsidTr="00996D61">
        <w:trPr>
          <w:tblHeader/>
        </w:trPr>
        <w:tc>
          <w:tcPr>
            <w:tcW w:w="3117" w:type="dxa"/>
          </w:tcPr>
          <w:p w14:paraId="197F554A" w14:textId="77777777" w:rsidR="008A42DB" w:rsidRDefault="008A42DB">
            <w:pPr>
              <w:pStyle w:val="nTable"/>
              <w:spacing w:after="40"/>
              <w:rPr>
                <w:b/>
              </w:rPr>
            </w:pPr>
            <w:r>
              <w:rPr>
                <w:b/>
              </w:rPr>
              <w:t>Citation</w:t>
            </w:r>
          </w:p>
        </w:tc>
        <w:tc>
          <w:tcPr>
            <w:tcW w:w="1276" w:type="dxa"/>
          </w:tcPr>
          <w:p w14:paraId="44F7C86E" w14:textId="77777777" w:rsidR="008A42DB" w:rsidRDefault="008A42DB">
            <w:pPr>
              <w:pStyle w:val="nTable"/>
              <w:spacing w:after="40"/>
              <w:rPr>
                <w:b/>
              </w:rPr>
            </w:pPr>
            <w:r>
              <w:rPr>
                <w:b/>
              </w:rPr>
              <w:t>Published</w:t>
            </w:r>
          </w:p>
        </w:tc>
        <w:tc>
          <w:tcPr>
            <w:tcW w:w="2694" w:type="dxa"/>
            <w:gridSpan w:val="2"/>
          </w:tcPr>
          <w:p w14:paraId="70D107EA" w14:textId="77777777" w:rsidR="008A42DB" w:rsidRDefault="008A42DB">
            <w:pPr>
              <w:pStyle w:val="nTable"/>
              <w:spacing w:after="40"/>
              <w:rPr>
                <w:b/>
              </w:rPr>
            </w:pPr>
            <w:r>
              <w:rPr>
                <w:b/>
              </w:rPr>
              <w:t>Commencement</w:t>
            </w:r>
          </w:p>
        </w:tc>
      </w:tr>
      <w:tr w:rsidR="008A42DB" w:rsidRPr="008A42DB" w14:paraId="06D59E17" w14:textId="77777777" w:rsidTr="00996D61">
        <w:tblPrEx>
          <w:tblLook w:val="04A0" w:firstRow="1" w:lastRow="0" w:firstColumn="1" w:lastColumn="0" w:noHBand="0" w:noVBand="1"/>
        </w:tblPrEx>
        <w:trPr>
          <w:gridAfter w:val="1"/>
          <w:wAfter w:w="7" w:type="dxa"/>
        </w:trPr>
        <w:tc>
          <w:tcPr>
            <w:tcW w:w="3117" w:type="dxa"/>
            <w:tcBorders>
              <w:top w:val="nil"/>
              <w:left w:val="nil"/>
              <w:bottom w:val="single" w:sz="8" w:space="0" w:color="auto"/>
              <w:right w:val="nil"/>
            </w:tcBorders>
            <w:hideMark/>
          </w:tcPr>
          <w:p w14:paraId="60C4EC16" w14:textId="309EF26C" w:rsidR="008A42DB" w:rsidRPr="008A42DB" w:rsidRDefault="008A42DB" w:rsidP="008A42DB">
            <w:pPr>
              <w:pStyle w:val="nTable"/>
              <w:spacing w:after="40"/>
              <w:rPr>
                <w:i/>
                <w:noProof/>
              </w:rPr>
            </w:pPr>
            <w:r w:rsidRPr="008A42DB">
              <w:rPr>
                <w:i/>
                <w:noProof/>
              </w:rPr>
              <w:t>Commerce Regulations Amendment (Fees and Charges) Regulations 2026</w:t>
            </w:r>
            <w:r w:rsidRPr="008A42DB">
              <w:rPr>
                <w:i/>
                <w:iCs/>
                <w:noProof/>
              </w:rPr>
              <w:t xml:space="preserve"> </w:t>
            </w:r>
            <w:r w:rsidRPr="00996D61">
              <w:rPr>
                <w:iCs/>
                <w:noProof/>
              </w:rPr>
              <w:t>Pt. 1</w:t>
            </w:r>
            <w:r>
              <w:rPr>
                <w:iCs/>
                <w:noProof/>
              </w:rPr>
              <w:t>2</w:t>
            </w:r>
          </w:p>
        </w:tc>
        <w:tc>
          <w:tcPr>
            <w:tcW w:w="1276" w:type="dxa"/>
            <w:tcBorders>
              <w:top w:val="nil"/>
              <w:left w:val="nil"/>
              <w:bottom w:val="single" w:sz="8" w:space="0" w:color="auto"/>
              <w:right w:val="nil"/>
            </w:tcBorders>
            <w:hideMark/>
          </w:tcPr>
          <w:p w14:paraId="7DA1EA12" w14:textId="77777777" w:rsidR="008A42DB" w:rsidRPr="00996D61" w:rsidRDefault="008A42DB" w:rsidP="008A42DB">
            <w:pPr>
              <w:pStyle w:val="nTable"/>
              <w:spacing w:after="40"/>
              <w:rPr>
                <w:noProof/>
              </w:rPr>
            </w:pPr>
            <w:r w:rsidRPr="00996D61">
              <w:rPr>
                <w:noProof/>
              </w:rPr>
              <w:t>SL 2026/95 10 Jun 2026</w:t>
            </w:r>
          </w:p>
        </w:tc>
        <w:tc>
          <w:tcPr>
            <w:tcW w:w="2687" w:type="dxa"/>
            <w:tcBorders>
              <w:top w:val="nil"/>
              <w:left w:val="nil"/>
              <w:bottom w:val="single" w:sz="8" w:space="0" w:color="auto"/>
              <w:right w:val="nil"/>
            </w:tcBorders>
            <w:hideMark/>
          </w:tcPr>
          <w:p w14:paraId="479DABD3" w14:textId="77777777" w:rsidR="008A42DB" w:rsidRPr="00996D61" w:rsidRDefault="008A42DB" w:rsidP="008A42DB">
            <w:pPr>
              <w:pStyle w:val="nTable"/>
              <w:spacing w:after="40"/>
              <w:rPr>
                <w:noProof/>
              </w:rPr>
            </w:pPr>
            <w:r w:rsidRPr="00996D61">
              <w:rPr>
                <w:noProof/>
              </w:rPr>
              <w:t>1 Jul 2026 (see r. 2(c))</w:t>
            </w:r>
          </w:p>
        </w:tc>
      </w:tr>
    </w:tbl>
    <w:p w14:paraId="6D9A2DFD" w14:textId="77777777" w:rsidR="008A42DB" w:rsidRDefault="008A42DB"/>
    <w:p w14:paraId="00BAD9CD" w14:textId="77777777" w:rsidR="00D31005" w:rsidRDefault="00D31005">
      <w:pPr>
        <w:sectPr w:rsidR="00D31005">
          <w:headerReference w:type="even" r:id="rId26"/>
          <w:headerReference w:type="default" r:id="rId27"/>
          <w:pgSz w:w="11907" w:h="16840" w:code="9"/>
          <w:pgMar w:top="2376" w:right="2404" w:bottom="3544" w:left="2404" w:header="720" w:footer="3544" w:gutter="0"/>
          <w:cols w:space="720"/>
          <w:noEndnote/>
          <w:docGrid w:linePitch="326"/>
        </w:sectPr>
      </w:pPr>
    </w:p>
    <w:p w14:paraId="1B4235DD" w14:textId="77777777" w:rsidR="00D31005" w:rsidRDefault="00D31005">
      <w:pPr>
        <w:pStyle w:val="nHeading2"/>
        <w:rPr>
          <w:sz w:val="28"/>
        </w:rPr>
      </w:pPr>
      <w:bookmarkStart w:id="30" w:name="_Toc231561624"/>
      <w:bookmarkStart w:id="31" w:name="_Toc231561849"/>
      <w:bookmarkStart w:id="32" w:name="_Toc231561869"/>
      <w:bookmarkStart w:id="33" w:name="_Toc231891586"/>
      <w:r>
        <w:rPr>
          <w:sz w:val="28"/>
        </w:rPr>
        <w:lastRenderedPageBreak/>
        <w:t>Defined terms</w:t>
      </w:r>
      <w:bookmarkEnd w:id="30"/>
      <w:bookmarkEnd w:id="31"/>
      <w:bookmarkEnd w:id="32"/>
      <w:bookmarkEnd w:id="33"/>
    </w:p>
    <w:p w14:paraId="56190F17" w14:textId="77777777" w:rsidR="00D31005" w:rsidRDefault="00D31005">
      <w:pPr>
        <w:ind w:left="850" w:right="850"/>
        <w:jc w:val="center"/>
        <w:rPr>
          <w:i/>
          <w:sz w:val="18"/>
        </w:rPr>
      </w:pPr>
    </w:p>
    <w:p w14:paraId="1A64C65A" w14:textId="77777777" w:rsidR="00D31005" w:rsidRDefault="00D31005">
      <w:pPr>
        <w:ind w:left="850" w:right="850"/>
        <w:jc w:val="center"/>
        <w:rPr>
          <w:i/>
          <w:sz w:val="18"/>
        </w:rPr>
      </w:pPr>
      <w:r>
        <w:rPr>
          <w:i/>
          <w:sz w:val="18"/>
        </w:rPr>
        <w:t>[This is a list of terms defined and the provisions where they are defined.  The list is not part of the law.]</w:t>
      </w:r>
    </w:p>
    <w:p w14:paraId="271A3686" w14:textId="77777777" w:rsidR="00D31005" w:rsidRDefault="00D31005">
      <w:pPr>
        <w:pBdr>
          <w:bottom w:val="single" w:sz="4" w:space="1" w:color="auto"/>
        </w:pBdr>
        <w:tabs>
          <w:tab w:val="right" w:pos="7070"/>
        </w:tabs>
        <w:ind w:left="578"/>
        <w:rPr>
          <w:b/>
          <w:sz w:val="20"/>
        </w:rPr>
      </w:pPr>
      <w:r>
        <w:rPr>
          <w:b/>
          <w:sz w:val="20"/>
        </w:rPr>
        <w:t>Defined term</w:t>
      </w:r>
      <w:r>
        <w:rPr>
          <w:b/>
          <w:sz w:val="20"/>
        </w:rPr>
        <w:tab/>
        <w:t>Provision(s)</w:t>
      </w:r>
    </w:p>
    <w:p w14:paraId="33AA85A0" w14:textId="77777777" w:rsidR="00D31005" w:rsidRDefault="00D31005">
      <w:pPr>
        <w:pStyle w:val="DefinedTerms"/>
      </w:pPr>
      <w:r>
        <w:t>personal information</w:t>
      </w:r>
      <w:r>
        <w:tab/>
        <w:t>4(1)</w:t>
      </w:r>
    </w:p>
    <w:p w14:paraId="2FD527E3" w14:textId="77777777" w:rsidR="00D31005" w:rsidRDefault="00D31005">
      <w:pPr>
        <w:pStyle w:val="DefinedTerms"/>
      </w:pPr>
      <w:r>
        <w:t>register</w:t>
      </w:r>
      <w:r>
        <w:tab/>
        <w:t>4(1)</w:t>
      </w:r>
    </w:p>
    <w:p w14:paraId="1F68045C" w14:textId="77777777" w:rsidR="00D31005" w:rsidRDefault="00D31005">
      <w:pPr>
        <w:pStyle w:val="DefinedTerms"/>
      </w:pPr>
      <w:r>
        <w:t>section</w:t>
      </w:r>
      <w:r>
        <w:tab/>
        <w:t>4(1)</w:t>
      </w:r>
    </w:p>
    <w:p w14:paraId="747C0F8A" w14:textId="77777777" w:rsidR="00D31005" w:rsidRDefault="00D31005">
      <w:pPr>
        <w:pStyle w:val="DefinedTerms"/>
      </w:pPr>
      <w:r>
        <w:t>withhold</w:t>
      </w:r>
      <w:r>
        <w:tab/>
        <w:t>4(1)</w:t>
      </w:r>
    </w:p>
    <w:p w14:paraId="566D2455" w14:textId="77777777" w:rsidR="00D31005" w:rsidRDefault="00D31005"/>
    <w:p w14:paraId="3417ACD1" w14:textId="77777777" w:rsidR="00D31005" w:rsidRDefault="00D31005">
      <w:pPr>
        <w:sectPr w:rsidR="00D31005">
          <w:headerReference w:type="even" r:id="rId28"/>
          <w:headerReference w:type="default" r:id="rId29"/>
          <w:pgSz w:w="11907" w:h="16840" w:code="9"/>
          <w:pgMar w:top="2381" w:right="2409" w:bottom="3543" w:left="2409" w:header="720" w:footer="3544" w:gutter="0"/>
          <w:cols w:space="720"/>
          <w:noEndnote/>
          <w:docGrid w:linePitch="326"/>
        </w:sectPr>
      </w:pPr>
    </w:p>
    <w:p w14:paraId="0B4DA2E6" w14:textId="230412B8" w:rsidR="00D31005" w:rsidRDefault="00D31005">
      <w:r>
        <w:rPr>
          <w:noProof/>
        </w:rPr>
        <mc:AlternateContent>
          <mc:Choice Requires="wps">
            <w:drawing>
              <wp:anchor distT="0" distB="0" distL="114300" distR="114300" simplePos="0" relativeHeight="251660288" behindDoc="0" locked="0" layoutInCell="1" allowOverlap="1" wp14:anchorId="6E4EECA4" wp14:editId="32B51A9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C99C4B" w14:textId="3C752099" w:rsidR="00D31005" w:rsidRDefault="00D310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96D61">
                              <w:rPr>
                                <w:sz w:val="16"/>
                              </w:rPr>
                              <w:t>2026</w:t>
                            </w:r>
                            <w:r>
                              <w:rPr>
                                <w:sz w:val="16"/>
                              </w:rPr>
                              <w:fldChar w:fldCharType="end"/>
                            </w:r>
                            <w:r>
                              <w:rPr>
                                <w:sz w:val="16"/>
                              </w:rPr>
                              <w:t>.</w:t>
                            </w:r>
                          </w:p>
                          <w:p w14:paraId="197DE51B" w14:textId="77777777" w:rsidR="00D31005" w:rsidRDefault="00D310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CAF9F4" w14:textId="5E67CA57" w:rsidR="00D31005" w:rsidRDefault="00D310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96D61">
                              <w:rPr>
                                <w:sz w:val="16"/>
                              </w:rPr>
                              <w:t>2026</w:t>
                            </w:r>
                            <w:r>
                              <w:rPr>
                                <w:sz w:val="16"/>
                              </w:rPr>
                              <w:fldChar w:fldCharType="end"/>
                            </w:r>
                            <w:r>
                              <w:rPr>
                                <w:sz w:val="16"/>
                              </w:rPr>
                              <w:t>.</w:t>
                            </w:r>
                          </w:p>
                          <w:p w14:paraId="3EE3C182" w14:textId="77777777" w:rsidR="00D31005" w:rsidRDefault="00D3100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4EECA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8C99C4B" w14:textId="3C752099" w:rsidR="00D31005" w:rsidRDefault="00D310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96D61">
                        <w:rPr>
                          <w:sz w:val="16"/>
                        </w:rPr>
                        <w:t>2026</w:t>
                      </w:r>
                      <w:r>
                        <w:rPr>
                          <w:sz w:val="16"/>
                        </w:rPr>
                        <w:fldChar w:fldCharType="end"/>
                      </w:r>
                      <w:r>
                        <w:rPr>
                          <w:sz w:val="16"/>
                        </w:rPr>
                        <w:t>.</w:t>
                      </w:r>
                    </w:p>
                    <w:p w14:paraId="197DE51B" w14:textId="77777777" w:rsidR="00D31005" w:rsidRDefault="00D310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CAF9F4" w14:textId="5E67CA57" w:rsidR="00D31005" w:rsidRDefault="00D310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96D61">
                        <w:rPr>
                          <w:sz w:val="16"/>
                        </w:rPr>
                        <w:t>2026</w:t>
                      </w:r>
                      <w:r>
                        <w:rPr>
                          <w:sz w:val="16"/>
                        </w:rPr>
                        <w:fldChar w:fldCharType="end"/>
                      </w:r>
                      <w:r>
                        <w:rPr>
                          <w:sz w:val="16"/>
                        </w:rPr>
                        <w:t>.</w:t>
                      </w:r>
                    </w:p>
                    <w:p w14:paraId="3EE3C182" w14:textId="77777777" w:rsidR="00D31005" w:rsidRDefault="00D3100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31005">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71306" w14:textId="77777777" w:rsidR="00D31005" w:rsidRDefault="00D31005">
      <w:pPr>
        <w:rPr>
          <w:b/>
          <w:sz w:val="28"/>
        </w:rPr>
      </w:pPr>
      <w:r>
        <w:rPr>
          <w:b/>
          <w:sz w:val="28"/>
        </w:rPr>
        <w:t>Endnotes</w:t>
      </w:r>
    </w:p>
    <w:p w14:paraId="0FB189CD" w14:textId="77777777" w:rsidR="00D31005" w:rsidRDefault="00D31005">
      <w:pPr>
        <w:spacing w:after="240"/>
        <w:rPr>
          <w:rFonts w:ascii="Times" w:hAnsi="Times"/>
          <w:sz w:val="18"/>
        </w:rPr>
      </w:pPr>
      <w:r>
        <w:rPr>
          <w:sz w:val="20"/>
        </w:rPr>
        <w:t>[For ease of reference detach these notes and read them alongside the draft.]</w:t>
      </w:r>
    </w:p>
    <w:p w14:paraId="29002EED" w14:textId="77777777" w:rsidR="00D31005" w:rsidRDefault="00D31005"/>
  </w:endnote>
  <w:endnote w:type="continuationSeparator" w:id="0">
    <w:p w14:paraId="4DFE379E" w14:textId="77777777" w:rsidR="00D31005" w:rsidRDefault="00D31005">
      <w:pPr>
        <w:pStyle w:val="Footer"/>
      </w:pPr>
    </w:p>
    <w:p w14:paraId="2CA892DF" w14:textId="77777777" w:rsidR="00D31005" w:rsidRDefault="00D310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D25C" w14:textId="77777777" w:rsidR="00D31005" w:rsidRDefault="00D31005">
    <w:pPr>
      <w:pStyle w:val="Footer"/>
      <w:pBdr>
        <w:bottom w:val="single" w:sz="4" w:space="1" w:color="auto"/>
      </w:pBdr>
      <w:rPr>
        <w:sz w:val="20"/>
      </w:rPr>
    </w:pPr>
  </w:p>
  <w:p w14:paraId="6D520E3A" w14:textId="42A81592" w:rsidR="00D31005" w:rsidRDefault="00D3100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B4754">
      <w:rPr>
        <w:sz w:val="20"/>
      </w:rPr>
      <w:t>10 Jun 2026</w:t>
    </w:r>
    <w:r>
      <w:rPr>
        <w:sz w:val="20"/>
      </w:rPr>
      <w:fldChar w:fldCharType="end"/>
    </w:r>
  </w:p>
  <w:p w14:paraId="7FF8BC2E" w14:textId="372C550C" w:rsidR="00D31005" w:rsidRDefault="00D3100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B4754">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58F6" w14:textId="77777777" w:rsidR="00D31005" w:rsidRDefault="00D31005">
    <w:pPr>
      <w:pStyle w:val="Footer"/>
      <w:pBdr>
        <w:bottom w:val="single" w:sz="4" w:space="1" w:color="auto"/>
      </w:pBdr>
      <w:rPr>
        <w:sz w:val="20"/>
      </w:rPr>
    </w:pPr>
  </w:p>
  <w:p w14:paraId="3E94BBB8" w14:textId="4CA7A5D0" w:rsidR="00D31005" w:rsidRDefault="00D310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B4754">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AF26053" w14:textId="11D98423" w:rsidR="00D31005" w:rsidRDefault="00D310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B4754">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B9A51" w14:textId="77777777" w:rsidR="00D31005" w:rsidRDefault="00D31005">
    <w:pPr>
      <w:pStyle w:val="Footer"/>
      <w:pBdr>
        <w:bottom w:val="single" w:sz="4" w:space="1" w:color="auto"/>
      </w:pBdr>
      <w:rPr>
        <w:sz w:val="20"/>
      </w:rPr>
    </w:pPr>
  </w:p>
  <w:p w14:paraId="120BF81C" w14:textId="2C38DB92" w:rsidR="00D31005" w:rsidRDefault="00D310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B4754">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03A061D" w14:textId="3256F578" w:rsidR="00D31005" w:rsidRDefault="00D310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B4754">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BE14F" w14:textId="77777777" w:rsidR="00D31005" w:rsidRDefault="00D31005">
    <w:pPr>
      <w:pStyle w:val="Footer"/>
      <w:pBdr>
        <w:bottom w:val="single" w:sz="4" w:space="1" w:color="auto"/>
      </w:pBdr>
      <w:rPr>
        <w:sz w:val="20"/>
      </w:rPr>
    </w:pPr>
  </w:p>
  <w:p w14:paraId="0CDF3FFC" w14:textId="6887996C" w:rsidR="00D31005" w:rsidRDefault="00D3100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B4754">
      <w:rPr>
        <w:sz w:val="20"/>
      </w:rPr>
      <w:t>10 Jun 2026</w:t>
    </w:r>
    <w:r>
      <w:rPr>
        <w:sz w:val="20"/>
      </w:rPr>
      <w:fldChar w:fldCharType="end"/>
    </w:r>
  </w:p>
  <w:p w14:paraId="6BA6676F" w14:textId="1A890320" w:rsidR="00D31005" w:rsidRDefault="00D3100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B4754">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DB417" w14:textId="77777777" w:rsidR="00D31005" w:rsidRDefault="00D31005">
    <w:pPr>
      <w:pStyle w:val="Footer"/>
      <w:pBdr>
        <w:bottom w:val="single" w:sz="4" w:space="1" w:color="auto"/>
      </w:pBdr>
      <w:rPr>
        <w:sz w:val="20"/>
      </w:rPr>
    </w:pPr>
  </w:p>
  <w:p w14:paraId="3012A1E2" w14:textId="36334A63" w:rsidR="00D31005" w:rsidRDefault="00D310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B4754">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14:paraId="55D93889" w14:textId="33716E1E" w:rsidR="00D31005" w:rsidRDefault="00D310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B4754">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DE02B" w14:textId="77777777" w:rsidR="00D31005" w:rsidRDefault="00D31005">
    <w:pPr>
      <w:pStyle w:val="Footer"/>
      <w:pBdr>
        <w:bottom w:val="single" w:sz="4" w:space="1" w:color="auto"/>
      </w:pBdr>
      <w:rPr>
        <w:sz w:val="20"/>
      </w:rPr>
    </w:pPr>
  </w:p>
  <w:p w14:paraId="1A4D7FA1" w14:textId="3F6EA668" w:rsidR="00D31005" w:rsidRDefault="00D310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B4754">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A260B32" w14:textId="0486D844" w:rsidR="00D31005" w:rsidRDefault="00D310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B4754">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58271" w14:textId="77777777" w:rsidR="00D31005" w:rsidRDefault="00D310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9642" w14:textId="77777777" w:rsidR="00D31005" w:rsidRDefault="00D310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93936" w14:textId="77777777" w:rsidR="00D31005" w:rsidRDefault="00D31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9847B" w14:textId="77777777" w:rsidR="00D31005" w:rsidRDefault="00D31005">
      <w:r>
        <w:separator/>
      </w:r>
    </w:p>
  </w:footnote>
  <w:footnote w:type="continuationSeparator" w:id="0">
    <w:p w14:paraId="6045946C" w14:textId="77777777" w:rsidR="00D31005" w:rsidRDefault="00D31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75F41" w14:textId="77777777" w:rsidR="00996D61" w:rsidRDefault="00996D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E4770" w14:textId="77777777" w:rsidR="00996D61" w:rsidRDefault="00996D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617F" w14:textId="77777777" w:rsidR="00D31005" w:rsidRDefault="00D3100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44A57" w14:paraId="21FD26B4" w14:textId="77777777">
      <w:trPr>
        <w:cantSplit/>
        <w:jc w:val="center"/>
      </w:trPr>
      <w:tc>
        <w:tcPr>
          <w:tcW w:w="7258" w:type="dxa"/>
          <w:gridSpan w:val="2"/>
        </w:tcPr>
        <w:p w14:paraId="6D8EFFED" w14:textId="20860752" w:rsidR="00D31005" w:rsidRDefault="00D31005">
          <w:pPr>
            <w:pStyle w:val="Header"/>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1B2E1060" w14:textId="77777777">
      <w:trPr>
        <w:jc w:val="center"/>
      </w:trPr>
      <w:tc>
        <w:tcPr>
          <w:tcW w:w="1548" w:type="dxa"/>
        </w:tcPr>
        <w:p w14:paraId="07C287C2" w14:textId="77777777" w:rsidR="00D31005" w:rsidRDefault="00D31005">
          <w:pPr>
            <w:pStyle w:val="Header"/>
            <w:spacing w:before="40"/>
          </w:pPr>
        </w:p>
      </w:tc>
      <w:tc>
        <w:tcPr>
          <w:tcW w:w="5715" w:type="dxa"/>
        </w:tcPr>
        <w:p w14:paraId="4CDED213" w14:textId="77777777" w:rsidR="00D31005" w:rsidRDefault="00D31005">
          <w:pPr>
            <w:pStyle w:val="Header"/>
            <w:spacing w:before="40"/>
          </w:pPr>
        </w:p>
      </w:tc>
    </w:tr>
    <w:tr w:rsidR="00744A57" w14:paraId="643BB06F" w14:textId="77777777">
      <w:trPr>
        <w:jc w:val="center"/>
      </w:trPr>
      <w:tc>
        <w:tcPr>
          <w:tcW w:w="1548" w:type="dxa"/>
        </w:tcPr>
        <w:p w14:paraId="5136F4D0" w14:textId="77777777" w:rsidR="00D31005" w:rsidRDefault="00D31005">
          <w:pPr>
            <w:pStyle w:val="Header"/>
            <w:spacing w:before="40"/>
          </w:pPr>
        </w:p>
      </w:tc>
      <w:tc>
        <w:tcPr>
          <w:tcW w:w="5715" w:type="dxa"/>
        </w:tcPr>
        <w:p w14:paraId="445AA368" w14:textId="77777777" w:rsidR="00D31005" w:rsidRDefault="00D31005">
          <w:pPr>
            <w:pStyle w:val="Header"/>
            <w:spacing w:before="40"/>
          </w:pPr>
        </w:p>
      </w:tc>
    </w:tr>
    <w:tr w:rsidR="00744A57" w14:paraId="6C56F263" w14:textId="77777777">
      <w:trPr>
        <w:cantSplit/>
        <w:jc w:val="center"/>
      </w:trPr>
      <w:tc>
        <w:tcPr>
          <w:tcW w:w="7258" w:type="dxa"/>
          <w:gridSpan w:val="2"/>
        </w:tcPr>
        <w:p w14:paraId="60EC827D" w14:textId="77777777" w:rsidR="00D31005" w:rsidRDefault="00D31005">
          <w:pPr>
            <w:pStyle w:val="Header"/>
            <w:spacing w:before="40"/>
          </w:pPr>
          <w:r>
            <w:t>Contents</w:t>
          </w:r>
        </w:p>
      </w:tc>
    </w:tr>
  </w:tbl>
  <w:p w14:paraId="5E9DBF44" w14:textId="77777777" w:rsidR="00D31005" w:rsidRDefault="00D3100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44A57" w14:paraId="1B873BE6" w14:textId="77777777">
      <w:trPr>
        <w:cantSplit/>
        <w:jc w:val="center"/>
      </w:trPr>
      <w:tc>
        <w:tcPr>
          <w:tcW w:w="7258" w:type="dxa"/>
          <w:gridSpan w:val="2"/>
        </w:tcPr>
        <w:p w14:paraId="225B16D2" w14:textId="4F4F0B24" w:rsidR="00D31005" w:rsidRDefault="00D31005">
          <w:pPr>
            <w:pStyle w:val="Header"/>
            <w:ind w:right="17"/>
            <w:jc w:val="right"/>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3321FD80" w14:textId="77777777">
      <w:trPr>
        <w:jc w:val="center"/>
      </w:trPr>
      <w:tc>
        <w:tcPr>
          <w:tcW w:w="5715" w:type="dxa"/>
        </w:tcPr>
        <w:p w14:paraId="2E11B694" w14:textId="77777777" w:rsidR="00D31005" w:rsidRDefault="00D31005">
          <w:pPr>
            <w:pStyle w:val="Header"/>
            <w:spacing w:before="40"/>
            <w:jc w:val="right"/>
          </w:pPr>
        </w:p>
      </w:tc>
      <w:tc>
        <w:tcPr>
          <w:tcW w:w="1548" w:type="dxa"/>
        </w:tcPr>
        <w:p w14:paraId="7896254D" w14:textId="77777777" w:rsidR="00D31005" w:rsidRDefault="00D31005">
          <w:pPr>
            <w:pStyle w:val="Header"/>
            <w:spacing w:before="40"/>
            <w:ind w:right="17"/>
            <w:jc w:val="right"/>
          </w:pPr>
        </w:p>
      </w:tc>
    </w:tr>
    <w:tr w:rsidR="00744A57" w14:paraId="46F3D58C" w14:textId="77777777">
      <w:trPr>
        <w:jc w:val="center"/>
      </w:trPr>
      <w:tc>
        <w:tcPr>
          <w:tcW w:w="5715" w:type="dxa"/>
        </w:tcPr>
        <w:p w14:paraId="3A06DB29" w14:textId="77777777" w:rsidR="00D31005" w:rsidRDefault="00D31005">
          <w:pPr>
            <w:pStyle w:val="Header"/>
            <w:spacing w:before="40"/>
            <w:jc w:val="right"/>
          </w:pPr>
        </w:p>
      </w:tc>
      <w:tc>
        <w:tcPr>
          <w:tcW w:w="1548" w:type="dxa"/>
        </w:tcPr>
        <w:p w14:paraId="34128E8F" w14:textId="77777777" w:rsidR="00D31005" w:rsidRDefault="00D31005">
          <w:pPr>
            <w:pStyle w:val="Header"/>
            <w:spacing w:before="40"/>
            <w:ind w:right="17"/>
            <w:jc w:val="right"/>
          </w:pPr>
        </w:p>
      </w:tc>
    </w:tr>
    <w:tr w:rsidR="00744A57" w14:paraId="1F805281" w14:textId="77777777">
      <w:trPr>
        <w:cantSplit/>
        <w:jc w:val="center"/>
      </w:trPr>
      <w:tc>
        <w:tcPr>
          <w:tcW w:w="7258" w:type="dxa"/>
          <w:gridSpan w:val="2"/>
        </w:tcPr>
        <w:p w14:paraId="13542E49" w14:textId="77777777" w:rsidR="00D31005" w:rsidRDefault="00D31005">
          <w:pPr>
            <w:pStyle w:val="Header"/>
            <w:spacing w:before="40"/>
            <w:ind w:right="17"/>
            <w:jc w:val="right"/>
          </w:pPr>
          <w:r>
            <w:t>Contents</w:t>
          </w:r>
        </w:p>
      </w:tc>
    </w:tr>
  </w:tbl>
  <w:p w14:paraId="18E9EA3E" w14:textId="77777777" w:rsidR="00D31005" w:rsidRDefault="00D3100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7E5D8" w14:textId="77777777" w:rsidR="00D31005" w:rsidRDefault="00D310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44A57" w14:paraId="6DED9D2B" w14:textId="77777777">
      <w:trPr>
        <w:cantSplit/>
        <w:jc w:val="center"/>
      </w:trPr>
      <w:tc>
        <w:tcPr>
          <w:tcW w:w="7263" w:type="dxa"/>
          <w:gridSpan w:val="2"/>
        </w:tcPr>
        <w:p w14:paraId="58847E49" w14:textId="1A40FBC7" w:rsidR="00D31005" w:rsidRDefault="00D31005">
          <w:pPr>
            <w:pStyle w:val="Header"/>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14695FF2" w14:textId="77777777">
      <w:trPr>
        <w:jc w:val="center"/>
      </w:trPr>
      <w:tc>
        <w:tcPr>
          <w:tcW w:w="1548" w:type="dxa"/>
        </w:tcPr>
        <w:p w14:paraId="4FB374FA" w14:textId="26948562" w:rsidR="00D31005" w:rsidRDefault="00D31005">
          <w:pPr>
            <w:pStyle w:val="Header"/>
            <w:spacing w:before="40"/>
          </w:pPr>
          <w:r>
            <w:rPr>
              <w:b/>
            </w:rPr>
            <w:fldChar w:fldCharType="begin"/>
          </w:r>
          <w:r>
            <w:rPr>
              <w:b/>
            </w:rPr>
            <w:instrText>STYLEREF CharPartNo</w:instrText>
          </w:r>
          <w:r>
            <w:rPr>
              <w:b/>
            </w:rPr>
            <w:fldChar w:fldCharType="end"/>
          </w:r>
        </w:p>
      </w:tc>
      <w:tc>
        <w:tcPr>
          <w:tcW w:w="5715" w:type="dxa"/>
          <w:vAlign w:val="bottom"/>
        </w:tcPr>
        <w:p w14:paraId="329B8C7D" w14:textId="354D9DB7" w:rsidR="00D31005" w:rsidRDefault="00D31005">
          <w:pPr>
            <w:pStyle w:val="Header"/>
            <w:spacing w:before="40"/>
          </w:pPr>
          <w:r>
            <w:fldChar w:fldCharType="begin"/>
          </w:r>
          <w:r>
            <w:instrText xml:space="preserve"> styleref CharPartText </w:instrText>
          </w:r>
          <w:r>
            <w:fldChar w:fldCharType="end"/>
          </w:r>
        </w:p>
      </w:tc>
    </w:tr>
    <w:tr w:rsidR="00744A57" w14:paraId="7A9A1302" w14:textId="77777777">
      <w:trPr>
        <w:jc w:val="center"/>
      </w:trPr>
      <w:tc>
        <w:tcPr>
          <w:tcW w:w="1548" w:type="dxa"/>
        </w:tcPr>
        <w:p w14:paraId="299273CC" w14:textId="3DA72693" w:rsidR="00D31005" w:rsidRDefault="00D31005">
          <w:pPr>
            <w:pStyle w:val="Header"/>
            <w:spacing w:before="40"/>
          </w:pPr>
          <w:r>
            <w:rPr>
              <w:b/>
            </w:rPr>
            <w:fldChar w:fldCharType="begin"/>
          </w:r>
          <w:r>
            <w:rPr>
              <w:b/>
            </w:rPr>
            <w:instrText>STYLEREF CharDivNo</w:instrText>
          </w:r>
          <w:r>
            <w:rPr>
              <w:b/>
            </w:rPr>
            <w:fldChar w:fldCharType="end"/>
          </w:r>
        </w:p>
      </w:tc>
      <w:tc>
        <w:tcPr>
          <w:tcW w:w="5715" w:type="dxa"/>
          <w:vAlign w:val="bottom"/>
        </w:tcPr>
        <w:p w14:paraId="72712B61" w14:textId="4A36D471" w:rsidR="00D31005" w:rsidRDefault="00D31005">
          <w:pPr>
            <w:pStyle w:val="Header"/>
            <w:spacing w:before="40"/>
          </w:pPr>
          <w:r>
            <w:fldChar w:fldCharType="begin"/>
          </w:r>
          <w:r>
            <w:instrText xml:space="preserve"> styleref CharDivText </w:instrText>
          </w:r>
          <w:r>
            <w:fldChar w:fldCharType="end"/>
          </w:r>
        </w:p>
      </w:tc>
    </w:tr>
    <w:tr w:rsidR="00744A57" w14:paraId="17614DD1" w14:textId="77777777">
      <w:trPr>
        <w:cantSplit/>
        <w:jc w:val="center"/>
      </w:trPr>
      <w:tc>
        <w:tcPr>
          <w:tcW w:w="7263" w:type="dxa"/>
          <w:gridSpan w:val="2"/>
        </w:tcPr>
        <w:p w14:paraId="03D82DCA" w14:textId="4BD3DD6A" w:rsidR="00D31005" w:rsidRDefault="00D31005">
          <w:pPr>
            <w:pStyle w:val="Header"/>
            <w:spacing w:before="40"/>
          </w:pPr>
          <w:r>
            <w:rPr>
              <w:b/>
            </w:rPr>
            <w:t xml:space="preserve">r. </w:t>
          </w:r>
          <w:r>
            <w:rPr>
              <w:b/>
            </w:rPr>
            <w:fldChar w:fldCharType="begin"/>
          </w:r>
          <w:r>
            <w:rPr>
              <w:b/>
            </w:rPr>
            <w:instrText>STYLEREF CharSectNo</w:instrText>
          </w:r>
          <w:r>
            <w:rPr>
              <w:b/>
            </w:rPr>
            <w:fldChar w:fldCharType="separate"/>
          </w:r>
          <w:r w:rsidR="001B4754">
            <w:rPr>
              <w:b/>
            </w:rPr>
            <w:t>1</w:t>
          </w:r>
          <w:r>
            <w:rPr>
              <w:b/>
            </w:rPr>
            <w:fldChar w:fldCharType="end"/>
          </w:r>
        </w:p>
      </w:tc>
    </w:tr>
  </w:tbl>
  <w:p w14:paraId="0AF2FD95" w14:textId="77777777" w:rsidR="00D31005" w:rsidRDefault="00D3100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44A57" w14:paraId="424A3962" w14:textId="77777777">
      <w:trPr>
        <w:cantSplit/>
        <w:jc w:val="center"/>
      </w:trPr>
      <w:tc>
        <w:tcPr>
          <w:tcW w:w="7263" w:type="dxa"/>
          <w:gridSpan w:val="2"/>
        </w:tcPr>
        <w:p w14:paraId="6942C9F2" w14:textId="7CF7E79C" w:rsidR="00D31005" w:rsidRDefault="00D31005">
          <w:pPr>
            <w:pStyle w:val="Header"/>
            <w:spacing w:before="40"/>
            <w:jc w:val="right"/>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21E04E9B" w14:textId="77777777">
      <w:trPr>
        <w:jc w:val="center"/>
      </w:trPr>
      <w:tc>
        <w:tcPr>
          <w:tcW w:w="5715" w:type="dxa"/>
          <w:vAlign w:val="bottom"/>
        </w:tcPr>
        <w:p w14:paraId="348830BB" w14:textId="59C0AE89" w:rsidR="00D31005" w:rsidRDefault="00D31005">
          <w:pPr>
            <w:pStyle w:val="Header"/>
            <w:spacing w:before="40"/>
            <w:jc w:val="right"/>
          </w:pPr>
          <w:r>
            <w:fldChar w:fldCharType="begin"/>
          </w:r>
          <w:r>
            <w:instrText xml:space="preserve"> styleref CharPartText </w:instrText>
          </w:r>
          <w:r>
            <w:fldChar w:fldCharType="end"/>
          </w:r>
        </w:p>
      </w:tc>
      <w:tc>
        <w:tcPr>
          <w:tcW w:w="1548" w:type="dxa"/>
        </w:tcPr>
        <w:p w14:paraId="67C23E63" w14:textId="782F0D66" w:rsidR="00D31005" w:rsidRDefault="00D31005">
          <w:pPr>
            <w:pStyle w:val="Header"/>
            <w:spacing w:before="40"/>
            <w:jc w:val="right"/>
          </w:pPr>
          <w:r>
            <w:rPr>
              <w:b/>
            </w:rPr>
            <w:fldChar w:fldCharType="begin"/>
          </w:r>
          <w:r>
            <w:rPr>
              <w:b/>
            </w:rPr>
            <w:instrText>STYLEREF CharPartNo</w:instrText>
          </w:r>
          <w:r>
            <w:rPr>
              <w:b/>
            </w:rPr>
            <w:fldChar w:fldCharType="end"/>
          </w:r>
        </w:p>
      </w:tc>
    </w:tr>
    <w:tr w:rsidR="00744A57" w14:paraId="6E0CEBBD" w14:textId="77777777">
      <w:trPr>
        <w:jc w:val="center"/>
      </w:trPr>
      <w:tc>
        <w:tcPr>
          <w:tcW w:w="5715" w:type="dxa"/>
          <w:vAlign w:val="bottom"/>
        </w:tcPr>
        <w:p w14:paraId="353466B4" w14:textId="709B73BA" w:rsidR="00D31005" w:rsidRDefault="00D31005">
          <w:pPr>
            <w:pStyle w:val="Header"/>
            <w:jc w:val="right"/>
          </w:pPr>
          <w:r>
            <w:rPr>
              <w:b/>
            </w:rPr>
            <w:fldChar w:fldCharType="begin"/>
          </w:r>
          <w:r>
            <w:rPr>
              <w:b/>
            </w:rPr>
            <w:instrText xml:space="preserve"> styleref CharDivText </w:instrText>
          </w:r>
          <w:r>
            <w:rPr>
              <w:b/>
            </w:rPr>
            <w:fldChar w:fldCharType="end"/>
          </w:r>
        </w:p>
      </w:tc>
      <w:tc>
        <w:tcPr>
          <w:tcW w:w="1548" w:type="dxa"/>
        </w:tcPr>
        <w:p w14:paraId="3654CB6D" w14:textId="04D56E79" w:rsidR="00D31005" w:rsidRDefault="00D31005">
          <w:pPr>
            <w:pStyle w:val="Header"/>
            <w:spacing w:before="40"/>
            <w:jc w:val="right"/>
          </w:pPr>
          <w:r>
            <w:rPr>
              <w:b/>
            </w:rPr>
            <w:fldChar w:fldCharType="begin"/>
          </w:r>
          <w:r>
            <w:rPr>
              <w:b/>
            </w:rPr>
            <w:instrText>STYLEREF CharDivNo</w:instrText>
          </w:r>
          <w:r>
            <w:rPr>
              <w:b/>
            </w:rPr>
            <w:fldChar w:fldCharType="end"/>
          </w:r>
        </w:p>
      </w:tc>
    </w:tr>
    <w:tr w:rsidR="00744A57" w14:paraId="5DAD8EE5" w14:textId="77777777">
      <w:trPr>
        <w:cantSplit/>
        <w:jc w:val="center"/>
      </w:trPr>
      <w:tc>
        <w:tcPr>
          <w:tcW w:w="7263" w:type="dxa"/>
          <w:gridSpan w:val="2"/>
        </w:tcPr>
        <w:p w14:paraId="00BC9505" w14:textId="76766CFD" w:rsidR="00D31005" w:rsidRDefault="00D31005">
          <w:pPr>
            <w:pStyle w:val="Header"/>
            <w:spacing w:before="40"/>
            <w:jc w:val="right"/>
          </w:pPr>
          <w:r>
            <w:rPr>
              <w:b/>
            </w:rPr>
            <w:t xml:space="preserve">r. </w:t>
          </w:r>
          <w:r>
            <w:rPr>
              <w:b/>
            </w:rPr>
            <w:fldChar w:fldCharType="begin"/>
          </w:r>
          <w:r>
            <w:rPr>
              <w:b/>
            </w:rPr>
            <w:instrText>STYLEREF CharSectNo</w:instrText>
          </w:r>
          <w:r>
            <w:rPr>
              <w:b/>
            </w:rPr>
            <w:fldChar w:fldCharType="separate"/>
          </w:r>
          <w:r w:rsidR="001B4754">
            <w:rPr>
              <w:b/>
            </w:rPr>
            <w:t>1</w:t>
          </w:r>
          <w:r>
            <w:rPr>
              <w:b/>
            </w:rPr>
            <w:fldChar w:fldCharType="end"/>
          </w:r>
        </w:p>
      </w:tc>
    </w:tr>
  </w:tbl>
  <w:p w14:paraId="664FDC3B" w14:textId="77777777" w:rsidR="00D31005" w:rsidRDefault="00D3100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44A57" w14:paraId="336D43A2" w14:textId="77777777">
      <w:trPr>
        <w:cantSplit/>
        <w:jc w:val="center"/>
      </w:trPr>
      <w:tc>
        <w:tcPr>
          <w:tcW w:w="7258" w:type="dxa"/>
          <w:gridSpan w:val="2"/>
        </w:tcPr>
        <w:p w14:paraId="187DF6AF" w14:textId="7367CDB3" w:rsidR="00D31005" w:rsidRDefault="00D31005">
          <w:pPr>
            <w:pStyle w:val="Header"/>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6B25D6C8" w14:textId="77777777">
      <w:trPr>
        <w:jc w:val="center"/>
      </w:trPr>
      <w:tc>
        <w:tcPr>
          <w:tcW w:w="1548" w:type="dxa"/>
        </w:tcPr>
        <w:p w14:paraId="01C87034" w14:textId="53E0B29E" w:rsidR="00D31005" w:rsidRDefault="00D3100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B475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1851FE9" w14:textId="71BBF180" w:rsidR="00D31005" w:rsidRDefault="00D31005">
          <w:pPr>
            <w:pStyle w:val="Header"/>
            <w:spacing w:before="40"/>
          </w:pPr>
          <w:r>
            <w:fldChar w:fldCharType="begin"/>
          </w:r>
          <w:r>
            <w:instrText xml:space="preserve"> styleref CharSchText </w:instrText>
          </w:r>
          <w:r>
            <w:fldChar w:fldCharType="end"/>
          </w:r>
        </w:p>
      </w:tc>
    </w:tr>
    <w:tr w:rsidR="00744A57" w14:paraId="7508DCD9" w14:textId="77777777">
      <w:trPr>
        <w:jc w:val="center"/>
      </w:trPr>
      <w:tc>
        <w:tcPr>
          <w:tcW w:w="1548" w:type="dxa"/>
        </w:tcPr>
        <w:p w14:paraId="25AD9CC8" w14:textId="46806579" w:rsidR="00D31005" w:rsidRDefault="00D3100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B475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0645B22" w14:textId="11E05F53" w:rsidR="00D31005" w:rsidRDefault="00D31005">
          <w:pPr>
            <w:pStyle w:val="Header"/>
            <w:spacing w:before="40"/>
          </w:pPr>
          <w:r>
            <w:fldChar w:fldCharType="begin"/>
          </w:r>
          <w:r>
            <w:instrText xml:space="preserve"> styleref CharSDivText </w:instrText>
          </w:r>
          <w:r>
            <w:fldChar w:fldCharType="end"/>
          </w:r>
        </w:p>
      </w:tc>
    </w:tr>
    <w:tr w:rsidR="00744A57" w14:paraId="4CF00C73" w14:textId="77777777">
      <w:trPr>
        <w:jc w:val="center"/>
      </w:trPr>
      <w:tc>
        <w:tcPr>
          <w:tcW w:w="7258" w:type="dxa"/>
          <w:gridSpan w:val="2"/>
        </w:tcPr>
        <w:p w14:paraId="700D6531" w14:textId="77777777" w:rsidR="00D31005" w:rsidRDefault="00D31005">
          <w:pPr>
            <w:pStyle w:val="Header"/>
            <w:spacing w:before="40"/>
          </w:pPr>
        </w:p>
      </w:tc>
    </w:tr>
  </w:tbl>
  <w:p w14:paraId="301A772A" w14:textId="77777777" w:rsidR="00D31005" w:rsidRDefault="00D3100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44A57" w14:paraId="70BE12B1" w14:textId="77777777">
      <w:trPr>
        <w:jc w:val="center"/>
      </w:trPr>
      <w:tc>
        <w:tcPr>
          <w:tcW w:w="7160" w:type="dxa"/>
          <w:gridSpan w:val="2"/>
        </w:tcPr>
        <w:p w14:paraId="5BB603D6" w14:textId="7DFCB666" w:rsidR="00D31005" w:rsidRDefault="00D31005">
          <w:pPr>
            <w:pStyle w:val="Header"/>
            <w:jc w:val="right"/>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1C3F088B" w14:textId="77777777">
      <w:trPr>
        <w:jc w:val="center"/>
      </w:trPr>
      <w:tc>
        <w:tcPr>
          <w:tcW w:w="5715" w:type="dxa"/>
        </w:tcPr>
        <w:p w14:paraId="46DFFB00" w14:textId="711E4826" w:rsidR="00D31005" w:rsidRDefault="00D31005">
          <w:pPr>
            <w:pStyle w:val="Header"/>
            <w:spacing w:before="40"/>
            <w:jc w:val="right"/>
          </w:pPr>
          <w:r>
            <w:fldChar w:fldCharType="begin"/>
          </w:r>
          <w:r>
            <w:instrText xml:space="preserve"> styleref CharSchText </w:instrText>
          </w:r>
          <w:r>
            <w:fldChar w:fldCharType="end"/>
          </w:r>
        </w:p>
      </w:tc>
      <w:tc>
        <w:tcPr>
          <w:tcW w:w="1445" w:type="dxa"/>
        </w:tcPr>
        <w:p w14:paraId="19ACFBA8" w14:textId="6D15FB3B" w:rsidR="00D31005" w:rsidRDefault="00D3100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B475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744A57" w14:paraId="54F2F648" w14:textId="77777777">
      <w:trPr>
        <w:jc w:val="center"/>
      </w:trPr>
      <w:tc>
        <w:tcPr>
          <w:tcW w:w="5715" w:type="dxa"/>
        </w:tcPr>
        <w:p w14:paraId="39376BED" w14:textId="55F6E84E" w:rsidR="00D31005" w:rsidRDefault="00D31005">
          <w:pPr>
            <w:pStyle w:val="Header"/>
            <w:spacing w:before="40"/>
            <w:jc w:val="right"/>
          </w:pPr>
          <w:r>
            <w:fldChar w:fldCharType="begin"/>
          </w:r>
          <w:r>
            <w:instrText xml:space="preserve"> styleref CharSDivText </w:instrText>
          </w:r>
          <w:r>
            <w:fldChar w:fldCharType="end"/>
          </w:r>
        </w:p>
      </w:tc>
      <w:tc>
        <w:tcPr>
          <w:tcW w:w="1445" w:type="dxa"/>
        </w:tcPr>
        <w:p w14:paraId="1E343C1D" w14:textId="6CEF645D" w:rsidR="00D31005" w:rsidRDefault="00D3100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B475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744A57" w14:paraId="12567A0F" w14:textId="77777777">
      <w:trPr>
        <w:jc w:val="center"/>
      </w:trPr>
      <w:tc>
        <w:tcPr>
          <w:tcW w:w="7160" w:type="dxa"/>
          <w:gridSpan w:val="2"/>
        </w:tcPr>
        <w:p w14:paraId="07DF0885" w14:textId="77777777" w:rsidR="00D31005" w:rsidRDefault="00D31005">
          <w:pPr>
            <w:pStyle w:val="Header"/>
            <w:spacing w:before="40"/>
            <w:ind w:right="17"/>
            <w:jc w:val="right"/>
          </w:pPr>
        </w:p>
      </w:tc>
    </w:tr>
  </w:tbl>
  <w:p w14:paraId="1A955D94" w14:textId="77777777" w:rsidR="00D31005" w:rsidRDefault="00D31005">
    <w:pPr>
      <w:pStyle w:val="Header"/>
      <w:pBdr>
        <w:top w:val="single" w:sz="4" w:space="1" w:color="auto"/>
      </w:pBdr>
    </w:pPr>
    <w:bookmarkStart w:id="22" w:name="Schedule"/>
    <w:bookmarkEnd w:id="2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44A57" w14:paraId="215ACF17" w14:textId="77777777">
      <w:trPr>
        <w:cantSplit/>
        <w:jc w:val="center"/>
      </w:trPr>
      <w:tc>
        <w:tcPr>
          <w:tcW w:w="7258" w:type="dxa"/>
          <w:gridSpan w:val="2"/>
        </w:tcPr>
        <w:p w14:paraId="2F3BB9FC" w14:textId="37BFAAFC" w:rsidR="00D31005" w:rsidRDefault="00D31005">
          <w:pPr>
            <w:pStyle w:val="Header"/>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6BCBE69C" w14:textId="77777777">
      <w:trPr>
        <w:jc w:val="center"/>
      </w:trPr>
      <w:tc>
        <w:tcPr>
          <w:tcW w:w="1548" w:type="dxa"/>
        </w:tcPr>
        <w:p w14:paraId="33C77754" w14:textId="187E10A9" w:rsidR="00D31005" w:rsidRDefault="00D31005">
          <w:pPr>
            <w:pStyle w:val="Header"/>
            <w:spacing w:before="40"/>
          </w:pPr>
          <w:r>
            <w:rPr>
              <w:b/>
            </w:rPr>
            <w:fldChar w:fldCharType="begin"/>
          </w:r>
          <w:r>
            <w:rPr>
              <w:b/>
            </w:rPr>
            <w:instrText xml:space="preserve"> STYLEREF "nHeading 2" </w:instrText>
          </w:r>
          <w:r>
            <w:rPr>
              <w:b/>
            </w:rPr>
            <w:fldChar w:fldCharType="separate"/>
          </w:r>
          <w:r w:rsidR="001B4754">
            <w:rPr>
              <w:b/>
            </w:rPr>
            <w:t>Notes</w:t>
          </w:r>
          <w:r>
            <w:rPr>
              <w:b/>
            </w:rPr>
            <w:fldChar w:fldCharType="end"/>
          </w:r>
        </w:p>
      </w:tc>
      <w:tc>
        <w:tcPr>
          <w:tcW w:w="5715" w:type="dxa"/>
        </w:tcPr>
        <w:p w14:paraId="0639A06B" w14:textId="5CF454EB" w:rsidR="00D31005" w:rsidRDefault="00D31005">
          <w:pPr>
            <w:pStyle w:val="Header"/>
            <w:spacing w:before="40"/>
          </w:pPr>
          <w:r>
            <w:fldChar w:fldCharType="begin"/>
          </w:r>
          <w:r>
            <w:instrText xml:space="preserve"> STYLEREF "nHeading 3" </w:instrText>
          </w:r>
          <w:r>
            <w:fldChar w:fldCharType="separate"/>
          </w:r>
          <w:r w:rsidR="001B4754">
            <w:t>Compilation table</w:t>
          </w:r>
          <w:r>
            <w:fldChar w:fldCharType="end"/>
          </w:r>
        </w:p>
      </w:tc>
    </w:tr>
    <w:tr w:rsidR="00744A57" w14:paraId="4282DCFD" w14:textId="77777777">
      <w:trPr>
        <w:jc w:val="center"/>
      </w:trPr>
      <w:tc>
        <w:tcPr>
          <w:tcW w:w="1548" w:type="dxa"/>
        </w:tcPr>
        <w:p w14:paraId="085AE24A" w14:textId="77777777" w:rsidR="00D31005" w:rsidRDefault="00D31005">
          <w:pPr>
            <w:pStyle w:val="Header"/>
            <w:spacing w:before="40"/>
          </w:pPr>
        </w:p>
      </w:tc>
      <w:tc>
        <w:tcPr>
          <w:tcW w:w="5715" w:type="dxa"/>
        </w:tcPr>
        <w:p w14:paraId="21A7EEDA" w14:textId="77777777" w:rsidR="00D31005" w:rsidRDefault="00D31005">
          <w:pPr>
            <w:pStyle w:val="Header"/>
            <w:spacing w:before="40"/>
          </w:pPr>
        </w:p>
      </w:tc>
    </w:tr>
    <w:tr w:rsidR="00744A57" w14:paraId="7E6C6DC8" w14:textId="77777777">
      <w:trPr>
        <w:cantSplit/>
        <w:jc w:val="center"/>
      </w:trPr>
      <w:tc>
        <w:tcPr>
          <w:tcW w:w="7258" w:type="dxa"/>
          <w:gridSpan w:val="2"/>
        </w:tcPr>
        <w:p w14:paraId="3164ADCD" w14:textId="77777777" w:rsidR="00D31005" w:rsidRDefault="00D31005">
          <w:pPr>
            <w:pStyle w:val="Header"/>
            <w:spacing w:before="40"/>
          </w:pPr>
        </w:p>
      </w:tc>
    </w:tr>
  </w:tbl>
  <w:p w14:paraId="20BC8978" w14:textId="77777777" w:rsidR="00D31005" w:rsidRDefault="00D3100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44A57" w14:paraId="5107483A" w14:textId="77777777">
      <w:trPr>
        <w:cantSplit/>
        <w:jc w:val="center"/>
      </w:trPr>
      <w:tc>
        <w:tcPr>
          <w:tcW w:w="7258" w:type="dxa"/>
          <w:gridSpan w:val="2"/>
        </w:tcPr>
        <w:p w14:paraId="21EB0ABA" w14:textId="2200F164" w:rsidR="00D31005" w:rsidRDefault="00D31005">
          <w:pPr>
            <w:pStyle w:val="Header"/>
            <w:ind w:right="17"/>
            <w:jc w:val="right"/>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21F6D8BF" w14:textId="77777777">
      <w:trPr>
        <w:jc w:val="center"/>
      </w:trPr>
      <w:tc>
        <w:tcPr>
          <w:tcW w:w="5715" w:type="dxa"/>
        </w:tcPr>
        <w:p w14:paraId="1F6ABDED" w14:textId="43B07E94" w:rsidR="00D31005" w:rsidRDefault="00D31005">
          <w:pPr>
            <w:pStyle w:val="Header"/>
            <w:spacing w:before="40"/>
            <w:jc w:val="right"/>
          </w:pPr>
          <w:r>
            <w:fldChar w:fldCharType="begin"/>
          </w:r>
          <w:r>
            <w:instrText xml:space="preserve"> STYLEREF "nHeading 3" </w:instrText>
          </w:r>
          <w:r>
            <w:fldChar w:fldCharType="separate"/>
          </w:r>
          <w:r w:rsidR="001B4754">
            <w:t>Compilation table</w:t>
          </w:r>
          <w:r>
            <w:fldChar w:fldCharType="end"/>
          </w:r>
        </w:p>
      </w:tc>
      <w:tc>
        <w:tcPr>
          <w:tcW w:w="1548" w:type="dxa"/>
        </w:tcPr>
        <w:p w14:paraId="5D04F34E" w14:textId="1CD15862" w:rsidR="00D31005" w:rsidRDefault="00D31005">
          <w:pPr>
            <w:pStyle w:val="Header"/>
            <w:spacing w:before="40"/>
            <w:ind w:right="17"/>
            <w:jc w:val="right"/>
          </w:pPr>
          <w:r>
            <w:rPr>
              <w:b/>
            </w:rPr>
            <w:fldChar w:fldCharType="begin"/>
          </w:r>
          <w:r>
            <w:rPr>
              <w:b/>
            </w:rPr>
            <w:instrText xml:space="preserve"> STYLEREF "nHeading 2" </w:instrText>
          </w:r>
          <w:r>
            <w:rPr>
              <w:b/>
            </w:rPr>
            <w:fldChar w:fldCharType="separate"/>
          </w:r>
          <w:r w:rsidR="001B4754">
            <w:rPr>
              <w:b/>
            </w:rPr>
            <w:t>Notes</w:t>
          </w:r>
          <w:r>
            <w:rPr>
              <w:b/>
            </w:rPr>
            <w:fldChar w:fldCharType="end"/>
          </w:r>
        </w:p>
      </w:tc>
    </w:tr>
    <w:tr w:rsidR="00744A57" w14:paraId="249D1DF6" w14:textId="77777777">
      <w:trPr>
        <w:jc w:val="center"/>
      </w:trPr>
      <w:tc>
        <w:tcPr>
          <w:tcW w:w="5715" w:type="dxa"/>
        </w:tcPr>
        <w:p w14:paraId="15E5CFF6" w14:textId="77777777" w:rsidR="00D31005" w:rsidRDefault="00D31005">
          <w:pPr>
            <w:pStyle w:val="Header"/>
            <w:spacing w:before="40"/>
            <w:jc w:val="right"/>
          </w:pPr>
        </w:p>
      </w:tc>
      <w:tc>
        <w:tcPr>
          <w:tcW w:w="1548" w:type="dxa"/>
        </w:tcPr>
        <w:p w14:paraId="2C67C92A" w14:textId="77777777" w:rsidR="00D31005" w:rsidRDefault="00D31005">
          <w:pPr>
            <w:pStyle w:val="Header"/>
            <w:spacing w:before="40"/>
            <w:ind w:right="17"/>
            <w:jc w:val="right"/>
          </w:pPr>
        </w:p>
      </w:tc>
    </w:tr>
    <w:tr w:rsidR="00744A57" w14:paraId="3A670D37" w14:textId="77777777">
      <w:trPr>
        <w:cantSplit/>
        <w:jc w:val="center"/>
      </w:trPr>
      <w:tc>
        <w:tcPr>
          <w:tcW w:w="7258" w:type="dxa"/>
          <w:gridSpan w:val="2"/>
        </w:tcPr>
        <w:p w14:paraId="3A9327B5" w14:textId="77777777" w:rsidR="00D31005" w:rsidRDefault="00D31005">
          <w:pPr>
            <w:pStyle w:val="Header"/>
            <w:spacing w:before="40"/>
            <w:ind w:right="17"/>
            <w:jc w:val="right"/>
          </w:pPr>
        </w:p>
      </w:tc>
    </w:tr>
  </w:tbl>
  <w:p w14:paraId="1E72D53E" w14:textId="77777777" w:rsidR="00D31005" w:rsidRDefault="00D31005">
    <w:pPr>
      <w:pStyle w:val="Header"/>
      <w:pBdr>
        <w:top w:val="single" w:sz="4" w:space="1" w:color="auto"/>
      </w:pBdr>
    </w:pPr>
    <w:bookmarkStart w:id="29" w:name="Compilation"/>
    <w:bookmarkEnd w:id="2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44A57" w14:paraId="593BDBAA" w14:textId="77777777">
      <w:trPr>
        <w:cantSplit/>
        <w:jc w:val="center"/>
      </w:trPr>
      <w:tc>
        <w:tcPr>
          <w:tcW w:w="7263" w:type="dxa"/>
          <w:gridSpan w:val="2"/>
        </w:tcPr>
        <w:p w14:paraId="530DF34E" w14:textId="2E68A906" w:rsidR="00D31005" w:rsidRDefault="00D31005">
          <w:pPr>
            <w:pStyle w:val="Header"/>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219655DE" w14:textId="77777777">
      <w:trPr>
        <w:jc w:val="center"/>
      </w:trPr>
      <w:tc>
        <w:tcPr>
          <w:tcW w:w="1348" w:type="dxa"/>
        </w:tcPr>
        <w:p w14:paraId="6866EAE9" w14:textId="77777777" w:rsidR="00D31005" w:rsidRDefault="00D31005">
          <w:pPr>
            <w:pStyle w:val="Header"/>
            <w:spacing w:before="40"/>
          </w:pPr>
        </w:p>
      </w:tc>
      <w:tc>
        <w:tcPr>
          <w:tcW w:w="5915" w:type="dxa"/>
        </w:tcPr>
        <w:p w14:paraId="4F4EEAE6" w14:textId="77777777" w:rsidR="00D31005" w:rsidRDefault="00D31005">
          <w:pPr>
            <w:pStyle w:val="Header"/>
            <w:spacing w:before="40"/>
          </w:pPr>
        </w:p>
      </w:tc>
    </w:tr>
    <w:tr w:rsidR="00744A57" w14:paraId="54591B43" w14:textId="77777777">
      <w:trPr>
        <w:jc w:val="center"/>
      </w:trPr>
      <w:tc>
        <w:tcPr>
          <w:tcW w:w="1348" w:type="dxa"/>
        </w:tcPr>
        <w:p w14:paraId="1F68F719" w14:textId="77777777" w:rsidR="00D31005" w:rsidRDefault="00D31005">
          <w:pPr>
            <w:pStyle w:val="Header"/>
            <w:spacing w:before="40"/>
          </w:pPr>
        </w:p>
      </w:tc>
      <w:tc>
        <w:tcPr>
          <w:tcW w:w="5915" w:type="dxa"/>
        </w:tcPr>
        <w:p w14:paraId="18DC3E92" w14:textId="77777777" w:rsidR="00D31005" w:rsidRDefault="00D31005">
          <w:pPr>
            <w:pStyle w:val="Header"/>
            <w:spacing w:before="40"/>
          </w:pPr>
        </w:p>
      </w:tc>
    </w:tr>
    <w:tr w:rsidR="00744A57" w14:paraId="0399F56D" w14:textId="77777777">
      <w:trPr>
        <w:cantSplit/>
        <w:jc w:val="center"/>
      </w:trPr>
      <w:tc>
        <w:tcPr>
          <w:tcW w:w="7263" w:type="dxa"/>
          <w:gridSpan w:val="2"/>
        </w:tcPr>
        <w:p w14:paraId="7977CA54" w14:textId="41A9CE97" w:rsidR="00D31005" w:rsidRDefault="00D31005">
          <w:pPr>
            <w:pStyle w:val="Header"/>
            <w:spacing w:before="40"/>
          </w:pPr>
          <w:r>
            <w:fldChar w:fldCharType="begin"/>
          </w:r>
          <w:r>
            <w:instrText xml:space="preserve"> STYLEREF "nHeading 2" </w:instrText>
          </w:r>
          <w:r>
            <w:fldChar w:fldCharType="separate"/>
          </w:r>
          <w:r w:rsidR="001B4754">
            <w:t>Notes</w:t>
          </w:r>
          <w:r>
            <w:fldChar w:fldCharType="end"/>
          </w:r>
        </w:p>
      </w:tc>
    </w:tr>
  </w:tbl>
  <w:p w14:paraId="44690248" w14:textId="77777777" w:rsidR="00D31005" w:rsidRDefault="00D3100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44A57" w14:paraId="16C1B0E3" w14:textId="77777777">
      <w:trPr>
        <w:cantSplit/>
        <w:jc w:val="center"/>
      </w:trPr>
      <w:tc>
        <w:tcPr>
          <w:tcW w:w="7263" w:type="dxa"/>
          <w:gridSpan w:val="2"/>
        </w:tcPr>
        <w:p w14:paraId="2F4F782A" w14:textId="54B13177" w:rsidR="00D31005" w:rsidRDefault="00D31005">
          <w:pPr>
            <w:pStyle w:val="Header"/>
            <w:spacing w:before="40"/>
            <w:ind w:right="17"/>
            <w:jc w:val="right"/>
          </w:pPr>
          <w:r>
            <w:rPr>
              <w:b/>
              <w:i/>
            </w:rPr>
            <w:fldChar w:fldCharType="begin"/>
          </w:r>
          <w:r>
            <w:rPr>
              <w:b/>
              <w:i/>
            </w:rPr>
            <w:instrText xml:space="preserve"> STYLEREF "Name of Act/Reg" </w:instrText>
          </w:r>
          <w:r>
            <w:rPr>
              <w:b/>
              <w:i/>
            </w:rPr>
            <w:fldChar w:fldCharType="separate"/>
          </w:r>
          <w:r w:rsidR="001B4754">
            <w:rPr>
              <w:b/>
              <w:i/>
            </w:rPr>
            <w:t>Limited Partnerships Regulations 2017</w:t>
          </w:r>
          <w:r>
            <w:rPr>
              <w:b/>
              <w:i/>
            </w:rPr>
            <w:fldChar w:fldCharType="end"/>
          </w:r>
        </w:p>
      </w:tc>
    </w:tr>
    <w:tr w:rsidR="00744A57" w14:paraId="11B5640A" w14:textId="77777777">
      <w:trPr>
        <w:jc w:val="center"/>
      </w:trPr>
      <w:tc>
        <w:tcPr>
          <w:tcW w:w="5884" w:type="dxa"/>
        </w:tcPr>
        <w:p w14:paraId="1FABAED6" w14:textId="77777777" w:rsidR="00D31005" w:rsidRDefault="00D31005">
          <w:pPr>
            <w:pStyle w:val="Header"/>
            <w:spacing w:before="40"/>
            <w:jc w:val="right"/>
          </w:pPr>
        </w:p>
      </w:tc>
      <w:tc>
        <w:tcPr>
          <w:tcW w:w="1379" w:type="dxa"/>
        </w:tcPr>
        <w:p w14:paraId="185F0E54" w14:textId="77777777" w:rsidR="00D31005" w:rsidRDefault="00D31005">
          <w:pPr>
            <w:pStyle w:val="Header"/>
            <w:spacing w:before="40"/>
            <w:ind w:right="17"/>
            <w:jc w:val="right"/>
          </w:pPr>
        </w:p>
      </w:tc>
    </w:tr>
    <w:tr w:rsidR="00744A57" w14:paraId="1A297697" w14:textId="77777777">
      <w:trPr>
        <w:jc w:val="center"/>
      </w:trPr>
      <w:tc>
        <w:tcPr>
          <w:tcW w:w="5884" w:type="dxa"/>
        </w:tcPr>
        <w:p w14:paraId="76CB9DF5" w14:textId="77777777" w:rsidR="00D31005" w:rsidRDefault="00D31005">
          <w:pPr>
            <w:pStyle w:val="Header"/>
            <w:spacing w:before="40"/>
            <w:jc w:val="right"/>
          </w:pPr>
        </w:p>
      </w:tc>
      <w:tc>
        <w:tcPr>
          <w:tcW w:w="1379" w:type="dxa"/>
        </w:tcPr>
        <w:p w14:paraId="7C77C765" w14:textId="77777777" w:rsidR="00D31005" w:rsidRDefault="00D31005">
          <w:pPr>
            <w:pStyle w:val="Header"/>
            <w:spacing w:before="40"/>
            <w:ind w:right="17"/>
            <w:jc w:val="right"/>
          </w:pPr>
        </w:p>
      </w:tc>
    </w:tr>
    <w:tr w:rsidR="00744A57" w14:paraId="6543C1DC" w14:textId="77777777">
      <w:trPr>
        <w:cantSplit/>
        <w:jc w:val="center"/>
      </w:trPr>
      <w:tc>
        <w:tcPr>
          <w:tcW w:w="7263" w:type="dxa"/>
          <w:gridSpan w:val="2"/>
        </w:tcPr>
        <w:p w14:paraId="43B72CF0" w14:textId="61030127" w:rsidR="00D31005" w:rsidRDefault="00D31005">
          <w:pPr>
            <w:pStyle w:val="Header"/>
            <w:spacing w:before="40"/>
            <w:ind w:right="17"/>
            <w:jc w:val="right"/>
          </w:pPr>
          <w:r>
            <w:fldChar w:fldCharType="begin"/>
          </w:r>
          <w:r>
            <w:instrText xml:space="preserve"> STYLEREF "nHeading 2" </w:instrText>
          </w:r>
          <w:r>
            <w:fldChar w:fldCharType="separate"/>
          </w:r>
          <w:r w:rsidR="001B4754">
            <w:t>Notes</w:t>
          </w:r>
          <w:r>
            <w:fldChar w:fldCharType="end"/>
          </w:r>
        </w:p>
      </w:tc>
    </w:tr>
  </w:tbl>
  <w:p w14:paraId="73710A7B" w14:textId="77777777" w:rsidR="00D31005" w:rsidRDefault="00D31005">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80687" w14:textId="77777777" w:rsidR="00D31005" w:rsidRDefault="00D3100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F76C" w14:textId="77777777" w:rsidR="00D31005" w:rsidRDefault="00D3100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6F617" w14:textId="77777777" w:rsidR="00D31005" w:rsidRDefault="00D31005">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00196009">
    <w:abstractNumId w:val="11"/>
  </w:num>
  <w:num w:numId="2" w16cid:durableId="553586778">
    <w:abstractNumId w:val="15"/>
  </w:num>
  <w:num w:numId="3" w16cid:durableId="16910272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4180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104141955" w:val="RemoveTocBookmarks,RemoveUnusedBookmarks,RemoveLanguageTags,UsedStyles,ResetPageSize"/>
    <w:docVar w:name="WAFER_20170104141955_GUID" w:val="995bb8d7-0d95-4879-8c99-9f6692c3bd80"/>
    <w:docVar w:name="WAFER_20170105104223" w:val="RemoveTocBookmarks,RemoveUnusedBookmarks,RemoveLanguageTags,UsedStyles,ResetPageSize"/>
    <w:docVar w:name="WAFER_20170105104223_GUID" w:val="9f759115-5293-4225-bff0-e4520a2c777e"/>
    <w:docVar w:name="WAFER_20200922153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117_GUID" w:val="dbf3413b-9fb4-49f0-927a-81fe076f5b81"/>
    <w:docVar w:name="WAFER_20200924110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10532_GUID" w:val="5830329f-1f47-4297-947e-bdd2e1a3e119"/>
    <w:docVar w:name="WAFER_202010201140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4039_GUID" w:val="ac4ac8e0-cc91-45a2-a6db-bf84dc17b9ca"/>
    <w:docVar w:name="WAFER_20210616094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616_GUID" w:val="aa138848-c5b6-4aa4-9656-0ad5faee0678"/>
    <w:docVar w:name="WAFER_20210624082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15_GUID" w:val="15f6276d-b29d-495d-976f-84b78b86ce9d"/>
    <w:docVar w:name="WAFER_20220518090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0541_GUID" w:val="8e6d4576-ac83-43f9-a681-6f67dbde5244"/>
    <w:docVar w:name="WAFER_202206221532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251_GUID" w:val="e8fdd654-b0b5-446b-9249-34149b2027c7"/>
    <w:docVar w:name="WAFER_20230502135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5010_GUID" w:val="99060c7e-2790-4cd6-a905-e3287a01251f"/>
    <w:docVar w:name="WAFER_20230626112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08_GUID" w:val="9fe4022e-df42-4409-b552-87cd29e20ea1"/>
    <w:docVar w:name="WAFER_20231228144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846_GUID" w:val="91ebf515-5372-44e0-8b42-eeae6ac9aae1"/>
    <w:docVar w:name="WAFER_2023122814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910_GUID" w:val="3d7b1ea6-84aa-4f0f-b2b2-e5b36d679f84"/>
    <w:docVar w:name="WAFER_2024060615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33_GUID" w:val="41590b3d-430a-4b23-bafc-c533b74941a9"/>
    <w:docVar w:name="WAFER_20240624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4505_GUID" w:val="b6e8b08e-ef0f-432f-9640-a98475da134a"/>
    <w:docVar w:name="WAFER_20250606100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0550_GUID" w:val="1af18546-daf2-4b35-aac9-a21d543a7c71"/>
    <w:docVar w:name="WAFER_20250625095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5000_GUID" w:val="105015c9-d13d-4deb-9f37-8e8be4edcf0c"/>
    <w:docVar w:name="WAFER_2026060514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1800_GUID" w:val="1a830992-91d5-413f-855a-b0b7e85ae562"/>
  </w:docVars>
  <w:rsids>
    <w:rsidRoot w:val="00324144"/>
    <w:rsid w:val="001B4754"/>
    <w:rsid w:val="00324144"/>
    <w:rsid w:val="007232C1"/>
    <w:rsid w:val="00724205"/>
    <w:rsid w:val="00744A57"/>
    <w:rsid w:val="0079774E"/>
    <w:rsid w:val="008419E4"/>
    <w:rsid w:val="00885AB9"/>
    <w:rsid w:val="008A42DB"/>
    <w:rsid w:val="008E23D2"/>
    <w:rsid w:val="00996D61"/>
    <w:rsid w:val="00996FBD"/>
    <w:rsid w:val="009E4DD3"/>
    <w:rsid w:val="00A4506A"/>
    <w:rsid w:val="00C96949"/>
    <w:rsid w:val="00D31005"/>
    <w:rsid w:val="00D43D4F"/>
    <w:rsid w:val="00FE3C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4:docId w14:val="271FF9DC"/>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E4DD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127717">
      <w:bodyDiv w:val="1"/>
      <w:marLeft w:val="0"/>
      <w:marRight w:val="0"/>
      <w:marTop w:val="0"/>
      <w:marBottom w:val="0"/>
      <w:divBdr>
        <w:top w:val="none" w:sz="0" w:space="0" w:color="auto"/>
        <w:left w:val="none" w:sz="0" w:space="0" w:color="auto"/>
        <w:bottom w:val="none" w:sz="0" w:space="0" w:color="auto"/>
        <w:right w:val="none" w:sz="0" w:space="0" w:color="auto"/>
      </w:divBdr>
    </w:div>
    <w:div w:id="131349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DB5E8-CF0E-4E00-83C7-A714D75F4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2249</Words>
  <Characters>11745</Characters>
  <Application>Microsoft Office Word</Application>
  <DocSecurity>0</DocSecurity>
  <Lines>559</Lines>
  <Paragraphs>341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Regulations 2017 - 00-p0-00</dc:title>
  <dc:subject/>
  <dc:creator/>
  <cp:keywords/>
  <dc:description/>
  <cp:lastModifiedBy>Master Repository Process</cp:lastModifiedBy>
  <cp:revision>4</cp:revision>
  <cp:lastPrinted>2017-01-05T03:45:00Z</cp:lastPrinted>
  <dcterms:created xsi:type="dcterms:W3CDTF">2026-06-09T08:43:00Z</dcterms:created>
  <dcterms:modified xsi:type="dcterms:W3CDTF">2026-06-09T08:43:00Z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10 Jun 2026</vt:lpwstr>
  </property>
  <property fmtid="{D5CDD505-2E9C-101B-9397-08002B2CF9AE}" pid="4" name="Suffix">
    <vt:lpwstr>00-p0-00</vt:lpwstr>
  </property>
  <property fmtid="{D5CDD505-2E9C-101B-9397-08002B2CF9AE}" pid="5" name="Official">
    <vt:lpwstr/>
  </property>
  <property fmtid="{D5CDD505-2E9C-101B-9397-08002B2CF9AE}" pid="6" name="CommencementDate">
    <vt:lpwstr>20260610</vt:lpwstr>
  </property>
  <property fmtid="{D5CDD505-2E9C-101B-9397-08002B2CF9AE}" pid="7" name="CommencementAsAt">
    <vt:filetime>2026-06-09T16:00:00Z</vt:filetime>
  </property>
  <property fmtid="{D5CDD505-2E9C-101B-9397-08002B2CF9AE}" pid="8" name="CommencementYear">
    <vt:lpwstr>2026</vt:lpwstr>
  </property>
</Properties>
</file>