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7FA18" w14:textId="77777777" w:rsidR="00E67C5E" w:rsidRDefault="00E67C5E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EDCADFD" wp14:editId="030BA9A4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9823426" w14:textId="79DF2BF6" w:rsidR="00E67C5E" w:rsidRDefault="00E67C5E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8A08BC">
        <w:rPr>
          <w:noProof/>
        </w:rPr>
        <w:t>Liquor Control Act 1988</w:t>
      </w:r>
      <w:r>
        <w:fldChar w:fldCharType="end"/>
      </w:r>
    </w:p>
    <w:p w14:paraId="03176FF3" w14:textId="6AC681A1" w:rsidR="00E67C5E" w:rsidRDefault="00E67C5E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A08BC">
        <w:rPr>
          <w:noProof/>
        </w:rPr>
        <w:t>Liquor Control (Wakathuni Restricted Area) Amendment Regulations 2026</w:t>
      </w:r>
      <w:r>
        <w:fldChar w:fldCharType="end"/>
      </w:r>
    </w:p>
    <w:p w14:paraId="352E5E19" w14:textId="77777777" w:rsidR="00E67C5E" w:rsidRDefault="00E67C5E"/>
    <w:p w14:paraId="65CA89AE" w14:textId="77777777" w:rsidR="00E67C5E" w:rsidRDefault="00E67C5E">
      <w:pPr>
        <w:jc w:val="center"/>
        <w:sectPr w:rsidR="00E67C5E" w:rsidSect="00E67C5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2536BD2" w14:textId="77777777" w:rsidR="00E67C5E" w:rsidRDefault="00E67C5E">
      <w:pPr>
        <w:pStyle w:val="WA"/>
        <w:outlineLvl w:val="0"/>
      </w:pPr>
      <w:r>
        <w:lastRenderedPageBreak/>
        <w:t>Western Australia</w:t>
      </w:r>
    </w:p>
    <w:p w14:paraId="055C3986" w14:textId="73D33A0F" w:rsidR="00E67C5E" w:rsidRDefault="00E67C5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A08BC">
        <w:rPr>
          <w:noProof/>
        </w:rPr>
        <w:t>Liquor Control (Wakathuni Restricted Area) Amendment Regulations 2026</w:t>
      </w:r>
      <w:r>
        <w:fldChar w:fldCharType="end"/>
      </w:r>
    </w:p>
    <w:p w14:paraId="3E178240" w14:textId="77777777" w:rsidR="00E67C5E" w:rsidRDefault="00E67C5E">
      <w:pPr>
        <w:pStyle w:val="Arrangement"/>
      </w:pPr>
      <w:r>
        <w:t>Contents</w:t>
      </w:r>
    </w:p>
    <w:p w14:paraId="747990D7" w14:textId="5AABD150" w:rsidR="00805C6D" w:rsidRDefault="00E67C5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805C6D">
        <w:t>1.</w:t>
      </w:r>
      <w:r w:rsidR="00805C6D">
        <w:tab/>
        <w:t>Citation</w:t>
      </w:r>
      <w:r w:rsidR="00805C6D">
        <w:tab/>
      </w:r>
      <w:r w:rsidR="00805C6D">
        <w:fldChar w:fldCharType="begin"/>
      </w:r>
      <w:r w:rsidR="00805C6D">
        <w:instrText xml:space="preserve"> PAGEREF _Toc233116624 \h </w:instrText>
      </w:r>
      <w:r w:rsidR="00805C6D">
        <w:fldChar w:fldCharType="separate"/>
      </w:r>
      <w:r w:rsidR="008A08BC">
        <w:t>1</w:t>
      </w:r>
      <w:r w:rsidR="00805C6D">
        <w:fldChar w:fldCharType="end"/>
      </w:r>
    </w:p>
    <w:p w14:paraId="76B67439" w14:textId="1C7AE31A" w:rsidR="00805C6D" w:rsidRDefault="00805C6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7E565F">
        <w:rPr>
          <w:spacing w:val="-2"/>
        </w:rPr>
        <w:t>.</w:t>
      </w:r>
      <w:r w:rsidRPr="007E565F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_Toc233116625 \h </w:instrText>
      </w:r>
      <w:r>
        <w:fldChar w:fldCharType="separate"/>
      </w:r>
      <w:r w:rsidR="008A08BC">
        <w:t>1</w:t>
      </w:r>
      <w:r>
        <w:fldChar w:fldCharType="end"/>
      </w:r>
    </w:p>
    <w:p w14:paraId="5095B31B" w14:textId="5A5BFC96" w:rsidR="00805C6D" w:rsidRDefault="00805C6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7E565F">
        <w:rPr>
          <w:snapToGrid w:val="0"/>
        </w:rPr>
        <w:t>.</w:t>
      </w:r>
      <w:r w:rsidRPr="007E565F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_Toc233116626 \h </w:instrText>
      </w:r>
      <w:r>
        <w:fldChar w:fldCharType="separate"/>
      </w:r>
      <w:r w:rsidR="008A08BC">
        <w:t>1</w:t>
      </w:r>
      <w:r>
        <w:fldChar w:fldCharType="end"/>
      </w:r>
    </w:p>
    <w:p w14:paraId="1A04EB27" w14:textId="158F0456" w:rsidR="00805C6D" w:rsidRDefault="00805C6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_Toc233116627 \h </w:instrText>
      </w:r>
      <w:r>
        <w:fldChar w:fldCharType="separate"/>
      </w:r>
      <w:r w:rsidR="008A08BC">
        <w:t>1</w:t>
      </w:r>
      <w:r>
        <w:fldChar w:fldCharType="end"/>
      </w:r>
    </w:p>
    <w:p w14:paraId="26ECB069" w14:textId="49BDF090" w:rsidR="00E67C5E" w:rsidRDefault="00E67C5E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13879D8" w14:textId="77777777" w:rsidR="00E67C5E" w:rsidRDefault="00E67C5E">
      <w:pPr>
        <w:pStyle w:val="NoteHeading"/>
        <w:sectPr w:rsidR="00E67C5E" w:rsidSect="00E67C5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75DA2C67" w14:textId="751AD00E" w:rsidR="00D72A03" w:rsidRDefault="00D72A03">
      <w:pPr>
        <w:pStyle w:val="PrincipalActReg"/>
      </w:pPr>
      <w:r>
        <w:lastRenderedPageBreak/>
        <w:t>Liquor Control Act 1988</w:t>
      </w:r>
    </w:p>
    <w:p w14:paraId="4DE65D89" w14:textId="39792FB0" w:rsidR="00D72A03" w:rsidRDefault="00D72A03">
      <w:pPr>
        <w:pStyle w:val="NameofActReg"/>
      </w:pPr>
      <w:r>
        <w:t>Liquor Control (Wakathuni Restricted Area) Amendment Regulations 2026</w:t>
      </w:r>
    </w:p>
    <w:p w14:paraId="08218C25" w14:textId="70FA61C6" w:rsidR="00D72A03" w:rsidRDefault="00D72A03">
      <w:pPr>
        <w:pStyle w:val="MadeBy"/>
      </w:pPr>
      <w:r>
        <w:t>Made by the Governor in Executive Council.</w:t>
      </w:r>
    </w:p>
    <w:p w14:paraId="0A0A117B" w14:textId="27E3FB62" w:rsidR="00D72A03" w:rsidRDefault="00D72A03">
      <w:pPr>
        <w:pStyle w:val="Heading5"/>
      </w:pPr>
      <w:bookmarkStart w:id="2" w:name="_Toc232691900"/>
      <w:bookmarkStart w:id="3" w:name="_Toc23311662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3F4D4B57" w14:textId="636D0BB3" w:rsidR="00D72A03" w:rsidRDefault="00D72A03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(Wakathuni Restricted Area) Amendment Regulations 2026</w:t>
      </w:r>
      <w:r>
        <w:t>.</w:t>
      </w:r>
    </w:p>
    <w:p w14:paraId="1350102A" w14:textId="2247D0DC" w:rsidR="00D72A03" w:rsidRDefault="00D72A03">
      <w:pPr>
        <w:pStyle w:val="Heading5"/>
        <w:rPr>
          <w:spacing w:val="-2"/>
        </w:rPr>
      </w:pPr>
      <w:bookmarkStart w:id="5" w:name="_Toc232691901"/>
      <w:bookmarkStart w:id="6" w:name="_Toc23311662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0188E0A5" w14:textId="1D951BD8" w:rsidR="00D72A03" w:rsidRDefault="00D72A03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7B1ED50E" w14:textId="49907A86" w:rsidR="00D72A03" w:rsidRDefault="00D72A03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68E0865A" w14:textId="08734A15" w:rsidR="00D72A03" w:rsidRDefault="00D72A03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31677BB2" w14:textId="4EDBA2DD" w:rsidR="00D72A03" w:rsidRDefault="00D72A03">
      <w:pPr>
        <w:pStyle w:val="Heading5"/>
        <w:rPr>
          <w:snapToGrid w:val="0"/>
        </w:rPr>
      </w:pPr>
      <w:bookmarkStart w:id="7" w:name="_Toc232691902"/>
      <w:bookmarkStart w:id="8" w:name="_Toc2331166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6A011DF9" w14:textId="566DB863" w:rsidR="00D72A03" w:rsidRDefault="00D72A03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Liquor Control (Wakathuni Restricted Area) Regulations 2019</w:t>
      </w:r>
      <w:r>
        <w:t>.</w:t>
      </w:r>
    </w:p>
    <w:p w14:paraId="2328EA7E" w14:textId="3BC1F61F" w:rsidR="00D72A03" w:rsidRDefault="00D72A03">
      <w:pPr>
        <w:pStyle w:val="Heading5"/>
      </w:pPr>
      <w:bookmarkStart w:id="9" w:name="_Toc232691903"/>
      <w:bookmarkStart w:id="10" w:name="_Toc233116627"/>
      <w:r>
        <w:rPr>
          <w:rStyle w:val="CharSectno"/>
        </w:rPr>
        <w:t>4</w:t>
      </w:r>
      <w:r>
        <w:t>.</w:t>
      </w:r>
      <w:r>
        <w:tab/>
        <w:t>Regulation 9 amended</w:t>
      </w:r>
      <w:bookmarkEnd w:id="9"/>
      <w:bookmarkEnd w:id="10"/>
    </w:p>
    <w:p w14:paraId="36B2EFA9" w14:textId="1628733D" w:rsidR="00D72A03" w:rsidRDefault="00D72A03">
      <w:pPr>
        <w:pStyle w:val="Subsection"/>
      </w:pPr>
      <w:r>
        <w:tab/>
      </w:r>
      <w:r>
        <w:tab/>
        <w:t>In regulation 9 delete “2026.” and insert:</w:t>
      </w:r>
    </w:p>
    <w:p w14:paraId="60365E5E" w14:textId="77777777" w:rsidR="00D72A03" w:rsidRDefault="00D72A03">
      <w:pPr>
        <w:pStyle w:val="BlankOpen"/>
      </w:pPr>
    </w:p>
    <w:p w14:paraId="134A7DC4" w14:textId="3ADE5FC0" w:rsidR="00D72A03" w:rsidRDefault="00D72A03">
      <w:pPr>
        <w:pStyle w:val="Subsection"/>
      </w:pPr>
      <w:r>
        <w:tab/>
      </w:r>
      <w:r>
        <w:tab/>
        <w:t>2027.</w:t>
      </w:r>
    </w:p>
    <w:p w14:paraId="63EDD0CD" w14:textId="77777777" w:rsidR="00D72A03" w:rsidRDefault="00D72A03">
      <w:pPr>
        <w:pStyle w:val="BlankClose"/>
      </w:pPr>
    </w:p>
    <w:p w14:paraId="73B8AF73" w14:textId="2A40681E" w:rsidR="00D72A03" w:rsidRDefault="00CD294A" w:rsidP="00D72A03">
      <w:pPr>
        <w:pStyle w:val="ByCommand"/>
        <w:spacing w:before="440"/>
        <w:sectPr w:rsidR="00D72A03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D72A03">
        <w:t>Clerk of the Executive Council</w:t>
      </w:r>
    </w:p>
    <w:p w14:paraId="3E3D583D" w14:textId="3639A12B" w:rsidR="00D72A03" w:rsidRDefault="0068728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E8B49A" wp14:editId="5C4D269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CD66F0" w14:textId="10CD3490" w:rsidR="00687283" w:rsidRDefault="0068728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805C6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0F2CBFE" w14:textId="77777777" w:rsidR="00687283" w:rsidRDefault="0068728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D88C210" w14:textId="0BE3DC74" w:rsidR="00687283" w:rsidRDefault="0068728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805C6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289C424" w14:textId="77777777" w:rsidR="00687283" w:rsidRDefault="00687283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E8B49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16CD66F0" w14:textId="10CD3490" w:rsidR="00687283" w:rsidRDefault="0068728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05C6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0F2CBFE" w14:textId="77777777" w:rsidR="00687283" w:rsidRDefault="0068728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D88C210" w14:textId="0BE3DC74" w:rsidR="00687283" w:rsidRDefault="0068728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05C6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289C424" w14:textId="77777777" w:rsidR="00687283" w:rsidRDefault="0068728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D72A03" w:rsidSect="009C6A9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CB1F0" w14:textId="77777777" w:rsidR="00D72A03" w:rsidRDefault="00D72A03">
      <w:pPr>
        <w:rPr>
          <w:b/>
          <w:sz w:val="28"/>
        </w:rPr>
      </w:pPr>
      <w:r>
        <w:rPr>
          <w:b/>
          <w:sz w:val="28"/>
        </w:rPr>
        <w:t>Endnotes</w:t>
      </w:r>
    </w:p>
    <w:p w14:paraId="60F31E2D" w14:textId="77777777" w:rsidR="00D72A03" w:rsidRDefault="00D72A03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9D983F4" w14:textId="77777777" w:rsidR="00D72A03" w:rsidRDefault="00D72A03"/>
  </w:endnote>
  <w:endnote w:type="continuationSeparator" w:id="0">
    <w:p w14:paraId="44BFEA24" w14:textId="77777777" w:rsidR="00D72A03" w:rsidRDefault="00D72A03">
      <w:pPr>
        <w:pStyle w:val="Footer"/>
      </w:pPr>
    </w:p>
    <w:p w14:paraId="11865227" w14:textId="77777777" w:rsidR="00D72A03" w:rsidRDefault="00D72A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1F58C" w14:textId="77777777" w:rsidR="00E67C5E" w:rsidRDefault="00E67C5E">
    <w:pPr>
      <w:pStyle w:val="Footer"/>
      <w:pBdr>
        <w:bottom w:val="single" w:sz="4" w:space="1" w:color="auto"/>
      </w:pBdr>
      <w:rPr>
        <w:sz w:val="20"/>
      </w:rPr>
    </w:pPr>
  </w:p>
  <w:p w14:paraId="6F15E3C8" w14:textId="69C5704C" w:rsidR="00E67C5E" w:rsidRDefault="00E67C5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A08BC">
      <w:rPr>
        <w:sz w:val="20"/>
      </w:rPr>
      <w:t>2026/110</w:t>
    </w:r>
    <w:r>
      <w:rPr>
        <w:sz w:val="20"/>
      </w:rPr>
      <w:fldChar w:fldCharType="end"/>
    </w:r>
  </w:p>
  <w:p w14:paraId="35D06D63" w14:textId="6F63BBC5" w:rsidR="00E67C5E" w:rsidRDefault="00E67C5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A08BC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27835" w14:textId="77777777" w:rsidR="00E67C5E" w:rsidRDefault="00E67C5E">
    <w:pPr>
      <w:pStyle w:val="Footer"/>
      <w:pBdr>
        <w:bottom w:val="single" w:sz="4" w:space="1" w:color="auto"/>
      </w:pBdr>
      <w:rPr>
        <w:sz w:val="20"/>
      </w:rPr>
    </w:pPr>
  </w:p>
  <w:p w14:paraId="464A499E" w14:textId="2A80765C" w:rsidR="00E67C5E" w:rsidRDefault="00E67C5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A08BC">
      <w:rPr>
        <w:sz w:val="20"/>
      </w:rPr>
      <w:t>2026/110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AF70D5D" w14:textId="26EE04A7" w:rsidR="00E67C5E" w:rsidRDefault="00E67C5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A08BC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85E81" w14:textId="77777777" w:rsidR="00E67C5E" w:rsidRDefault="00E67C5E">
    <w:pPr>
      <w:pStyle w:val="Footer"/>
      <w:pBdr>
        <w:bottom w:val="single" w:sz="4" w:space="1" w:color="auto"/>
      </w:pBdr>
      <w:rPr>
        <w:sz w:val="20"/>
      </w:rPr>
    </w:pPr>
  </w:p>
  <w:p w14:paraId="435E3921" w14:textId="6DA008F2" w:rsidR="00E67C5E" w:rsidRDefault="00E67C5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A08BC">
      <w:rPr>
        <w:sz w:val="20"/>
      </w:rPr>
      <w:t>2026/110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0C27EA8" w14:textId="7C2CD5C0" w:rsidR="00E67C5E" w:rsidRDefault="00E67C5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A08BC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2ED92" w14:textId="77777777" w:rsidR="00E67C5E" w:rsidRDefault="00E67C5E">
    <w:pPr>
      <w:pStyle w:val="Footer"/>
      <w:pBdr>
        <w:bottom w:val="single" w:sz="4" w:space="1" w:color="auto"/>
      </w:pBdr>
      <w:rPr>
        <w:sz w:val="20"/>
      </w:rPr>
    </w:pPr>
  </w:p>
  <w:p w14:paraId="0050BBAE" w14:textId="199F7A36" w:rsidR="00E67C5E" w:rsidRDefault="00E67C5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A08BC">
      <w:rPr>
        <w:sz w:val="20"/>
      </w:rPr>
      <w:t>2026/110</w:t>
    </w:r>
    <w:r>
      <w:rPr>
        <w:sz w:val="20"/>
      </w:rPr>
      <w:fldChar w:fldCharType="end"/>
    </w:r>
  </w:p>
  <w:p w14:paraId="343CBA2F" w14:textId="6881D977" w:rsidR="00E67C5E" w:rsidRDefault="00E67C5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A08BC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854C2" w14:textId="77777777" w:rsidR="00E67C5E" w:rsidRDefault="00E67C5E">
    <w:pPr>
      <w:pStyle w:val="Footer"/>
      <w:pBdr>
        <w:bottom w:val="single" w:sz="4" w:space="1" w:color="auto"/>
      </w:pBdr>
      <w:rPr>
        <w:sz w:val="20"/>
      </w:rPr>
    </w:pPr>
  </w:p>
  <w:p w14:paraId="18E871D1" w14:textId="26351E33" w:rsidR="00E67C5E" w:rsidRDefault="00E67C5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A08BC">
      <w:rPr>
        <w:sz w:val="20"/>
      </w:rPr>
      <w:t>2026/110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8632283" w14:textId="113E6850" w:rsidR="00E67C5E" w:rsidRDefault="00E67C5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A08BC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26B85" w14:textId="77777777" w:rsidR="00E67C5E" w:rsidRDefault="00E67C5E">
    <w:pPr>
      <w:pStyle w:val="Footer"/>
      <w:pBdr>
        <w:bottom w:val="single" w:sz="4" w:space="1" w:color="auto"/>
      </w:pBdr>
      <w:rPr>
        <w:sz w:val="20"/>
      </w:rPr>
    </w:pPr>
  </w:p>
  <w:p w14:paraId="55938357" w14:textId="36BA7ACE" w:rsidR="00E67C5E" w:rsidRDefault="00E67C5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A08BC">
      <w:rPr>
        <w:sz w:val="20"/>
      </w:rPr>
      <w:t>2026/110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7227906" w14:textId="1DC3CF56" w:rsidR="00E67C5E" w:rsidRDefault="00E67C5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A08BC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9BD8F" w14:textId="7556F277" w:rsidR="00D72A03" w:rsidRDefault="00D72A03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DD40C" w14:textId="601734F1" w:rsidR="00D72A03" w:rsidRDefault="00D72A03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D6ABF" w14:textId="77777777" w:rsidR="00D72A03" w:rsidRDefault="00D72A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701D5" w14:textId="77777777" w:rsidR="00D72A03" w:rsidRDefault="00D72A03">
      <w:r>
        <w:separator/>
      </w:r>
    </w:p>
  </w:footnote>
  <w:footnote w:type="continuationSeparator" w:id="0">
    <w:p w14:paraId="58C20613" w14:textId="77777777" w:rsidR="00D72A03" w:rsidRDefault="00D72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0C1F0" w14:textId="77777777" w:rsidR="00E67C5E" w:rsidRDefault="00E67C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6A2E6" w14:textId="77777777" w:rsidR="00E67C5E" w:rsidRDefault="00E67C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01E03" w14:textId="77777777" w:rsidR="00E67C5E" w:rsidRDefault="00E67C5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67C5E" w14:paraId="0095C973" w14:textId="77777777">
      <w:trPr>
        <w:cantSplit/>
        <w:jc w:val="center"/>
      </w:trPr>
      <w:tc>
        <w:tcPr>
          <w:tcW w:w="7258" w:type="dxa"/>
          <w:gridSpan w:val="2"/>
        </w:tcPr>
        <w:p w14:paraId="4EA73B2B" w14:textId="26D030C7" w:rsidR="00E67C5E" w:rsidRDefault="00E67C5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A08BC">
            <w:rPr>
              <w:b/>
              <w:i/>
            </w:rPr>
            <w:t>Liquor Control (Wakathuni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E67C5E" w14:paraId="1DA6C3F6" w14:textId="77777777">
      <w:trPr>
        <w:jc w:val="center"/>
      </w:trPr>
      <w:tc>
        <w:tcPr>
          <w:tcW w:w="1548" w:type="dxa"/>
        </w:tcPr>
        <w:p w14:paraId="0D5DF8AD" w14:textId="77777777" w:rsidR="00E67C5E" w:rsidRDefault="00E67C5E">
          <w:pPr>
            <w:pStyle w:val="Header"/>
            <w:spacing w:before="40"/>
          </w:pPr>
        </w:p>
      </w:tc>
      <w:tc>
        <w:tcPr>
          <w:tcW w:w="5715" w:type="dxa"/>
        </w:tcPr>
        <w:p w14:paraId="6919CBA7" w14:textId="77777777" w:rsidR="00E67C5E" w:rsidRDefault="00E67C5E">
          <w:pPr>
            <w:pStyle w:val="Header"/>
            <w:spacing w:before="40"/>
          </w:pPr>
        </w:p>
      </w:tc>
    </w:tr>
    <w:tr w:rsidR="00E67C5E" w14:paraId="74951ED6" w14:textId="77777777">
      <w:trPr>
        <w:jc w:val="center"/>
      </w:trPr>
      <w:tc>
        <w:tcPr>
          <w:tcW w:w="1548" w:type="dxa"/>
        </w:tcPr>
        <w:p w14:paraId="21B880F2" w14:textId="77777777" w:rsidR="00E67C5E" w:rsidRDefault="00E67C5E">
          <w:pPr>
            <w:pStyle w:val="Header"/>
            <w:spacing w:before="40"/>
          </w:pPr>
        </w:p>
      </w:tc>
      <w:tc>
        <w:tcPr>
          <w:tcW w:w="5715" w:type="dxa"/>
        </w:tcPr>
        <w:p w14:paraId="3E378FD1" w14:textId="77777777" w:rsidR="00E67C5E" w:rsidRDefault="00E67C5E">
          <w:pPr>
            <w:pStyle w:val="Header"/>
            <w:spacing w:before="40"/>
          </w:pPr>
        </w:p>
      </w:tc>
    </w:tr>
    <w:tr w:rsidR="00E67C5E" w14:paraId="2D22D2BB" w14:textId="77777777">
      <w:trPr>
        <w:cantSplit/>
        <w:jc w:val="center"/>
      </w:trPr>
      <w:tc>
        <w:tcPr>
          <w:tcW w:w="7258" w:type="dxa"/>
          <w:gridSpan w:val="2"/>
        </w:tcPr>
        <w:p w14:paraId="17CCF6C0" w14:textId="77777777" w:rsidR="00E67C5E" w:rsidRDefault="00E67C5E">
          <w:pPr>
            <w:pStyle w:val="Header"/>
            <w:spacing w:before="40"/>
          </w:pPr>
          <w:r>
            <w:t>Contents</w:t>
          </w:r>
        </w:p>
      </w:tc>
    </w:tr>
  </w:tbl>
  <w:p w14:paraId="2BFB2581" w14:textId="77777777" w:rsidR="00E67C5E" w:rsidRDefault="00E67C5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67C5E" w14:paraId="64EBE0E8" w14:textId="77777777">
      <w:trPr>
        <w:cantSplit/>
        <w:jc w:val="center"/>
      </w:trPr>
      <w:tc>
        <w:tcPr>
          <w:tcW w:w="7258" w:type="dxa"/>
          <w:gridSpan w:val="2"/>
        </w:tcPr>
        <w:p w14:paraId="46EBF391" w14:textId="0DAAB679" w:rsidR="00E67C5E" w:rsidRDefault="00E67C5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A08BC">
            <w:rPr>
              <w:b/>
              <w:i/>
            </w:rPr>
            <w:t>Liquor Control (Wakathuni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E67C5E" w14:paraId="1D8A33C8" w14:textId="77777777">
      <w:trPr>
        <w:jc w:val="center"/>
      </w:trPr>
      <w:tc>
        <w:tcPr>
          <w:tcW w:w="5715" w:type="dxa"/>
        </w:tcPr>
        <w:p w14:paraId="48201F50" w14:textId="77777777" w:rsidR="00E67C5E" w:rsidRDefault="00E67C5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35E23A5" w14:textId="77777777" w:rsidR="00E67C5E" w:rsidRDefault="00E67C5E">
          <w:pPr>
            <w:pStyle w:val="Header"/>
            <w:spacing w:before="40"/>
            <w:ind w:right="17"/>
            <w:jc w:val="right"/>
          </w:pPr>
        </w:p>
      </w:tc>
    </w:tr>
    <w:tr w:rsidR="00E67C5E" w14:paraId="02A0C343" w14:textId="77777777">
      <w:trPr>
        <w:jc w:val="center"/>
      </w:trPr>
      <w:tc>
        <w:tcPr>
          <w:tcW w:w="5715" w:type="dxa"/>
        </w:tcPr>
        <w:p w14:paraId="59F13408" w14:textId="77777777" w:rsidR="00E67C5E" w:rsidRDefault="00E67C5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565EF79" w14:textId="77777777" w:rsidR="00E67C5E" w:rsidRDefault="00E67C5E">
          <w:pPr>
            <w:pStyle w:val="Header"/>
            <w:spacing w:before="40"/>
            <w:ind w:right="17"/>
            <w:jc w:val="right"/>
          </w:pPr>
        </w:p>
      </w:tc>
    </w:tr>
    <w:tr w:rsidR="00E67C5E" w14:paraId="0E9BD3E4" w14:textId="77777777">
      <w:trPr>
        <w:cantSplit/>
        <w:jc w:val="center"/>
      </w:trPr>
      <w:tc>
        <w:tcPr>
          <w:tcW w:w="7258" w:type="dxa"/>
          <w:gridSpan w:val="2"/>
        </w:tcPr>
        <w:p w14:paraId="6C6F8DB2" w14:textId="77777777" w:rsidR="00E67C5E" w:rsidRDefault="00E67C5E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0B1C7D5D" w14:textId="77777777" w:rsidR="00E67C5E" w:rsidRDefault="00E67C5E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99025" w14:textId="77777777" w:rsidR="00E67C5E" w:rsidRDefault="00E67C5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2198C" w14:paraId="31B467A5" w14:textId="77777777">
      <w:trPr>
        <w:cantSplit/>
        <w:jc w:val="center"/>
      </w:trPr>
      <w:tc>
        <w:tcPr>
          <w:tcW w:w="7263" w:type="dxa"/>
          <w:gridSpan w:val="2"/>
        </w:tcPr>
        <w:p w14:paraId="725B4008" w14:textId="7CDBFE67" w:rsidR="00D72A03" w:rsidRDefault="00D72A0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A08BC">
            <w:rPr>
              <w:b/>
              <w:i/>
            </w:rPr>
            <w:t>Liquor Control (Wakathuni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B2198C" w14:paraId="5CA6400E" w14:textId="77777777">
      <w:trPr>
        <w:jc w:val="center"/>
      </w:trPr>
      <w:tc>
        <w:tcPr>
          <w:tcW w:w="1548" w:type="dxa"/>
        </w:tcPr>
        <w:p w14:paraId="70F8FEC7" w14:textId="22616471" w:rsidR="00D72A03" w:rsidRDefault="00D72A0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B531055" w14:textId="5ED46CD7" w:rsidR="00D72A03" w:rsidRDefault="00D72A03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2198C" w14:paraId="498354A4" w14:textId="77777777">
      <w:trPr>
        <w:jc w:val="center"/>
      </w:trPr>
      <w:tc>
        <w:tcPr>
          <w:tcW w:w="1548" w:type="dxa"/>
        </w:tcPr>
        <w:p w14:paraId="70F4353F" w14:textId="089AE314" w:rsidR="00D72A03" w:rsidRDefault="00D72A0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3AB9BC2" w14:textId="3EF1B360" w:rsidR="00D72A03" w:rsidRDefault="00D72A03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2198C" w14:paraId="600FBB84" w14:textId="77777777">
      <w:trPr>
        <w:cantSplit/>
        <w:jc w:val="center"/>
      </w:trPr>
      <w:tc>
        <w:tcPr>
          <w:tcW w:w="7263" w:type="dxa"/>
          <w:gridSpan w:val="2"/>
        </w:tcPr>
        <w:p w14:paraId="4E52F863" w14:textId="65CB18B7" w:rsidR="00D72A03" w:rsidRDefault="00D72A03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A08B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69990B7" w14:textId="77777777" w:rsidR="00D72A03" w:rsidRDefault="00D72A0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2198C" w14:paraId="5850575C" w14:textId="77777777">
      <w:trPr>
        <w:cantSplit/>
        <w:jc w:val="center"/>
      </w:trPr>
      <w:tc>
        <w:tcPr>
          <w:tcW w:w="7263" w:type="dxa"/>
          <w:gridSpan w:val="2"/>
        </w:tcPr>
        <w:p w14:paraId="447BB15F" w14:textId="2B6E5D4F" w:rsidR="00D72A03" w:rsidRDefault="00D72A03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A08BC">
            <w:rPr>
              <w:b/>
              <w:i/>
            </w:rPr>
            <w:t>Liquor Control (Wakathuni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B2198C" w14:paraId="68D95BEA" w14:textId="77777777">
      <w:trPr>
        <w:jc w:val="center"/>
      </w:trPr>
      <w:tc>
        <w:tcPr>
          <w:tcW w:w="5715" w:type="dxa"/>
          <w:vAlign w:val="bottom"/>
        </w:tcPr>
        <w:p w14:paraId="1D345A10" w14:textId="104DD3F3" w:rsidR="00D72A03" w:rsidRDefault="00D72A0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C6FD207" w14:textId="7744B9DB" w:rsidR="00D72A03" w:rsidRDefault="00D72A03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B2198C" w14:paraId="052FC37A" w14:textId="77777777">
      <w:trPr>
        <w:jc w:val="center"/>
      </w:trPr>
      <w:tc>
        <w:tcPr>
          <w:tcW w:w="5715" w:type="dxa"/>
          <w:vAlign w:val="bottom"/>
        </w:tcPr>
        <w:p w14:paraId="75A80622" w14:textId="3108D108" w:rsidR="00D72A03" w:rsidRDefault="00D72A03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A00364B" w14:textId="76590526" w:rsidR="00D72A03" w:rsidRDefault="00D72A03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B2198C" w14:paraId="5F346427" w14:textId="77777777">
      <w:trPr>
        <w:cantSplit/>
        <w:jc w:val="center"/>
      </w:trPr>
      <w:tc>
        <w:tcPr>
          <w:tcW w:w="7263" w:type="dxa"/>
          <w:gridSpan w:val="2"/>
        </w:tcPr>
        <w:p w14:paraId="146AC5D6" w14:textId="183585C1" w:rsidR="00D72A03" w:rsidRDefault="00D72A03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A08B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7F31BF5" w14:textId="77777777" w:rsidR="00D72A03" w:rsidRDefault="00D72A03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3400A" w14:textId="77777777" w:rsidR="00D72A03" w:rsidRDefault="00D72A03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009D2" w14:textId="675308DD" w:rsidR="00D72A03" w:rsidRDefault="00D72A03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C3833" w14:textId="23A0B52B" w:rsidR="00D72A03" w:rsidRDefault="00D72A03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C99A9" w14:textId="77777777" w:rsidR="00D72A03" w:rsidRDefault="00D72A03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71242659">
    <w:abstractNumId w:val="11"/>
  </w:num>
  <w:num w:numId="2" w16cid:durableId="1610551427">
    <w:abstractNumId w:val="18"/>
  </w:num>
  <w:num w:numId="3" w16cid:durableId="423658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1816172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210911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21091154_GUID" w:val="68c1bdd0-1808-463f-bf62-debd4cef6b28"/>
    <w:docVar w:name="WAFER_202605211012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21101225_GUID" w:val="bfec32b9-cbb1-4cfc-a885-389c9f30210c"/>
    <w:docVar w:name="WAFER_202606181617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8161728_GUID" w:val="e4338dcc-d1c2-4494-90bd-e384bdf33c93"/>
  </w:docVars>
  <w:rsids>
    <w:rsidRoot w:val="00E67C5E"/>
    <w:rsid w:val="00230AB1"/>
    <w:rsid w:val="00441824"/>
    <w:rsid w:val="0053557D"/>
    <w:rsid w:val="00687283"/>
    <w:rsid w:val="0071167B"/>
    <w:rsid w:val="00805C6D"/>
    <w:rsid w:val="008A08BC"/>
    <w:rsid w:val="00B2198C"/>
    <w:rsid w:val="00C54E86"/>
    <w:rsid w:val="00CD294A"/>
    <w:rsid w:val="00D72A03"/>
    <w:rsid w:val="00E55204"/>
    <w:rsid w:val="00E67C5E"/>
    <w:rsid w:val="00EB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4240CC"/>
  <w15:docId w15:val="{D7F53732-F5E6-4B5B-8623-B22108E38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E67C5E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228</Words>
  <Characters>1333</Characters>
  <Application>Microsoft Office Word</Application>
  <DocSecurity>0</DocSecurity>
  <Lines>63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(Wakathuni Restricted Area)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2026-06-23T08:00:00Z</dcterms:created>
  <dcterms:modified xsi:type="dcterms:W3CDTF">2026-06-23T08:00:00Z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55988</vt:lpwstr>
  </property>
  <property fmtid="{D5CDD505-2E9C-101B-9397-08002B2CF9AE}" pid="3" name="DocumentType">
    <vt:lpwstr>Reg</vt:lpwstr>
  </property>
  <property fmtid="{D5CDD505-2E9C-101B-9397-08002B2CF9AE}" pid="4" name="AsAtDate">
    <vt:lpwstr>24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2026/110</vt:lpwstr>
  </property>
  <property fmtid="{D5CDD505-2E9C-101B-9397-08002B2CF9AE}" pid="8" name="PublishDate">
    <vt:lpwstr>24 Jun 2026</vt:lpwstr>
  </property>
  <property fmtid="{D5CDD505-2E9C-101B-9397-08002B2CF9AE}" pid="9" name="CommencementDate">
    <vt:lpwstr>20260624</vt:lpwstr>
  </property>
  <property fmtid="{D5CDD505-2E9C-101B-9397-08002B2CF9AE}" pid="10" name="CommencementAsAt">
    <vt:filetime>2026-06-23T16:00:00Z</vt:filetime>
  </property>
  <property fmtid="{D5CDD505-2E9C-101B-9397-08002B2CF9AE}" pid="11" name="CommencementYear">
    <vt:lpwstr>2026</vt:lpwstr>
  </property>
</Properties>
</file>