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4C038" w14:textId="77777777" w:rsidR="00C65127" w:rsidRDefault="00C65127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79CEC5" wp14:editId="0DFE351C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32EFABC" w14:textId="4FBF2D79" w:rsidR="00C65127" w:rsidRDefault="00C65127"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 w:rsidR="00CB335F">
        <w:rPr>
          <w:noProof/>
        </w:rPr>
        <w:t>Classification (Publications, Films and Computer Games) Enforcement Act 1996</w:t>
      </w:r>
      <w:r>
        <w:fldChar w:fldCharType="end"/>
      </w:r>
    </w:p>
    <w:p w14:paraId="7C55E8B1" w14:textId="653B0E2C" w:rsidR="00C65127" w:rsidRDefault="00C65127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B335F">
        <w:rPr>
          <w:noProof/>
        </w:rPr>
        <w:t>Classification (Publications, Films and Computer Games) Enforcement Regulations 1996</w:t>
      </w:r>
      <w:r>
        <w:fldChar w:fldCharType="end"/>
      </w:r>
    </w:p>
    <w:p w14:paraId="06CCCBCF" w14:textId="77777777" w:rsidR="00C65127" w:rsidRDefault="00C65127">
      <w:pPr>
        <w:jc w:val="center"/>
        <w:sectPr w:rsidR="00C6512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98576B1" w14:textId="77777777" w:rsidR="00086443" w:rsidRDefault="00086443">
      <w:pPr>
        <w:pStyle w:val="WA"/>
      </w:pPr>
      <w:r>
        <w:lastRenderedPageBreak/>
        <w:t>Western Australia</w:t>
      </w:r>
    </w:p>
    <w:p w14:paraId="7672E8F6" w14:textId="2ADE304F" w:rsidR="00C65127" w:rsidRDefault="00C6512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B335F">
        <w:rPr>
          <w:noProof/>
        </w:rPr>
        <w:t>Classification (Publications, Films and Computer Games) Enforcement Regulations 1996</w:t>
      </w:r>
      <w:r>
        <w:fldChar w:fldCharType="end"/>
      </w:r>
    </w:p>
    <w:p w14:paraId="31602EDD" w14:textId="77777777" w:rsidR="00C65127" w:rsidRDefault="00C65127">
      <w:pPr>
        <w:pStyle w:val="Arrangement"/>
      </w:pPr>
      <w:r>
        <w:t>Contents</w:t>
      </w:r>
    </w:p>
    <w:p w14:paraId="14289065" w14:textId="569F89F3" w:rsidR="00AD4693" w:rsidRDefault="00C6512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AD4693">
        <w:t>1</w:t>
      </w:r>
      <w:r w:rsidR="00AD4693" w:rsidRPr="009867B1">
        <w:rPr>
          <w:snapToGrid w:val="0"/>
        </w:rPr>
        <w:t>.</w:t>
      </w:r>
      <w:r w:rsidR="00AD4693" w:rsidRPr="009867B1">
        <w:rPr>
          <w:snapToGrid w:val="0"/>
        </w:rPr>
        <w:tab/>
        <w:t>Citation</w:t>
      </w:r>
      <w:r w:rsidR="00AD4693">
        <w:tab/>
      </w:r>
      <w:r w:rsidR="00AD4693">
        <w:fldChar w:fldCharType="begin"/>
      </w:r>
      <w:r w:rsidR="00AD4693">
        <w:instrText xml:space="preserve"> PAGEREF _Toc232780523 \h </w:instrText>
      </w:r>
      <w:r w:rsidR="00AD4693">
        <w:fldChar w:fldCharType="separate"/>
      </w:r>
      <w:r w:rsidR="00CB335F">
        <w:t>1</w:t>
      </w:r>
      <w:r w:rsidR="00AD4693">
        <w:fldChar w:fldCharType="end"/>
      </w:r>
    </w:p>
    <w:p w14:paraId="733841D0" w14:textId="4DEF7BA6" w:rsidR="00AD4693" w:rsidRDefault="00AD469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9867B1">
        <w:rPr>
          <w:snapToGrid w:val="0"/>
        </w:rPr>
        <w:t>.</w:t>
      </w:r>
      <w:r w:rsidRPr="009867B1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_Toc232780524 \h </w:instrText>
      </w:r>
      <w:r>
        <w:fldChar w:fldCharType="separate"/>
      </w:r>
      <w:r w:rsidR="00CB335F">
        <w:t>1</w:t>
      </w:r>
      <w:r>
        <w:fldChar w:fldCharType="end"/>
      </w:r>
    </w:p>
    <w:p w14:paraId="5041C192" w14:textId="55701FA8" w:rsidR="00AD4693" w:rsidRDefault="00AD469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_Toc232780525 \h </w:instrText>
      </w:r>
      <w:r>
        <w:fldChar w:fldCharType="separate"/>
      </w:r>
      <w:r w:rsidR="00CB335F">
        <w:t>1</w:t>
      </w:r>
      <w:r>
        <w:fldChar w:fldCharType="end"/>
      </w:r>
    </w:p>
    <w:p w14:paraId="05ABE55E" w14:textId="1983050C" w:rsidR="00AD4693" w:rsidRDefault="00AD469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Form of an infringement notice</w:t>
      </w:r>
      <w:r>
        <w:tab/>
      </w:r>
      <w:r>
        <w:fldChar w:fldCharType="begin"/>
      </w:r>
      <w:r>
        <w:instrText xml:space="preserve"> PAGEREF _Toc232780526 \h </w:instrText>
      </w:r>
      <w:r>
        <w:fldChar w:fldCharType="separate"/>
      </w:r>
      <w:r w:rsidR="00CB335F">
        <w:t>2</w:t>
      </w:r>
      <w:r>
        <w:fldChar w:fldCharType="end"/>
      </w:r>
    </w:p>
    <w:p w14:paraId="2E8B0D22" w14:textId="1858BFB0" w:rsidR="00AD4693" w:rsidRDefault="00AD469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Form of notice of withdrawal of an infringement notice</w:t>
      </w:r>
      <w:r>
        <w:tab/>
      </w:r>
      <w:r>
        <w:fldChar w:fldCharType="begin"/>
      </w:r>
      <w:r>
        <w:instrText xml:space="preserve"> PAGEREF _Toc232780527 \h </w:instrText>
      </w:r>
      <w:r>
        <w:fldChar w:fldCharType="separate"/>
      </w:r>
      <w:r w:rsidR="00CB335F">
        <w:t>2</w:t>
      </w:r>
      <w:r>
        <w:fldChar w:fldCharType="end"/>
      </w:r>
    </w:p>
    <w:p w14:paraId="27839DDB" w14:textId="68EE50E2" w:rsidR="00AD4693" w:rsidRDefault="00AD469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</w:t>
      </w:r>
      <w:r w:rsidRPr="009867B1">
        <w:rPr>
          <w:snapToGrid w:val="0"/>
        </w:rPr>
        <w:t>.</w:t>
      </w:r>
      <w:r w:rsidRPr="009867B1">
        <w:rPr>
          <w:snapToGrid w:val="0"/>
        </w:rPr>
        <w:tab/>
        <w:t>Fee for registration, or renewal of registration, of premises</w:t>
      </w:r>
      <w:r>
        <w:tab/>
      </w:r>
      <w:r>
        <w:fldChar w:fldCharType="begin"/>
      </w:r>
      <w:r>
        <w:instrText xml:space="preserve"> PAGEREF _Toc232780528 \h </w:instrText>
      </w:r>
      <w:r>
        <w:fldChar w:fldCharType="separate"/>
      </w:r>
      <w:r w:rsidR="00CB335F">
        <w:t>2</w:t>
      </w:r>
      <w:r>
        <w:fldChar w:fldCharType="end"/>
      </w:r>
    </w:p>
    <w:p w14:paraId="7F4B9F7D" w14:textId="73C17DB2" w:rsidR="00AD4693" w:rsidRDefault="00AD469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</w:t>
      </w:r>
      <w:r w:rsidRPr="009867B1">
        <w:rPr>
          <w:snapToGrid w:val="0"/>
        </w:rPr>
        <w:t>.</w:t>
      </w:r>
      <w:r w:rsidRPr="009867B1">
        <w:rPr>
          <w:snapToGrid w:val="0"/>
        </w:rPr>
        <w:tab/>
        <w:t>Fee for inspecting or copying register</w:t>
      </w:r>
      <w:r>
        <w:tab/>
      </w:r>
      <w:r>
        <w:fldChar w:fldCharType="begin"/>
      </w:r>
      <w:r>
        <w:instrText xml:space="preserve"> PAGEREF _Toc232780529 \h </w:instrText>
      </w:r>
      <w:r>
        <w:fldChar w:fldCharType="separate"/>
      </w:r>
      <w:r w:rsidR="00CB335F">
        <w:t>2</w:t>
      </w:r>
      <w:r>
        <w:fldChar w:fldCharType="end"/>
      </w:r>
    </w:p>
    <w:p w14:paraId="133282D0" w14:textId="77777777" w:rsidR="00AD4693" w:rsidRDefault="00AD4693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Prescribed offences and modified penalties</w:t>
      </w:r>
    </w:p>
    <w:p w14:paraId="13D1178B" w14:textId="77777777" w:rsidR="00AD4693" w:rsidRDefault="00AD4693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2 — Forms</w:t>
      </w:r>
    </w:p>
    <w:p w14:paraId="5780E8E4" w14:textId="77777777" w:rsidR="00AD4693" w:rsidRDefault="00AD4693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077351EA" w14:textId="59B00A47" w:rsidR="00AD4693" w:rsidRDefault="00AD4693" w:rsidP="00AD469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_Toc232780533 \h </w:instrText>
      </w:r>
      <w:r>
        <w:fldChar w:fldCharType="separate"/>
      </w:r>
      <w:r w:rsidR="00CB335F">
        <w:t>8</w:t>
      </w:r>
      <w:r>
        <w:fldChar w:fldCharType="end"/>
      </w:r>
    </w:p>
    <w:p w14:paraId="6E1A44BD" w14:textId="46FDC539" w:rsidR="00AD4693" w:rsidRDefault="00AD4693" w:rsidP="00AD469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_Toc232780534 \h </w:instrText>
      </w:r>
      <w:r>
        <w:fldChar w:fldCharType="separate"/>
      </w:r>
      <w:r w:rsidR="00CB335F">
        <w:t>9</w:t>
      </w:r>
      <w:r>
        <w:fldChar w:fldCharType="end"/>
      </w:r>
    </w:p>
    <w:p w14:paraId="521C26F2" w14:textId="00CBF27C" w:rsidR="00C65127" w:rsidRDefault="00C6512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D0F0621" w14:textId="77777777" w:rsidR="00C65127" w:rsidRDefault="00C65127">
      <w:pPr>
        <w:pStyle w:val="NoteHeading"/>
        <w:sectPr w:rsidR="00C6512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46AEF43" w14:textId="77777777" w:rsidR="00C65127" w:rsidRDefault="00C65127">
      <w:pPr>
        <w:pStyle w:val="PrincipalActReg"/>
        <w:rPr>
          <w:snapToGrid w:val="0"/>
        </w:rPr>
      </w:pPr>
      <w:r>
        <w:rPr>
          <w:snapToGrid w:val="0"/>
        </w:rPr>
        <w:lastRenderedPageBreak/>
        <w:t>Classification (Publications, Films and Computer Games) Enforcement Act 1996</w:t>
      </w:r>
    </w:p>
    <w:p w14:paraId="7569BDEB" w14:textId="77777777" w:rsidR="00C65127" w:rsidRDefault="00C65127">
      <w:pPr>
        <w:pStyle w:val="NameofActReg"/>
      </w:pPr>
      <w:r>
        <w:t>Classification (Publications, Films and Computer Games) Enforcement Regulations 1996</w:t>
      </w:r>
    </w:p>
    <w:p w14:paraId="74A7E5BE" w14:textId="77777777" w:rsidR="00C65127" w:rsidRDefault="00C65127">
      <w:pPr>
        <w:pStyle w:val="Heading5"/>
        <w:rPr>
          <w:snapToGrid w:val="0"/>
        </w:rPr>
      </w:pPr>
      <w:bookmarkStart w:id="2" w:name="_Toc23278052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</w:p>
    <w:p w14:paraId="68259026" w14:textId="77777777" w:rsidR="00C65127" w:rsidRDefault="00C6512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</w:rPr>
        <w:t>Classification (Publications, Films and Computer Games) Enforcement Regulations 1996</w:t>
      </w:r>
      <w:r>
        <w:rPr>
          <w:snapToGrid w:val="0"/>
        </w:rPr>
        <w:t>.</w:t>
      </w:r>
    </w:p>
    <w:p w14:paraId="0417F1D4" w14:textId="77777777" w:rsidR="00C65127" w:rsidRDefault="00C65127">
      <w:pPr>
        <w:pStyle w:val="Footnotesection"/>
      </w:pPr>
      <w:r>
        <w:tab/>
        <w:t>[Regulation 1 amended: Gazette 14 Dec 2012 p. 6202.]</w:t>
      </w:r>
    </w:p>
    <w:p w14:paraId="25A4F456" w14:textId="77777777" w:rsidR="00C65127" w:rsidRDefault="00C65127">
      <w:pPr>
        <w:pStyle w:val="Heading5"/>
        <w:rPr>
          <w:snapToGrid w:val="0"/>
        </w:rPr>
      </w:pPr>
      <w:bookmarkStart w:id="3" w:name="_Toc23278052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</w:p>
    <w:p w14:paraId="443E4210" w14:textId="77777777" w:rsidR="00C65127" w:rsidRDefault="00C6512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Censorship Act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 xml:space="preserve"> comes into operation.</w:t>
      </w:r>
    </w:p>
    <w:p w14:paraId="237929D8" w14:textId="77777777" w:rsidR="00C65127" w:rsidRDefault="00C65127">
      <w:pPr>
        <w:pStyle w:val="Heading5"/>
      </w:pPr>
      <w:bookmarkStart w:id="4" w:name="_Toc232780525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4"/>
    </w:p>
    <w:p w14:paraId="7A4708A0" w14:textId="77777777" w:rsidR="00C65127" w:rsidRDefault="00C65127">
      <w:pPr>
        <w:pStyle w:val="Subsection"/>
      </w:pPr>
      <w:r>
        <w:tab/>
        <w:t>(1)</w:t>
      </w:r>
      <w:r>
        <w:tab/>
        <w:t>The offences set out in Schedule 1 column 1 are prescribed for the purposes of section 117D of the Act.</w:t>
      </w:r>
    </w:p>
    <w:p w14:paraId="1222D511" w14:textId="77777777" w:rsidR="00C65127" w:rsidRDefault="00C65127">
      <w:pPr>
        <w:pStyle w:val="Subsection"/>
      </w:pPr>
      <w:r>
        <w:tab/>
        <w:t>(2)</w:t>
      </w:r>
      <w:r>
        <w:tab/>
        <w:t>For the purposes of section 117E(2) of the Act, the modified penalty set out in Schedule 1 column 2 opposite an offence referred to in Schedule 1 column 1 is the prescribed modified penalty for an individual for that offence.</w:t>
      </w:r>
    </w:p>
    <w:p w14:paraId="5D54B93A" w14:textId="77777777" w:rsidR="00C65127" w:rsidRDefault="00C65127">
      <w:pPr>
        <w:pStyle w:val="Subsection"/>
      </w:pPr>
      <w:r>
        <w:tab/>
        <w:t>(3)</w:t>
      </w:r>
      <w:r>
        <w:tab/>
        <w:t>For the purposes of section 117E(2) of the Act, the modified penalty set out in Schedule 1 column 3 opposite an offence referred to in Schedule 1 column 1 is the prescribed modified penalty for a body corporate for that offence.</w:t>
      </w:r>
    </w:p>
    <w:p w14:paraId="1652CDEC" w14:textId="77777777" w:rsidR="00C65127" w:rsidRDefault="00C65127">
      <w:pPr>
        <w:pStyle w:val="Footnotesection"/>
      </w:pPr>
      <w:r>
        <w:tab/>
        <w:t>[Regulation 3 inserted: Gazette 4 Jun 2004 p. 1929</w:t>
      </w:r>
      <w:r>
        <w:noBreakHyphen/>
        <w:t>30.]</w:t>
      </w:r>
    </w:p>
    <w:p w14:paraId="01B2A723" w14:textId="77777777" w:rsidR="00C65127" w:rsidRDefault="00C65127">
      <w:pPr>
        <w:pStyle w:val="Heading5"/>
      </w:pPr>
      <w:bookmarkStart w:id="5" w:name="_Toc232780526"/>
      <w:r>
        <w:rPr>
          <w:rStyle w:val="CharSectno"/>
        </w:rPr>
        <w:lastRenderedPageBreak/>
        <w:t>4</w:t>
      </w:r>
      <w:r>
        <w:t>.</w:t>
      </w:r>
      <w:r>
        <w:tab/>
        <w:t>Form of an infringement notice</w:t>
      </w:r>
      <w:bookmarkEnd w:id="5"/>
    </w:p>
    <w:p w14:paraId="3DC2995F" w14:textId="77777777" w:rsidR="00C65127" w:rsidRDefault="00C65127">
      <w:pPr>
        <w:pStyle w:val="Subsection"/>
      </w:pPr>
      <w:r>
        <w:tab/>
      </w:r>
      <w:r>
        <w:tab/>
        <w:t>Schedule 2 Form 1 is prescribed for the purposes of section 117E(1) of the Act.</w:t>
      </w:r>
    </w:p>
    <w:p w14:paraId="6D829911" w14:textId="77777777" w:rsidR="00C65127" w:rsidRDefault="00C65127">
      <w:pPr>
        <w:pStyle w:val="Footnotesection"/>
      </w:pPr>
      <w:r>
        <w:tab/>
        <w:t>[Regulation 4 inserted: Gazette 4 Jun 2004 p. 1930.]</w:t>
      </w:r>
    </w:p>
    <w:p w14:paraId="463723ED" w14:textId="77777777" w:rsidR="00C65127" w:rsidRDefault="00C65127">
      <w:pPr>
        <w:pStyle w:val="Heading5"/>
      </w:pPr>
      <w:bookmarkStart w:id="6" w:name="_Toc232780527"/>
      <w:r>
        <w:rPr>
          <w:rStyle w:val="CharSectno"/>
        </w:rPr>
        <w:t>5</w:t>
      </w:r>
      <w:r>
        <w:t>.</w:t>
      </w:r>
      <w:r>
        <w:tab/>
        <w:t>Form of notice of withdrawal of an infringement notice</w:t>
      </w:r>
      <w:bookmarkEnd w:id="6"/>
    </w:p>
    <w:p w14:paraId="4C6A1396" w14:textId="77777777" w:rsidR="00C65127" w:rsidRDefault="00C65127">
      <w:pPr>
        <w:pStyle w:val="Subsection"/>
      </w:pPr>
      <w:r>
        <w:tab/>
      </w:r>
      <w:r>
        <w:tab/>
        <w:t>Schedule 2 Form 2 is prescribed for the purposes of section 117G(1) of the Act.</w:t>
      </w:r>
    </w:p>
    <w:p w14:paraId="1C7E4F31" w14:textId="77777777" w:rsidR="00C65127" w:rsidRDefault="00C65127">
      <w:pPr>
        <w:pStyle w:val="Footnotesection"/>
      </w:pPr>
      <w:r>
        <w:tab/>
        <w:t>[Regulation 5 inserted: Gazette 4 Jun 2004 p. 1930.]</w:t>
      </w:r>
    </w:p>
    <w:p w14:paraId="34B0BB48" w14:textId="77777777" w:rsidR="00C65127" w:rsidRDefault="00C65127">
      <w:pPr>
        <w:pStyle w:val="Ednotesection"/>
        <w:rPr>
          <w:b/>
        </w:rPr>
      </w:pPr>
      <w:r>
        <w:t>[</w:t>
      </w:r>
      <w:r>
        <w:rPr>
          <w:b/>
        </w:rPr>
        <w:t>6</w:t>
      </w:r>
      <w:r>
        <w:rPr>
          <w:b/>
        </w:rPr>
        <w:noBreakHyphen/>
        <w:t>8.</w:t>
      </w:r>
      <w:r>
        <w:rPr>
          <w:b/>
        </w:rPr>
        <w:tab/>
      </w:r>
      <w:r>
        <w:t>Deleted: Gazette 27 Jun 2003 p. 2384-5.]</w:t>
      </w:r>
    </w:p>
    <w:p w14:paraId="7B0D80A2" w14:textId="77777777" w:rsidR="00C65127" w:rsidRDefault="00C65127">
      <w:pPr>
        <w:pStyle w:val="Heading5"/>
        <w:rPr>
          <w:snapToGrid w:val="0"/>
        </w:rPr>
      </w:pPr>
      <w:bookmarkStart w:id="7" w:name="_Toc23278052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bookmarkEnd w:id="7"/>
    </w:p>
    <w:p w14:paraId="500CD1FE" w14:textId="7E15CFAF" w:rsidR="00C65127" w:rsidRDefault="00C6512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131(1)(d) of the Act a fee of </w:t>
      </w:r>
      <w:r w:rsidR="00086443">
        <w:t xml:space="preserve">$91.50 </w:t>
      </w:r>
      <w:r>
        <w:rPr>
          <w:snapToGrid w:val="0"/>
        </w:rPr>
        <w:t>in respect of each premises proposed to be registered, or registered, in the name of the applicant is prescribed.</w:t>
      </w:r>
    </w:p>
    <w:p w14:paraId="16E0E2F4" w14:textId="6E0C8C4E" w:rsidR="00C65127" w:rsidRDefault="00C65127">
      <w:pPr>
        <w:pStyle w:val="Footnotesection"/>
      </w:pPr>
      <w:r>
        <w:tab/>
        <w:t>[Regulation 9 amended: SL 2022/111 r. 10; SL 2023/120 r. 10; SL 2024/113 r. 10; SL 2025/111 r. 10</w:t>
      </w:r>
      <w:r w:rsidR="00086443">
        <w:t>; SL 2026/114 r. 10</w:t>
      </w:r>
      <w:r>
        <w:t>.]</w:t>
      </w:r>
    </w:p>
    <w:p w14:paraId="4C6F70C6" w14:textId="77777777" w:rsidR="00C65127" w:rsidRDefault="00C65127">
      <w:pPr>
        <w:pStyle w:val="Heading5"/>
        <w:rPr>
          <w:snapToGrid w:val="0"/>
        </w:rPr>
      </w:pPr>
      <w:bookmarkStart w:id="8" w:name="_Toc232780529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bookmarkEnd w:id="8"/>
    </w:p>
    <w:p w14:paraId="6A46365E" w14:textId="77777777" w:rsidR="00C65127" w:rsidRDefault="00C6512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135(5) of the Act — </w:t>
      </w:r>
    </w:p>
    <w:p w14:paraId="22A09735" w14:textId="15F52223" w:rsidR="00C65127" w:rsidRDefault="00C65127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a fee of </w:t>
      </w:r>
      <w:r w:rsidR="00086443">
        <w:t>$5.80</w:t>
      </w:r>
      <w:r>
        <w:rPr>
          <w:snapToGrid w:val="0"/>
        </w:rPr>
        <w:t xml:space="preserve"> is prescribed for inspecting the register; and</w:t>
      </w:r>
    </w:p>
    <w:p w14:paraId="05D584AE" w14:textId="2C521CE0" w:rsidR="00C65127" w:rsidRDefault="00C65127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a fee of </w:t>
      </w:r>
      <w:r w:rsidR="00086443">
        <w:t>$1.20</w:t>
      </w:r>
      <w:r>
        <w:rPr>
          <w:snapToGrid w:val="0"/>
        </w:rPr>
        <w:t xml:space="preserve"> per page is prescribed for copies of the register.</w:t>
      </w:r>
    </w:p>
    <w:p w14:paraId="6B4FB211" w14:textId="22ACA470" w:rsidR="00C65127" w:rsidRDefault="00C65127">
      <w:pPr>
        <w:pStyle w:val="Footnotesection"/>
      </w:pPr>
      <w:r>
        <w:tab/>
        <w:t>[Regulation 10 amended: SL 2024/113 r. 11; SL 2025/111 r. 11</w:t>
      </w:r>
      <w:r w:rsidR="00086443">
        <w:t>; SL 2026/114 r. 11</w:t>
      </w:r>
      <w:r>
        <w:t>.]</w:t>
      </w:r>
    </w:p>
    <w:p w14:paraId="6B6F327B" w14:textId="77777777" w:rsidR="00C65127" w:rsidRDefault="00C65127">
      <w:pPr>
        <w:pStyle w:val="Ednotesection"/>
      </w:pPr>
      <w:r>
        <w:t>[</w:t>
      </w:r>
      <w:r>
        <w:rPr>
          <w:b/>
        </w:rPr>
        <w:t>11, 12.</w:t>
      </w:r>
      <w:r>
        <w:tab/>
        <w:t>Deleted: Gazette 27 Jun 2003 p. 2385.]</w:t>
      </w:r>
    </w:p>
    <w:p w14:paraId="23F07FB6" w14:textId="77777777" w:rsidR="00C65127" w:rsidRDefault="00C65127">
      <w:pPr>
        <w:sectPr w:rsidR="00C65127"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5C6039AA" w14:textId="77777777" w:rsidR="00C65127" w:rsidRDefault="00C65127">
      <w:pPr>
        <w:pStyle w:val="yScheduleHeading"/>
      </w:pPr>
      <w:bookmarkStart w:id="9" w:name="_Toc201305687"/>
      <w:bookmarkStart w:id="10" w:name="_Toc201306017"/>
      <w:bookmarkStart w:id="11" w:name="_Toc201322868"/>
      <w:bookmarkStart w:id="12" w:name="_Toc232774080"/>
      <w:bookmarkStart w:id="13" w:name="_Toc232774939"/>
      <w:bookmarkStart w:id="14" w:name="_Toc232780318"/>
      <w:bookmarkStart w:id="15" w:name="_Toc232780530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Prescribed offences and modified penalties</w:t>
      </w:r>
      <w:bookmarkEnd w:id="9"/>
      <w:bookmarkEnd w:id="10"/>
      <w:bookmarkEnd w:id="11"/>
      <w:bookmarkEnd w:id="12"/>
      <w:bookmarkEnd w:id="13"/>
      <w:bookmarkEnd w:id="14"/>
      <w:bookmarkEnd w:id="15"/>
    </w:p>
    <w:p w14:paraId="729112B6" w14:textId="77777777" w:rsidR="00C65127" w:rsidRDefault="00C65127">
      <w:pPr>
        <w:pStyle w:val="yShoulderClause"/>
      </w:pPr>
      <w:r>
        <w:t>[r. 3]</w:t>
      </w:r>
    </w:p>
    <w:p w14:paraId="4287B5CC" w14:textId="77777777" w:rsidR="00C65127" w:rsidRDefault="00C65127">
      <w:pPr>
        <w:pStyle w:val="yFootnoteheading"/>
      </w:pPr>
      <w:r>
        <w:tab/>
        <w:t>[Heading inserted: Gazette 4 Jun 2004 p. 1930.]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2045"/>
        <w:gridCol w:w="2437"/>
        <w:gridCol w:w="2180"/>
      </w:tblGrid>
      <w:tr w:rsidR="00194DFB" w14:paraId="5228DF38" w14:textId="77777777">
        <w:trPr>
          <w:tblHeader/>
        </w:trPr>
        <w:tc>
          <w:tcPr>
            <w:tcW w:w="2045" w:type="dxa"/>
          </w:tcPr>
          <w:p w14:paraId="6B561951" w14:textId="77777777" w:rsidR="00C65127" w:rsidRDefault="00C65127">
            <w:pPr>
              <w:pStyle w:val="yTable"/>
              <w:rPr>
                <w:b/>
              </w:rPr>
            </w:pPr>
            <w:r>
              <w:rPr>
                <w:b/>
              </w:rPr>
              <w:t>Offence</w:t>
            </w:r>
          </w:p>
        </w:tc>
        <w:tc>
          <w:tcPr>
            <w:tcW w:w="2437" w:type="dxa"/>
          </w:tcPr>
          <w:p w14:paraId="611619D5" w14:textId="77777777" w:rsidR="00C65127" w:rsidRDefault="00C65127"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 (individual)</w:t>
            </w:r>
          </w:p>
        </w:tc>
        <w:tc>
          <w:tcPr>
            <w:tcW w:w="2180" w:type="dxa"/>
          </w:tcPr>
          <w:p w14:paraId="27E9DF51" w14:textId="77777777" w:rsidR="00C65127" w:rsidRDefault="00C65127"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</w:t>
            </w:r>
            <w:r>
              <w:rPr>
                <w:b/>
                <w:spacing w:val="-2"/>
              </w:rPr>
              <w:br/>
              <w:t>(body corporate)</w:t>
            </w:r>
          </w:p>
        </w:tc>
      </w:tr>
      <w:tr w:rsidR="00194DFB" w14:paraId="5255E07C" w14:textId="77777777">
        <w:tc>
          <w:tcPr>
            <w:tcW w:w="2045" w:type="dxa"/>
          </w:tcPr>
          <w:p w14:paraId="05085B69" w14:textId="77777777" w:rsidR="00C65127" w:rsidRDefault="00C65127">
            <w:pPr>
              <w:pStyle w:val="yTable"/>
            </w:pPr>
            <w:r>
              <w:t>s. 64(1)</w:t>
            </w:r>
          </w:p>
        </w:tc>
        <w:tc>
          <w:tcPr>
            <w:tcW w:w="2437" w:type="dxa"/>
          </w:tcPr>
          <w:p w14:paraId="2CA78C7C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32C53382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0DA9725A" w14:textId="77777777">
        <w:tc>
          <w:tcPr>
            <w:tcW w:w="2045" w:type="dxa"/>
          </w:tcPr>
          <w:p w14:paraId="4391E238" w14:textId="77777777" w:rsidR="00C65127" w:rsidRDefault="00C65127">
            <w:pPr>
              <w:pStyle w:val="yTable"/>
            </w:pPr>
            <w:r>
              <w:t>s. 64(4)</w:t>
            </w:r>
          </w:p>
        </w:tc>
        <w:tc>
          <w:tcPr>
            <w:tcW w:w="2437" w:type="dxa"/>
          </w:tcPr>
          <w:p w14:paraId="4EA04AC5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76614BE4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5CA31997" w14:textId="77777777">
        <w:tc>
          <w:tcPr>
            <w:tcW w:w="2045" w:type="dxa"/>
          </w:tcPr>
          <w:p w14:paraId="38949860" w14:textId="77777777" w:rsidR="00C65127" w:rsidRDefault="00C65127">
            <w:pPr>
              <w:pStyle w:val="yTable"/>
            </w:pPr>
            <w:r>
              <w:t>s. 65(1)</w:t>
            </w:r>
          </w:p>
        </w:tc>
        <w:tc>
          <w:tcPr>
            <w:tcW w:w="2437" w:type="dxa"/>
          </w:tcPr>
          <w:p w14:paraId="37A65EC3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048E280C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7241F099" w14:textId="77777777">
        <w:tc>
          <w:tcPr>
            <w:tcW w:w="2045" w:type="dxa"/>
          </w:tcPr>
          <w:p w14:paraId="7819AFC3" w14:textId="77777777" w:rsidR="00C65127" w:rsidRDefault="00C65127">
            <w:pPr>
              <w:pStyle w:val="yTable"/>
            </w:pPr>
            <w:r>
              <w:t>s. 65(5)</w:t>
            </w:r>
          </w:p>
        </w:tc>
        <w:tc>
          <w:tcPr>
            <w:tcW w:w="2437" w:type="dxa"/>
          </w:tcPr>
          <w:p w14:paraId="0C78B9FD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0E83D2F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6FA8EFCC" w14:textId="77777777">
        <w:tc>
          <w:tcPr>
            <w:tcW w:w="2045" w:type="dxa"/>
          </w:tcPr>
          <w:p w14:paraId="66B822BA" w14:textId="77777777" w:rsidR="00C65127" w:rsidRDefault="00C65127">
            <w:pPr>
              <w:pStyle w:val="yTable"/>
            </w:pPr>
            <w:r>
              <w:t>s. 65(6)</w:t>
            </w:r>
          </w:p>
        </w:tc>
        <w:tc>
          <w:tcPr>
            <w:tcW w:w="2437" w:type="dxa"/>
          </w:tcPr>
          <w:p w14:paraId="4119313B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7E828157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746DB510" w14:textId="77777777">
        <w:tc>
          <w:tcPr>
            <w:tcW w:w="2045" w:type="dxa"/>
          </w:tcPr>
          <w:p w14:paraId="3F04556D" w14:textId="77777777" w:rsidR="00C65127" w:rsidRDefault="00C65127">
            <w:pPr>
              <w:pStyle w:val="yTable"/>
            </w:pPr>
            <w:r>
              <w:t>s. 65A</w:t>
            </w:r>
          </w:p>
        </w:tc>
        <w:tc>
          <w:tcPr>
            <w:tcW w:w="2437" w:type="dxa"/>
          </w:tcPr>
          <w:p w14:paraId="244E1B3A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637757BC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2AA9B96D" w14:textId="77777777">
        <w:tc>
          <w:tcPr>
            <w:tcW w:w="2045" w:type="dxa"/>
          </w:tcPr>
          <w:p w14:paraId="2FC82AFD" w14:textId="77777777" w:rsidR="00C65127" w:rsidRDefault="00C65127">
            <w:pPr>
              <w:pStyle w:val="yTable"/>
            </w:pPr>
            <w:r>
              <w:t>s. 65B</w:t>
            </w:r>
          </w:p>
        </w:tc>
        <w:tc>
          <w:tcPr>
            <w:tcW w:w="2437" w:type="dxa"/>
          </w:tcPr>
          <w:p w14:paraId="2D25EF46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23590F39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39A469A9" w14:textId="77777777">
        <w:tc>
          <w:tcPr>
            <w:tcW w:w="2045" w:type="dxa"/>
          </w:tcPr>
          <w:p w14:paraId="4C3B5B85" w14:textId="77777777" w:rsidR="00C65127" w:rsidRDefault="00C65127">
            <w:pPr>
              <w:pStyle w:val="yTable"/>
            </w:pPr>
            <w:r>
              <w:t>s. 65C(1)</w:t>
            </w:r>
          </w:p>
        </w:tc>
        <w:tc>
          <w:tcPr>
            <w:tcW w:w="2437" w:type="dxa"/>
          </w:tcPr>
          <w:p w14:paraId="1C32DDC0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6671DFD2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3287789E" w14:textId="77777777">
        <w:tc>
          <w:tcPr>
            <w:tcW w:w="2045" w:type="dxa"/>
          </w:tcPr>
          <w:p w14:paraId="73764139" w14:textId="77777777" w:rsidR="00C65127" w:rsidRDefault="00C65127">
            <w:pPr>
              <w:pStyle w:val="yTable"/>
            </w:pPr>
            <w:r>
              <w:t>s. 65C(2)</w:t>
            </w:r>
          </w:p>
        </w:tc>
        <w:tc>
          <w:tcPr>
            <w:tcW w:w="2437" w:type="dxa"/>
          </w:tcPr>
          <w:p w14:paraId="1AB116D4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16C584E1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49855DB0" w14:textId="77777777">
        <w:tc>
          <w:tcPr>
            <w:tcW w:w="2045" w:type="dxa"/>
          </w:tcPr>
          <w:p w14:paraId="122B06D0" w14:textId="77777777" w:rsidR="00C65127" w:rsidRDefault="00C65127">
            <w:pPr>
              <w:pStyle w:val="yTable"/>
            </w:pPr>
            <w:r>
              <w:t>s. 65D(5)</w:t>
            </w:r>
          </w:p>
        </w:tc>
        <w:tc>
          <w:tcPr>
            <w:tcW w:w="2437" w:type="dxa"/>
          </w:tcPr>
          <w:p w14:paraId="17B122FF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 w14:paraId="0198446B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 w:rsidR="00194DFB" w14:paraId="5BBCA4C0" w14:textId="77777777">
        <w:tc>
          <w:tcPr>
            <w:tcW w:w="2045" w:type="dxa"/>
          </w:tcPr>
          <w:p w14:paraId="1C681836" w14:textId="77777777" w:rsidR="00C65127" w:rsidRDefault="00C65127">
            <w:pPr>
              <w:pStyle w:val="yTable"/>
            </w:pPr>
            <w:r>
              <w:t>s. 67(1)</w:t>
            </w:r>
          </w:p>
        </w:tc>
        <w:tc>
          <w:tcPr>
            <w:tcW w:w="2437" w:type="dxa"/>
          </w:tcPr>
          <w:p w14:paraId="60758471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 w14:paraId="1766BF11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 w:rsidR="00194DFB" w14:paraId="74C0B83D" w14:textId="77777777">
        <w:tc>
          <w:tcPr>
            <w:tcW w:w="2045" w:type="dxa"/>
          </w:tcPr>
          <w:p w14:paraId="6F092EB7" w14:textId="77777777" w:rsidR="00C65127" w:rsidRDefault="00C65127">
            <w:pPr>
              <w:pStyle w:val="yTable"/>
            </w:pPr>
            <w:r>
              <w:t>s. 70(1)(b)</w:t>
            </w:r>
          </w:p>
        </w:tc>
        <w:tc>
          <w:tcPr>
            <w:tcW w:w="2437" w:type="dxa"/>
          </w:tcPr>
          <w:p w14:paraId="4E5221EF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3FECA69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6ECEC6BC" w14:textId="77777777">
        <w:tc>
          <w:tcPr>
            <w:tcW w:w="2045" w:type="dxa"/>
          </w:tcPr>
          <w:p w14:paraId="2068E8E2" w14:textId="77777777" w:rsidR="00C65127" w:rsidRDefault="00C65127">
            <w:pPr>
              <w:pStyle w:val="yTable"/>
            </w:pPr>
            <w:r>
              <w:t>s. 71(2)</w:t>
            </w:r>
          </w:p>
        </w:tc>
        <w:tc>
          <w:tcPr>
            <w:tcW w:w="2437" w:type="dxa"/>
          </w:tcPr>
          <w:p w14:paraId="73BAEF27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 w14:paraId="6575AF31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 w:rsidR="00194DFB" w14:paraId="24E536DA" w14:textId="77777777">
        <w:tc>
          <w:tcPr>
            <w:tcW w:w="2045" w:type="dxa"/>
          </w:tcPr>
          <w:p w14:paraId="0DAB15A2" w14:textId="77777777" w:rsidR="00C65127" w:rsidRDefault="00C65127">
            <w:pPr>
              <w:pStyle w:val="yTable"/>
            </w:pPr>
            <w:r>
              <w:t>s. 72(1)</w:t>
            </w:r>
          </w:p>
        </w:tc>
        <w:tc>
          <w:tcPr>
            <w:tcW w:w="2437" w:type="dxa"/>
          </w:tcPr>
          <w:p w14:paraId="77699ABA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2961B839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7A9720F3" w14:textId="77777777">
        <w:tc>
          <w:tcPr>
            <w:tcW w:w="2045" w:type="dxa"/>
          </w:tcPr>
          <w:p w14:paraId="0876225D" w14:textId="77777777" w:rsidR="00C65127" w:rsidRDefault="00C65127">
            <w:pPr>
              <w:pStyle w:val="yTable"/>
            </w:pPr>
            <w:r>
              <w:t>s. 75(1)</w:t>
            </w:r>
          </w:p>
        </w:tc>
        <w:tc>
          <w:tcPr>
            <w:tcW w:w="2437" w:type="dxa"/>
          </w:tcPr>
          <w:p w14:paraId="3711031B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 w14:paraId="22B0FAE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 w:rsidR="00194DFB" w14:paraId="2EF0939F" w14:textId="77777777">
        <w:tc>
          <w:tcPr>
            <w:tcW w:w="2045" w:type="dxa"/>
          </w:tcPr>
          <w:p w14:paraId="12D7F5BA" w14:textId="77777777" w:rsidR="00C65127" w:rsidRDefault="00C65127">
            <w:pPr>
              <w:pStyle w:val="yTable"/>
            </w:pPr>
            <w:r>
              <w:t>s. 76(1)</w:t>
            </w:r>
          </w:p>
        </w:tc>
        <w:tc>
          <w:tcPr>
            <w:tcW w:w="2437" w:type="dxa"/>
          </w:tcPr>
          <w:p w14:paraId="01FAA655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07CBC27B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717D447F" w14:textId="77777777">
        <w:tc>
          <w:tcPr>
            <w:tcW w:w="2045" w:type="dxa"/>
          </w:tcPr>
          <w:p w14:paraId="5E5C084D" w14:textId="77777777" w:rsidR="00C65127" w:rsidRDefault="00C65127">
            <w:pPr>
              <w:pStyle w:val="yTable"/>
            </w:pPr>
            <w:r>
              <w:t>s. 76(2)</w:t>
            </w:r>
          </w:p>
        </w:tc>
        <w:tc>
          <w:tcPr>
            <w:tcW w:w="2437" w:type="dxa"/>
          </w:tcPr>
          <w:p w14:paraId="0BB762DB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15582482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39921429" w14:textId="77777777">
        <w:tc>
          <w:tcPr>
            <w:tcW w:w="2045" w:type="dxa"/>
          </w:tcPr>
          <w:p w14:paraId="6DB9C1F5" w14:textId="77777777" w:rsidR="00C65127" w:rsidRDefault="00C65127">
            <w:pPr>
              <w:pStyle w:val="yTable"/>
            </w:pPr>
            <w:r>
              <w:t>s. 76(3)</w:t>
            </w:r>
          </w:p>
        </w:tc>
        <w:tc>
          <w:tcPr>
            <w:tcW w:w="2437" w:type="dxa"/>
          </w:tcPr>
          <w:p w14:paraId="0A52BDBB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23456DC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01F2E5FF" w14:textId="77777777">
        <w:tc>
          <w:tcPr>
            <w:tcW w:w="2045" w:type="dxa"/>
          </w:tcPr>
          <w:p w14:paraId="341C35B2" w14:textId="77777777" w:rsidR="00C65127" w:rsidRDefault="00C65127">
            <w:pPr>
              <w:pStyle w:val="yTable"/>
            </w:pPr>
            <w:r>
              <w:t>s. 77(1)</w:t>
            </w:r>
          </w:p>
        </w:tc>
        <w:tc>
          <w:tcPr>
            <w:tcW w:w="2437" w:type="dxa"/>
          </w:tcPr>
          <w:p w14:paraId="3944CE79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1FB1C583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51A49A81" w14:textId="77777777">
        <w:tc>
          <w:tcPr>
            <w:tcW w:w="2045" w:type="dxa"/>
          </w:tcPr>
          <w:p w14:paraId="5E6E0BFA" w14:textId="77777777" w:rsidR="00C65127" w:rsidRDefault="00C65127">
            <w:pPr>
              <w:pStyle w:val="yTable"/>
            </w:pPr>
            <w:r>
              <w:t>s. 79(1)</w:t>
            </w:r>
          </w:p>
        </w:tc>
        <w:tc>
          <w:tcPr>
            <w:tcW w:w="2437" w:type="dxa"/>
          </w:tcPr>
          <w:p w14:paraId="3ECE5355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0C5FC8BC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5F1A2398" w14:textId="77777777">
        <w:tc>
          <w:tcPr>
            <w:tcW w:w="2045" w:type="dxa"/>
          </w:tcPr>
          <w:p w14:paraId="32C82845" w14:textId="77777777" w:rsidR="00C65127" w:rsidRDefault="00C65127">
            <w:pPr>
              <w:pStyle w:val="yTable"/>
            </w:pPr>
            <w:r>
              <w:t>s. 79(3)</w:t>
            </w:r>
          </w:p>
        </w:tc>
        <w:tc>
          <w:tcPr>
            <w:tcW w:w="2437" w:type="dxa"/>
          </w:tcPr>
          <w:p w14:paraId="43BDBE00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 w14:paraId="612EE528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 w:rsidR="00194DFB" w14:paraId="11A1A168" w14:textId="77777777">
        <w:tc>
          <w:tcPr>
            <w:tcW w:w="2045" w:type="dxa"/>
          </w:tcPr>
          <w:p w14:paraId="08D465EC" w14:textId="77777777" w:rsidR="00C65127" w:rsidRDefault="00C65127">
            <w:pPr>
              <w:pStyle w:val="yTable"/>
            </w:pPr>
            <w:r>
              <w:t>s. 79(4)</w:t>
            </w:r>
          </w:p>
        </w:tc>
        <w:tc>
          <w:tcPr>
            <w:tcW w:w="2437" w:type="dxa"/>
          </w:tcPr>
          <w:p w14:paraId="5756D132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38A4496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475C09F3" w14:textId="77777777">
        <w:tc>
          <w:tcPr>
            <w:tcW w:w="2045" w:type="dxa"/>
          </w:tcPr>
          <w:p w14:paraId="00B9DF36" w14:textId="77777777" w:rsidR="00C65127" w:rsidRDefault="00C65127">
            <w:pPr>
              <w:pStyle w:val="yTable"/>
            </w:pPr>
            <w:r>
              <w:t>s. 83(1)</w:t>
            </w:r>
          </w:p>
        </w:tc>
        <w:tc>
          <w:tcPr>
            <w:tcW w:w="2437" w:type="dxa"/>
          </w:tcPr>
          <w:p w14:paraId="75B4D894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 w14:paraId="35E5AE49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 w:rsidR="00194DFB" w14:paraId="10814D0B" w14:textId="77777777">
        <w:tc>
          <w:tcPr>
            <w:tcW w:w="2045" w:type="dxa"/>
          </w:tcPr>
          <w:p w14:paraId="30F68A8B" w14:textId="77777777" w:rsidR="00C65127" w:rsidRDefault="00C65127">
            <w:pPr>
              <w:pStyle w:val="yTable"/>
            </w:pPr>
            <w:r>
              <w:t>s. 84(2)</w:t>
            </w:r>
          </w:p>
        </w:tc>
        <w:tc>
          <w:tcPr>
            <w:tcW w:w="2437" w:type="dxa"/>
          </w:tcPr>
          <w:p w14:paraId="7D2DB31C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 w14:paraId="5D3D375A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 w:rsidR="00194DFB" w14:paraId="61A38467" w14:textId="77777777">
        <w:tc>
          <w:tcPr>
            <w:tcW w:w="2045" w:type="dxa"/>
          </w:tcPr>
          <w:p w14:paraId="4B754E33" w14:textId="77777777" w:rsidR="00C65127" w:rsidRDefault="00C65127">
            <w:pPr>
              <w:pStyle w:val="yTable"/>
            </w:pPr>
            <w:r>
              <w:t>s. 85(1)</w:t>
            </w:r>
          </w:p>
        </w:tc>
        <w:tc>
          <w:tcPr>
            <w:tcW w:w="2437" w:type="dxa"/>
          </w:tcPr>
          <w:p w14:paraId="6E45E4FF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0A6F0F1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2605C7B7" w14:textId="77777777">
        <w:tc>
          <w:tcPr>
            <w:tcW w:w="2045" w:type="dxa"/>
          </w:tcPr>
          <w:p w14:paraId="591B5E73" w14:textId="77777777" w:rsidR="00C65127" w:rsidRDefault="00C65127">
            <w:pPr>
              <w:pStyle w:val="yTable"/>
            </w:pPr>
            <w:r>
              <w:t>s. 85(2)(b)</w:t>
            </w:r>
          </w:p>
        </w:tc>
        <w:tc>
          <w:tcPr>
            <w:tcW w:w="2437" w:type="dxa"/>
          </w:tcPr>
          <w:p w14:paraId="0A03455C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3A889D42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2833CEC2" w14:textId="77777777">
        <w:tc>
          <w:tcPr>
            <w:tcW w:w="2045" w:type="dxa"/>
          </w:tcPr>
          <w:p w14:paraId="46CB900C" w14:textId="77777777" w:rsidR="00C65127" w:rsidRDefault="00C65127">
            <w:pPr>
              <w:pStyle w:val="yTable"/>
            </w:pPr>
            <w:r>
              <w:t>s. 85(3)(b)</w:t>
            </w:r>
          </w:p>
        </w:tc>
        <w:tc>
          <w:tcPr>
            <w:tcW w:w="2437" w:type="dxa"/>
          </w:tcPr>
          <w:p w14:paraId="0A61EAAA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6974281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4970EB70" w14:textId="77777777">
        <w:tc>
          <w:tcPr>
            <w:tcW w:w="2045" w:type="dxa"/>
          </w:tcPr>
          <w:p w14:paraId="668FA35E" w14:textId="77777777" w:rsidR="00C65127" w:rsidRDefault="00C65127">
            <w:pPr>
              <w:pStyle w:val="yTable"/>
            </w:pPr>
            <w:r>
              <w:lastRenderedPageBreak/>
              <w:t>s. 86(1)</w:t>
            </w:r>
          </w:p>
        </w:tc>
        <w:tc>
          <w:tcPr>
            <w:tcW w:w="2437" w:type="dxa"/>
          </w:tcPr>
          <w:p w14:paraId="2F7B4483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270016A1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29E823CF" w14:textId="77777777">
        <w:tc>
          <w:tcPr>
            <w:tcW w:w="2045" w:type="dxa"/>
          </w:tcPr>
          <w:p w14:paraId="0C05166F" w14:textId="77777777" w:rsidR="00C65127" w:rsidRDefault="00C65127">
            <w:pPr>
              <w:pStyle w:val="yTable"/>
            </w:pPr>
            <w:r>
              <w:t>s. 86(2)</w:t>
            </w:r>
          </w:p>
        </w:tc>
        <w:tc>
          <w:tcPr>
            <w:tcW w:w="2437" w:type="dxa"/>
          </w:tcPr>
          <w:p w14:paraId="3A3A65A2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6D59D25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15B3BC3B" w14:textId="77777777">
        <w:tc>
          <w:tcPr>
            <w:tcW w:w="2045" w:type="dxa"/>
          </w:tcPr>
          <w:p w14:paraId="49B296F0" w14:textId="77777777" w:rsidR="00C65127" w:rsidRDefault="00C65127">
            <w:pPr>
              <w:pStyle w:val="yTable"/>
            </w:pPr>
            <w:r>
              <w:t>s. 86(3)</w:t>
            </w:r>
          </w:p>
        </w:tc>
        <w:tc>
          <w:tcPr>
            <w:tcW w:w="2437" w:type="dxa"/>
          </w:tcPr>
          <w:p w14:paraId="63554DC0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5A94B369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259FAD4E" w14:textId="77777777">
        <w:tc>
          <w:tcPr>
            <w:tcW w:w="2045" w:type="dxa"/>
          </w:tcPr>
          <w:p w14:paraId="2B48EB4B" w14:textId="77777777" w:rsidR="00C65127" w:rsidRDefault="00C65127">
            <w:pPr>
              <w:pStyle w:val="yTable"/>
            </w:pPr>
            <w:r>
              <w:t>s. 86(4)</w:t>
            </w:r>
          </w:p>
        </w:tc>
        <w:tc>
          <w:tcPr>
            <w:tcW w:w="2437" w:type="dxa"/>
          </w:tcPr>
          <w:p w14:paraId="27775724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2856D114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67693058" w14:textId="77777777">
        <w:tc>
          <w:tcPr>
            <w:tcW w:w="2045" w:type="dxa"/>
          </w:tcPr>
          <w:p w14:paraId="79C85649" w14:textId="77777777" w:rsidR="00C65127" w:rsidRDefault="00C65127">
            <w:pPr>
              <w:pStyle w:val="yTable"/>
            </w:pPr>
            <w:r>
              <w:t>s. 87(1)</w:t>
            </w:r>
          </w:p>
        </w:tc>
        <w:tc>
          <w:tcPr>
            <w:tcW w:w="2437" w:type="dxa"/>
          </w:tcPr>
          <w:p w14:paraId="15A31D44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2DA67F2A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1BBF8A37" w14:textId="77777777">
        <w:tc>
          <w:tcPr>
            <w:tcW w:w="2045" w:type="dxa"/>
          </w:tcPr>
          <w:p w14:paraId="497081C0" w14:textId="77777777" w:rsidR="00C65127" w:rsidRDefault="00C65127">
            <w:pPr>
              <w:pStyle w:val="yTable"/>
            </w:pPr>
            <w:r>
              <w:t>s. 88(1A)</w:t>
            </w:r>
          </w:p>
        </w:tc>
        <w:tc>
          <w:tcPr>
            <w:tcW w:w="2437" w:type="dxa"/>
          </w:tcPr>
          <w:p w14:paraId="7C2E7E29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1EAADBD0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3F5F7D9B" w14:textId="77777777">
        <w:tc>
          <w:tcPr>
            <w:tcW w:w="2045" w:type="dxa"/>
          </w:tcPr>
          <w:p w14:paraId="1E2616AE" w14:textId="77777777" w:rsidR="00C65127" w:rsidRDefault="00C65127">
            <w:pPr>
              <w:pStyle w:val="yTable"/>
            </w:pPr>
            <w:r>
              <w:t>s. 88(1)</w:t>
            </w:r>
          </w:p>
        </w:tc>
        <w:tc>
          <w:tcPr>
            <w:tcW w:w="2437" w:type="dxa"/>
          </w:tcPr>
          <w:p w14:paraId="3640DB9E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7135FE08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297F3CE7" w14:textId="77777777">
        <w:tc>
          <w:tcPr>
            <w:tcW w:w="2045" w:type="dxa"/>
          </w:tcPr>
          <w:p w14:paraId="4D627129" w14:textId="77777777" w:rsidR="00C65127" w:rsidRDefault="00C65127">
            <w:pPr>
              <w:pStyle w:val="yTable"/>
            </w:pPr>
            <w:r>
              <w:t>s. 90(1)</w:t>
            </w:r>
          </w:p>
        </w:tc>
        <w:tc>
          <w:tcPr>
            <w:tcW w:w="2437" w:type="dxa"/>
          </w:tcPr>
          <w:p w14:paraId="549C012B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7FE5AF33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56D717D3" w14:textId="77777777">
        <w:tc>
          <w:tcPr>
            <w:tcW w:w="2045" w:type="dxa"/>
          </w:tcPr>
          <w:p w14:paraId="115029AF" w14:textId="77777777" w:rsidR="00C65127" w:rsidRDefault="00C65127">
            <w:pPr>
              <w:pStyle w:val="yTable"/>
            </w:pPr>
            <w:r>
              <w:t>s. 91(1)</w:t>
            </w:r>
          </w:p>
        </w:tc>
        <w:tc>
          <w:tcPr>
            <w:tcW w:w="2437" w:type="dxa"/>
          </w:tcPr>
          <w:p w14:paraId="4B5BE827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1FE6083F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741F8914" w14:textId="77777777">
        <w:tc>
          <w:tcPr>
            <w:tcW w:w="2045" w:type="dxa"/>
          </w:tcPr>
          <w:p w14:paraId="14B9E9AC" w14:textId="77777777" w:rsidR="00C65127" w:rsidRDefault="00C65127">
            <w:pPr>
              <w:pStyle w:val="yTable"/>
            </w:pPr>
            <w:r>
              <w:t>s. 92</w:t>
            </w:r>
          </w:p>
        </w:tc>
        <w:tc>
          <w:tcPr>
            <w:tcW w:w="2437" w:type="dxa"/>
          </w:tcPr>
          <w:p w14:paraId="3B46342A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0F4C1071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0ADBA3D2" w14:textId="77777777">
        <w:tc>
          <w:tcPr>
            <w:tcW w:w="2045" w:type="dxa"/>
          </w:tcPr>
          <w:p w14:paraId="78DAAFC9" w14:textId="77777777" w:rsidR="00C65127" w:rsidRDefault="00C65127">
            <w:pPr>
              <w:pStyle w:val="yTable"/>
            </w:pPr>
            <w:r>
              <w:t>s. 93(1)</w:t>
            </w:r>
          </w:p>
        </w:tc>
        <w:tc>
          <w:tcPr>
            <w:tcW w:w="2437" w:type="dxa"/>
          </w:tcPr>
          <w:p w14:paraId="7896A508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46461D37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17B8BEE8" w14:textId="77777777">
        <w:tc>
          <w:tcPr>
            <w:tcW w:w="2045" w:type="dxa"/>
          </w:tcPr>
          <w:p w14:paraId="272864CA" w14:textId="77777777" w:rsidR="00C65127" w:rsidRDefault="00C65127">
            <w:pPr>
              <w:pStyle w:val="yTable"/>
            </w:pPr>
            <w:r>
              <w:t>s. 94</w:t>
            </w:r>
          </w:p>
        </w:tc>
        <w:tc>
          <w:tcPr>
            <w:tcW w:w="2437" w:type="dxa"/>
          </w:tcPr>
          <w:p w14:paraId="53AF6762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0B1DF7D1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37620069" w14:textId="77777777">
        <w:tc>
          <w:tcPr>
            <w:tcW w:w="2045" w:type="dxa"/>
          </w:tcPr>
          <w:p w14:paraId="258083AE" w14:textId="77777777" w:rsidR="00C65127" w:rsidRDefault="00C65127">
            <w:pPr>
              <w:pStyle w:val="yTable"/>
            </w:pPr>
            <w:r>
              <w:t>s. 95</w:t>
            </w:r>
          </w:p>
        </w:tc>
        <w:tc>
          <w:tcPr>
            <w:tcW w:w="2437" w:type="dxa"/>
          </w:tcPr>
          <w:p w14:paraId="4E4862EE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4A08318E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311FB93F" w14:textId="77777777">
        <w:tc>
          <w:tcPr>
            <w:tcW w:w="2045" w:type="dxa"/>
          </w:tcPr>
          <w:p w14:paraId="45B67E3B" w14:textId="77777777" w:rsidR="00C65127" w:rsidRDefault="00C65127">
            <w:pPr>
              <w:pStyle w:val="yTable"/>
            </w:pPr>
            <w:r>
              <w:t>s. 96(1)</w:t>
            </w:r>
          </w:p>
        </w:tc>
        <w:tc>
          <w:tcPr>
            <w:tcW w:w="2437" w:type="dxa"/>
          </w:tcPr>
          <w:p w14:paraId="05157F38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24BE3C65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51CA1E74" w14:textId="77777777">
        <w:tc>
          <w:tcPr>
            <w:tcW w:w="2045" w:type="dxa"/>
          </w:tcPr>
          <w:p w14:paraId="29127576" w14:textId="77777777" w:rsidR="00C65127" w:rsidRDefault="00C65127">
            <w:pPr>
              <w:pStyle w:val="yTable"/>
            </w:pPr>
            <w:r>
              <w:t>s. 97(1)</w:t>
            </w:r>
          </w:p>
        </w:tc>
        <w:tc>
          <w:tcPr>
            <w:tcW w:w="2437" w:type="dxa"/>
          </w:tcPr>
          <w:p w14:paraId="443105F6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27BE7CE5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697B8332" w14:textId="77777777">
        <w:tc>
          <w:tcPr>
            <w:tcW w:w="2045" w:type="dxa"/>
          </w:tcPr>
          <w:p w14:paraId="51FF29FF" w14:textId="77777777" w:rsidR="00C65127" w:rsidRDefault="00C65127">
            <w:pPr>
              <w:pStyle w:val="yTable"/>
            </w:pPr>
            <w:r>
              <w:t>s. 97(2)</w:t>
            </w:r>
          </w:p>
        </w:tc>
        <w:tc>
          <w:tcPr>
            <w:tcW w:w="2437" w:type="dxa"/>
          </w:tcPr>
          <w:p w14:paraId="44FAFE05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6BEFCC3F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62B402F8" w14:textId="77777777">
        <w:tc>
          <w:tcPr>
            <w:tcW w:w="2045" w:type="dxa"/>
          </w:tcPr>
          <w:p w14:paraId="42650E2C" w14:textId="77777777" w:rsidR="00C65127" w:rsidRDefault="00C65127">
            <w:pPr>
              <w:pStyle w:val="yTable"/>
            </w:pPr>
            <w:r>
              <w:t>s. 97A(2)</w:t>
            </w:r>
          </w:p>
        </w:tc>
        <w:tc>
          <w:tcPr>
            <w:tcW w:w="2437" w:type="dxa"/>
          </w:tcPr>
          <w:p w14:paraId="39DD953C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04B3042E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14F21780" w14:textId="77777777">
        <w:tc>
          <w:tcPr>
            <w:tcW w:w="2045" w:type="dxa"/>
          </w:tcPr>
          <w:p w14:paraId="2EE2CF05" w14:textId="77777777" w:rsidR="00C65127" w:rsidRDefault="00C65127">
            <w:pPr>
              <w:pStyle w:val="yTable"/>
            </w:pPr>
            <w:r>
              <w:t>s. 98</w:t>
            </w:r>
          </w:p>
        </w:tc>
        <w:tc>
          <w:tcPr>
            <w:tcW w:w="2437" w:type="dxa"/>
          </w:tcPr>
          <w:p w14:paraId="4E2CAE02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231C6F99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439C857B" w14:textId="77777777">
        <w:tc>
          <w:tcPr>
            <w:tcW w:w="2045" w:type="dxa"/>
          </w:tcPr>
          <w:p w14:paraId="267C57F4" w14:textId="77777777" w:rsidR="00C65127" w:rsidRDefault="00C65127">
            <w:pPr>
              <w:pStyle w:val="yTable"/>
            </w:pPr>
            <w:r>
              <w:t>s. 113</w:t>
            </w:r>
          </w:p>
        </w:tc>
        <w:tc>
          <w:tcPr>
            <w:tcW w:w="2437" w:type="dxa"/>
          </w:tcPr>
          <w:p w14:paraId="0B46E5F0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 w14:paraId="39EFE7C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</w:tbl>
    <w:p w14:paraId="66B989A3" w14:textId="77777777" w:rsidR="00C65127" w:rsidRDefault="00C65127">
      <w:pPr>
        <w:pStyle w:val="yFootnotesection"/>
      </w:pPr>
      <w:r>
        <w:tab/>
        <w:t>[Schedule 1 inserted: Gazette 4 Jun 2004 p. 1930</w:t>
      </w:r>
      <w:r>
        <w:noBreakHyphen/>
        <w:t>1; amended: Gazette 14 Dec 2012 p. 6202.]</w:t>
      </w:r>
    </w:p>
    <w:p w14:paraId="76E216C4" w14:textId="77777777" w:rsidR="00C65127" w:rsidRDefault="00C65127">
      <w:pPr>
        <w:pStyle w:val="yScheduleHeading"/>
      </w:pPr>
      <w:bookmarkStart w:id="16" w:name="_Toc201305688"/>
      <w:bookmarkStart w:id="17" w:name="_Toc201306018"/>
      <w:bookmarkStart w:id="18" w:name="_Toc201322869"/>
      <w:bookmarkStart w:id="19" w:name="_Toc232774081"/>
      <w:bookmarkStart w:id="20" w:name="_Toc232774940"/>
      <w:bookmarkStart w:id="21" w:name="_Toc232780319"/>
      <w:bookmarkStart w:id="22" w:name="_Toc232780531"/>
      <w:r>
        <w:rPr>
          <w:rStyle w:val="CharSchNo"/>
        </w:rPr>
        <w:lastRenderedPageBreak/>
        <w:t>Schedule 2</w:t>
      </w:r>
      <w:r>
        <w:t> — </w:t>
      </w:r>
      <w:r>
        <w:rPr>
          <w:rStyle w:val="CharSchText"/>
        </w:rPr>
        <w:t>Forms</w:t>
      </w:r>
      <w:bookmarkEnd w:id="16"/>
      <w:bookmarkEnd w:id="17"/>
      <w:bookmarkEnd w:id="18"/>
      <w:bookmarkEnd w:id="19"/>
      <w:bookmarkEnd w:id="20"/>
      <w:bookmarkEnd w:id="21"/>
      <w:bookmarkEnd w:id="22"/>
    </w:p>
    <w:p w14:paraId="5A905443" w14:textId="77777777" w:rsidR="00C65127" w:rsidRDefault="00C65127">
      <w:pPr>
        <w:pStyle w:val="yShoulderClause"/>
      </w:pPr>
      <w:r>
        <w:t>[r. 4 and 5]</w:t>
      </w:r>
    </w:p>
    <w:p w14:paraId="6DFD804E" w14:textId="77777777" w:rsidR="00C65127" w:rsidRDefault="00C65127">
      <w:pPr>
        <w:pStyle w:val="yFootnoteheading"/>
      </w:pPr>
      <w:r>
        <w:tab/>
        <w:t>[Heading inserted: Gazette 4 Jun 2004 p. 1931.]</w:t>
      </w:r>
    </w:p>
    <w:p w14:paraId="313014BE" w14:textId="77777777" w:rsidR="00C65127" w:rsidRDefault="00C65127">
      <w:pPr>
        <w:pStyle w:val="yMiscellaneousHeading"/>
        <w:spacing w:after="120"/>
        <w:rPr>
          <w:b/>
        </w:rPr>
      </w:pPr>
      <w:r>
        <w:rPr>
          <w:b/>
        </w:rPr>
        <w:t>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134"/>
        <w:gridCol w:w="1843"/>
        <w:gridCol w:w="142"/>
        <w:gridCol w:w="1701"/>
      </w:tblGrid>
      <w:tr w:rsidR="00194DFB" w14:paraId="575B5777" w14:textId="77777777">
        <w:trPr>
          <w:cantSplit/>
          <w:trHeight w:val="282"/>
        </w:trPr>
        <w:tc>
          <w:tcPr>
            <w:tcW w:w="5103" w:type="dxa"/>
            <w:gridSpan w:val="4"/>
          </w:tcPr>
          <w:p w14:paraId="1C987FC9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8"/>
              </w:rPr>
              <w:t>s. 117E(1)</w:t>
            </w:r>
          </w:p>
          <w:p w14:paraId="216B15CB" w14:textId="77777777" w:rsidR="00C65127" w:rsidRDefault="00C65127"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242FC312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 w:rsidR="00194DFB" w14:paraId="59272441" w14:textId="77777777">
        <w:trPr>
          <w:cantSplit/>
        </w:trPr>
        <w:tc>
          <w:tcPr>
            <w:tcW w:w="1134" w:type="dxa"/>
            <w:vMerge w:val="restart"/>
          </w:tcPr>
          <w:p w14:paraId="66374679" w14:textId="77777777" w:rsidR="00C65127" w:rsidRDefault="00C65127"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 w14:paraId="71976C6A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 w:rsidR="00194DFB" w14:paraId="5E469E0C" w14:textId="77777777">
        <w:trPr>
          <w:cantSplit/>
        </w:trPr>
        <w:tc>
          <w:tcPr>
            <w:tcW w:w="1134" w:type="dxa"/>
            <w:vMerge/>
          </w:tcPr>
          <w:p w14:paraId="4DA6B44B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0F5F838E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 w:rsidR="00194DFB" w14:paraId="0EBEBEDA" w14:textId="77777777">
        <w:trPr>
          <w:cantSplit/>
          <w:trHeight w:val="282"/>
        </w:trPr>
        <w:tc>
          <w:tcPr>
            <w:tcW w:w="1134" w:type="dxa"/>
            <w:vMerge/>
          </w:tcPr>
          <w:p w14:paraId="562A2CCB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14:paraId="2B0539F2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8CB65C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 w14:paraId="6B3C98CC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 w:rsidR="00194DFB" w14:paraId="27552209" w14:textId="77777777">
        <w:trPr>
          <w:cantSplit/>
          <w:trHeight w:val="282"/>
        </w:trPr>
        <w:tc>
          <w:tcPr>
            <w:tcW w:w="1134" w:type="dxa"/>
            <w:vMerge/>
          </w:tcPr>
          <w:p w14:paraId="46AC7B99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20E8495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 w14:paraId="62012676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2D7101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 w:rsidR="00194DFB" w14:paraId="483DE2BB" w14:textId="77777777">
        <w:trPr>
          <w:cantSplit/>
        </w:trPr>
        <w:tc>
          <w:tcPr>
            <w:tcW w:w="1134" w:type="dxa"/>
            <w:vMerge w:val="restart"/>
          </w:tcPr>
          <w:p w14:paraId="0807719D" w14:textId="77777777" w:rsidR="00C65127" w:rsidRDefault="00C65127"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 w14:paraId="209E4C4F" w14:textId="77777777" w:rsidR="00C65127" w:rsidRDefault="00C65127"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Details of alleged offence:</w:t>
            </w:r>
          </w:p>
          <w:p w14:paraId="73E235FB" w14:textId="77777777" w:rsidR="00C65127" w:rsidRDefault="00C65127">
            <w:pPr>
              <w:pStyle w:val="yTable"/>
              <w:tabs>
                <w:tab w:val="left" w:pos="563"/>
              </w:tabs>
              <w:rPr>
                <w:sz w:val="18"/>
              </w:rPr>
            </w:pPr>
          </w:p>
        </w:tc>
      </w:tr>
      <w:tr w:rsidR="00194DFB" w14:paraId="48EDCE20" w14:textId="77777777">
        <w:trPr>
          <w:cantSplit/>
        </w:trPr>
        <w:tc>
          <w:tcPr>
            <w:tcW w:w="1134" w:type="dxa"/>
            <w:vMerge/>
          </w:tcPr>
          <w:p w14:paraId="09300637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126B1D23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  <w:p w14:paraId="32498130" w14:textId="77777777" w:rsidR="00C65127" w:rsidRDefault="00C65127">
            <w:pPr>
              <w:pStyle w:val="yTable"/>
              <w:rPr>
                <w:sz w:val="18"/>
              </w:rPr>
            </w:pPr>
          </w:p>
        </w:tc>
      </w:tr>
      <w:tr w:rsidR="00194DFB" w14:paraId="67C5E638" w14:textId="77777777">
        <w:trPr>
          <w:cantSplit/>
        </w:trPr>
        <w:tc>
          <w:tcPr>
            <w:tcW w:w="1134" w:type="dxa"/>
            <w:vMerge/>
          </w:tcPr>
          <w:p w14:paraId="66098A99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1716FBC8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 w:rsidR="00194DFB" w14:paraId="6E436611" w14:textId="77777777">
        <w:tc>
          <w:tcPr>
            <w:tcW w:w="1134" w:type="dxa"/>
          </w:tcPr>
          <w:p w14:paraId="2E1DE5E2" w14:textId="77777777" w:rsidR="00C65127" w:rsidRDefault="00C65127"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 w14:paraId="4C08EC63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</w:p>
          <w:p w14:paraId="0D617147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94DFB" w14:paraId="53E05D8E" w14:textId="77777777">
        <w:trPr>
          <w:cantSplit/>
          <w:trHeight w:val="289"/>
        </w:trPr>
        <w:tc>
          <w:tcPr>
            <w:tcW w:w="1134" w:type="dxa"/>
            <w:vMerge w:val="restart"/>
          </w:tcPr>
          <w:p w14:paraId="2AAF79A3" w14:textId="77777777" w:rsidR="00C65127" w:rsidRDefault="00C65127"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Police officer who issued this notice</w:t>
            </w:r>
          </w:p>
        </w:tc>
        <w:tc>
          <w:tcPr>
            <w:tcW w:w="5812" w:type="dxa"/>
            <w:gridSpan w:val="5"/>
          </w:tcPr>
          <w:p w14:paraId="28DA2594" w14:textId="77777777" w:rsidR="00C65127" w:rsidRDefault="00C65127"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 w:rsidR="00194DFB" w14:paraId="5CEC956D" w14:textId="77777777">
        <w:trPr>
          <w:cantSplit/>
          <w:trHeight w:val="289"/>
        </w:trPr>
        <w:tc>
          <w:tcPr>
            <w:tcW w:w="1134" w:type="dxa"/>
            <w:vMerge/>
          </w:tcPr>
          <w:p w14:paraId="6171F2AA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6B775B0B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 w:rsidR="00194DFB" w14:paraId="494731AA" w14:textId="77777777">
        <w:trPr>
          <w:cantSplit/>
          <w:trHeight w:val="290"/>
        </w:trPr>
        <w:tc>
          <w:tcPr>
            <w:tcW w:w="1134" w:type="dxa"/>
            <w:vMerge/>
          </w:tcPr>
          <w:p w14:paraId="7B2D6E1B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18E5F726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 w14:paraId="4B491DD3" w14:textId="77777777" w:rsidR="00C65127" w:rsidRDefault="00C65127">
      <w:pPr>
        <w:pStyle w:val="yMiscellaneousBody"/>
        <w:spacing w:before="0"/>
        <w:rPr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812"/>
      </w:tblGrid>
      <w:tr w:rsidR="00194DFB" w14:paraId="4E35D31D" w14:textId="77777777">
        <w:tc>
          <w:tcPr>
            <w:tcW w:w="1134" w:type="dxa"/>
          </w:tcPr>
          <w:p w14:paraId="4F0A040A" w14:textId="77777777" w:rsidR="00C65127" w:rsidRDefault="00C65127"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812" w:type="dxa"/>
          </w:tcPr>
          <w:p w14:paraId="4E49CC0C" w14:textId="77777777" w:rsidR="00C65127" w:rsidRDefault="00C65127"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You may elect to have this matter heard and determined by a court.  To do this, complete the details in “</w:t>
            </w:r>
            <w:r>
              <w:rPr>
                <w:b/>
                <w:sz w:val="18"/>
              </w:rPr>
              <w:t>Electing action by a court</w:t>
            </w:r>
            <w:r>
              <w:rPr>
                <w:sz w:val="18"/>
              </w:rPr>
              <w:t>” on the reverse of this notice and return this notice to [details to be inserted here] within 28 days after the service of this notice.</w:t>
            </w:r>
          </w:p>
          <w:p w14:paraId="0025CF17" w14:textId="77777777" w:rsidR="00C65127" w:rsidRDefault="00C65127"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If you do not wish to have this matter heard and determined by a court you may dispose of this matter within 28 days after the service of this notice by paying the modified penalty (see “</w:t>
            </w:r>
            <w:r>
              <w:rPr>
                <w:b/>
                <w:sz w:val="18"/>
              </w:rPr>
              <w:t>Paying the modified penalty</w:t>
            </w:r>
            <w:r>
              <w:rPr>
                <w:sz w:val="18"/>
              </w:rPr>
              <w:t>” on the reverse of this notice).</w:t>
            </w:r>
          </w:p>
          <w:p w14:paraId="458659F5" w14:textId="77777777" w:rsidR="00C65127" w:rsidRDefault="00C65127">
            <w:pPr>
              <w:pStyle w:val="yTable"/>
              <w:tabs>
                <w:tab w:val="left" w:pos="407"/>
              </w:tabs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sz w:val="18"/>
              </w:rPr>
              <w:t>Should you not pursue either of the above options within 28 days, additional administrative charges may be incurred</w:t>
            </w:r>
            <w:r>
              <w:rPr>
                <w:sz w:val="18"/>
                <w:szCs w:val="18"/>
              </w:rPr>
              <w:t xml:space="preserve"> and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 xml:space="preserve"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</w:t>
            </w:r>
            <w:r>
              <w:rPr>
                <w:sz w:val="18"/>
                <w:szCs w:val="18"/>
              </w:rPr>
              <w:lastRenderedPageBreak/>
              <w:t>earnings or bank accounts may be garnished, and your property may be seized and sold.</w:t>
            </w:r>
          </w:p>
        </w:tc>
      </w:tr>
    </w:tbl>
    <w:p w14:paraId="01F0CFDD" w14:textId="77777777" w:rsidR="00C65127" w:rsidRDefault="00C65127">
      <w:pPr>
        <w:pStyle w:val="yTable"/>
        <w:keepNext/>
        <w:keepLines/>
        <w:jc w:val="center"/>
        <w:rPr>
          <w:i/>
          <w:sz w:val="18"/>
        </w:rPr>
      </w:pPr>
      <w:r>
        <w:rPr>
          <w:i/>
          <w:sz w:val="18"/>
        </w:rPr>
        <w:lastRenderedPageBreak/>
        <w:t>Reverse of 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 w:rsidR="00194DFB" w14:paraId="10F8C7BB" w14:textId="77777777">
        <w:trPr>
          <w:cantSplit/>
        </w:trPr>
        <w:tc>
          <w:tcPr>
            <w:tcW w:w="1186" w:type="dxa"/>
            <w:vMerge w:val="restart"/>
          </w:tcPr>
          <w:p w14:paraId="0E62F9F9" w14:textId="77777777" w:rsidR="00C65127" w:rsidRDefault="00C65127"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>Electing action by a court</w:t>
            </w:r>
          </w:p>
        </w:tc>
        <w:tc>
          <w:tcPr>
            <w:tcW w:w="5760" w:type="dxa"/>
          </w:tcPr>
          <w:p w14:paraId="061C9124" w14:textId="77777777" w:rsidR="00C65127" w:rsidRDefault="00C65127"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I elect to have the offence alleged in this notice dealt with by a court.  I understand that I may receive a summons for the alleged offence.</w:t>
            </w:r>
          </w:p>
        </w:tc>
      </w:tr>
      <w:tr w:rsidR="00194DFB" w14:paraId="610F1D41" w14:textId="77777777">
        <w:trPr>
          <w:cantSplit/>
        </w:trPr>
        <w:tc>
          <w:tcPr>
            <w:tcW w:w="1186" w:type="dxa"/>
            <w:vMerge/>
          </w:tcPr>
          <w:p w14:paraId="33130682" w14:textId="77777777" w:rsidR="00C65127" w:rsidRDefault="00C65127"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 w14:paraId="7BED7E31" w14:textId="77777777" w:rsidR="00C65127" w:rsidRDefault="00C65127"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 w:rsidR="00194DFB" w14:paraId="1F07E17C" w14:textId="77777777">
        <w:trPr>
          <w:cantSplit/>
        </w:trPr>
        <w:tc>
          <w:tcPr>
            <w:tcW w:w="1186" w:type="dxa"/>
            <w:vMerge/>
          </w:tcPr>
          <w:p w14:paraId="1BE21F68" w14:textId="77777777" w:rsidR="00C65127" w:rsidRDefault="00C65127"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 w14:paraId="4CDB959F" w14:textId="77777777" w:rsidR="00C65127" w:rsidRDefault="00C65127"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 w:rsidR="00194DFB" w14:paraId="4AC987B4" w14:textId="77777777">
        <w:trPr>
          <w:cantSplit/>
        </w:trPr>
        <w:tc>
          <w:tcPr>
            <w:tcW w:w="1186" w:type="dxa"/>
            <w:vMerge/>
          </w:tcPr>
          <w:p w14:paraId="0C621B08" w14:textId="77777777" w:rsidR="00C65127" w:rsidRDefault="00C65127">
            <w:pPr>
              <w:pStyle w:val="yTable"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 w14:paraId="2AB3B23D" w14:textId="77777777" w:rsidR="00C65127" w:rsidRDefault="00C65127"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Address for service:</w:t>
            </w:r>
          </w:p>
        </w:tc>
      </w:tr>
    </w:tbl>
    <w:p w14:paraId="3067F16A" w14:textId="77777777" w:rsidR="00C65127" w:rsidRDefault="00C65127">
      <w:pPr>
        <w:pStyle w:val="yMiscellaneousBody"/>
        <w:spacing w:before="0"/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 w:rsidR="00194DFB" w14:paraId="57EED3B2" w14:textId="77777777">
        <w:trPr>
          <w:cantSplit/>
        </w:trPr>
        <w:tc>
          <w:tcPr>
            <w:tcW w:w="1186" w:type="dxa"/>
            <w:tcBorders>
              <w:bottom w:val="single" w:sz="4" w:space="0" w:color="auto"/>
            </w:tcBorders>
          </w:tcPr>
          <w:p w14:paraId="1EA52E00" w14:textId="77777777" w:rsidR="00C65127" w:rsidRDefault="00C65127"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Paying the modified penalty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14:paraId="41E27C35" w14:textId="77777777" w:rsidR="00C65127" w:rsidRDefault="00C65127"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You may pay the modified penalty —</w:t>
            </w:r>
          </w:p>
          <w:p w14:paraId="28C3DEAA" w14:textId="77777777" w:rsidR="00C65127" w:rsidRDefault="00C65127"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BY POSTING a cheque or money order made payable to [details to be inserted here];</w:t>
            </w:r>
          </w:p>
          <w:p w14:paraId="7D41D853" w14:textId="77777777" w:rsidR="00C65127" w:rsidRDefault="00C65127"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 w14:paraId="6214EDAC" w14:textId="77777777" w:rsidR="00C65127" w:rsidRDefault="00C65127"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IN PERSON to [details to be inserted here].</w:t>
            </w:r>
          </w:p>
        </w:tc>
      </w:tr>
    </w:tbl>
    <w:p w14:paraId="003C494E" w14:textId="77777777" w:rsidR="00C65127" w:rsidRDefault="00C65127">
      <w:pPr>
        <w:pStyle w:val="yFootnotesection"/>
        <w:rPr>
          <w:b/>
        </w:rPr>
      </w:pPr>
      <w:r>
        <w:tab/>
        <w:t>[Form 1 inserted: Gazette 4 Jun 2004 p. 1931-2; amended: Gazette 14 Dec 2012 p. 6203; 20 Aug 2013 p. 3860; SL 2020/162 r. 4.]</w:t>
      </w:r>
    </w:p>
    <w:p w14:paraId="23D4EF8F" w14:textId="77777777" w:rsidR="00C65127" w:rsidRDefault="00C65127">
      <w:pPr>
        <w:pStyle w:val="yMiscellaneousHeading"/>
        <w:spacing w:before="400" w:after="120"/>
        <w:rPr>
          <w:b/>
        </w:rPr>
      </w:pPr>
      <w:r>
        <w:rPr>
          <w:b/>
        </w:rPr>
        <w:t>Form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276"/>
        <w:gridCol w:w="1701"/>
        <w:gridCol w:w="284"/>
        <w:gridCol w:w="1559"/>
      </w:tblGrid>
      <w:tr w:rsidR="00194DFB" w14:paraId="162D32BB" w14:textId="77777777">
        <w:trPr>
          <w:cantSplit/>
          <w:trHeight w:val="282"/>
        </w:trPr>
        <w:tc>
          <w:tcPr>
            <w:tcW w:w="5103" w:type="dxa"/>
            <w:gridSpan w:val="4"/>
          </w:tcPr>
          <w:p w14:paraId="3AF6F999" w14:textId="77777777" w:rsidR="00C65127" w:rsidRDefault="00C65127">
            <w:pPr>
              <w:pStyle w:val="yTable"/>
              <w:keepNext/>
              <w:rPr>
                <w:sz w:val="16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6"/>
              </w:rPr>
              <w:t>s. 117G(1)</w:t>
            </w:r>
          </w:p>
          <w:p w14:paraId="2FD230BC" w14:textId="77777777" w:rsidR="00C65127" w:rsidRDefault="00C65127">
            <w:pPr>
              <w:pStyle w:val="yTable"/>
              <w:keepNext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2DA46115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 w:rsidR="00194DFB" w14:paraId="1BE996B3" w14:textId="77777777">
        <w:trPr>
          <w:cantSplit/>
        </w:trPr>
        <w:tc>
          <w:tcPr>
            <w:tcW w:w="1134" w:type="dxa"/>
            <w:vMerge w:val="restart"/>
          </w:tcPr>
          <w:p w14:paraId="5EFFEA14" w14:textId="77777777" w:rsidR="00C65127" w:rsidRDefault="00C65127">
            <w:pPr>
              <w:pStyle w:val="yTable"/>
              <w:keepNext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 w14:paraId="1AC3D94F" w14:textId="77777777" w:rsidR="00C65127" w:rsidRDefault="00C65127">
            <w:pPr>
              <w:pStyle w:val="yTable"/>
              <w:keepNext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 w14:paraId="66746F95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 w:rsidR="00194DFB" w14:paraId="77595B51" w14:textId="77777777">
        <w:trPr>
          <w:cantSplit/>
        </w:trPr>
        <w:tc>
          <w:tcPr>
            <w:tcW w:w="1134" w:type="dxa"/>
            <w:vMerge/>
          </w:tcPr>
          <w:p w14:paraId="6B471642" w14:textId="77777777" w:rsidR="00C65127" w:rsidRDefault="00C65127"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212DDBE3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 w:rsidR="00194DFB" w14:paraId="47295513" w14:textId="77777777">
        <w:trPr>
          <w:cantSplit/>
          <w:trHeight w:val="282"/>
        </w:trPr>
        <w:tc>
          <w:tcPr>
            <w:tcW w:w="1134" w:type="dxa"/>
            <w:vMerge/>
          </w:tcPr>
          <w:p w14:paraId="3A113A0C" w14:textId="77777777" w:rsidR="00C65127" w:rsidRDefault="00C65127"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14:paraId="41ECAF82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015DD34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51D3D899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 w:rsidR="00194DFB" w14:paraId="4BF883F4" w14:textId="77777777">
        <w:trPr>
          <w:cantSplit/>
          <w:trHeight w:val="282"/>
        </w:trPr>
        <w:tc>
          <w:tcPr>
            <w:tcW w:w="1134" w:type="dxa"/>
            <w:vMerge/>
          </w:tcPr>
          <w:p w14:paraId="17B19E89" w14:textId="77777777" w:rsidR="00C65127" w:rsidRDefault="00C65127"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41B9F13" w14:textId="77777777" w:rsidR="00C65127" w:rsidRDefault="00C65127"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 w14:paraId="02B26350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098AB83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 w:rsidR="00194DFB" w14:paraId="43BB9331" w14:textId="77777777">
        <w:tc>
          <w:tcPr>
            <w:tcW w:w="6946" w:type="dxa"/>
            <w:gridSpan w:val="6"/>
          </w:tcPr>
          <w:p w14:paraId="17EAFD70" w14:textId="77777777" w:rsidR="00C65127" w:rsidRDefault="00C65127"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 w14:paraId="2D096457" w14:textId="77777777" w:rsidR="00C65127" w:rsidRDefault="00C65127"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 w14:paraId="5C5B2F5A" w14:textId="77777777" w:rsidR="00C65127" w:rsidRDefault="00C65127"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 w14:paraId="3134700E" w14:textId="77777777" w:rsidR="00C65127" w:rsidRDefault="00C65127">
            <w:pPr>
              <w:pStyle w:val="yTable"/>
              <w:keepNext/>
              <w:keepLines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 w:rsidR="00194DFB" w14:paraId="70DDC7A5" w14:textId="77777777">
        <w:trPr>
          <w:cantSplit/>
        </w:trPr>
        <w:tc>
          <w:tcPr>
            <w:tcW w:w="1134" w:type="dxa"/>
            <w:vMerge w:val="restart"/>
          </w:tcPr>
          <w:p w14:paraId="0E0A8AEE" w14:textId="77777777" w:rsidR="00C65127" w:rsidRDefault="00C65127"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 w14:paraId="458094EB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 w:rsidR="00194DFB" w14:paraId="47A4C0D3" w14:textId="77777777">
        <w:trPr>
          <w:cantSplit/>
        </w:trPr>
        <w:tc>
          <w:tcPr>
            <w:tcW w:w="1134" w:type="dxa"/>
            <w:vMerge/>
          </w:tcPr>
          <w:p w14:paraId="074101B3" w14:textId="77777777" w:rsidR="00C65127" w:rsidRDefault="00C65127"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812" w:type="dxa"/>
            <w:gridSpan w:val="5"/>
          </w:tcPr>
          <w:p w14:paraId="63EAF423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number:</w:t>
            </w:r>
          </w:p>
        </w:tc>
      </w:tr>
      <w:tr w:rsidR="00194DFB" w14:paraId="3CBBB5EF" w14:textId="77777777">
        <w:trPr>
          <w:cantSplit/>
        </w:trPr>
        <w:tc>
          <w:tcPr>
            <w:tcW w:w="1134" w:type="dxa"/>
            <w:vMerge/>
          </w:tcPr>
          <w:p w14:paraId="16863DE4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37010222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Alleged offence:</w:t>
            </w:r>
          </w:p>
        </w:tc>
      </w:tr>
      <w:tr w:rsidR="00194DFB" w14:paraId="09819AEC" w14:textId="77777777">
        <w:trPr>
          <w:cantSplit/>
        </w:trPr>
        <w:tc>
          <w:tcPr>
            <w:tcW w:w="1134" w:type="dxa"/>
            <w:vMerge w:val="restart"/>
          </w:tcPr>
          <w:p w14:paraId="083F54AA" w14:textId="77777777" w:rsidR="00C65127" w:rsidRDefault="00C65127"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Authorised person who issued this notice</w:t>
            </w:r>
          </w:p>
        </w:tc>
        <w:tc>
          <w:tcPr>
            <w:tcW w:w="5812" w:type="dxa"/>
            <w:gridSpan w:val="5"/>
          </w:tcPr>
          <w:p w14:paraId="009FB223" w14:textId="77777777" w:rsidR="00C65127" w:rsidRDefault="00C65127"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 w:rsidR="00194DFB" w14:paraId="19C67939" w14:textId="77777777">
        <w:trPr>
          <w:cantSplit/>
        </w:trPr>
        <w:tc>
          <w:tcPr>
            <w:tcW w:w="1134" w:type="dxa"/>
            <w:vMerge/>
          </w:tcPr>
          <w:p w14:paraId="4C20F7AC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27CA5FB5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 w:rsidR="00194DFB" w14:paraId="25425172" w14:textId="77777777">
        <w:trPr>
          <w:cantSplit/>
        </w:trPr>
        <w:tc>
          <w:tcPr>
            <w:tcW w:w="1134" w:type="dxa"/>
            <w:vMerge/>
          </w:tcPr>
          <w:p w14:paraId="6E254AB5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27AFFB24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 w14:paraId="7C3B532F" w14:textId="77777777" w:rsidR="00C65127" w:rsidRDefault="00C65127">
      <w:pPr>
        <w:pStyle w:val="yFootnotesection"/>
        <w:rPr>
          <w:b/>
        </w:rPr>
      </w:pPr>
      <w:r>
        <w:tab/>
        <w:t>[Form 2 inserted: Gazette 4 Jun 2004 p. 1932; amended: Gazette 14 Dec 2012 p. 6203.]</w:t>
      </w:r>
    </w:p>
    <w:p w14:paraId="0AF32AF0" w14:textId="77777777" w:rsidR="00C65127" w:rsidRDefault="00C65127">
      <w:pPr>
        <w:pStyle w:val="CentredBaseLine"/>
        <w:jc w:val="center"/>
      </w:pPr>
      <w:r>
        <w:rPr>
          <w:noProof/>
        </w:rPr>
        <w:drawing>
          <wp:inline distT="0" distB="0" distL="0" distR="0" wp14:anchorId="6C4828F8" wp14:editId="27589BF8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2EC37" w14:textId="77777777" w:rsidR="00C65127" w:rsidRDefault="00C65127">
      <w:pPr>
        <w:sectPr w:rsidR="00C65127"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29ECC835" w14:textId="77777777" w:rsidR="00C65127" w:rsidRDefault="00C65127">
      <w:pPr>
        <w:pStyle w:val="nHeading2"/>
      </w:pPr>
      <w:bookmarkStart w:id="24" w:name="_Toc201305689"/>
      <w:bookmarkStart w:id="25" w:name="_Toc201306019"/>
      <w:bookmarkStart w:id="26" w:name="_Toc201322870"/>
      <w:bookmarkStart w:id="27" w:name="_Toc232774082"/>
      <w:bookmarkStart w:id="28" w:name="_Toc232774941"/>
      <w:bookmarkStart w:id="29" w:name="_Toc232780320"/>
      <w:bookmarkStart w:id="30" w:name="_Toc232780532"/>
      <w:r>
        <w:lastRenderedPageBreak/>
        <w:t>Notes</w:t>
      </w:r>
      <w:bookmarkEnd w:id="24"/>
      <w:bookmarkEnd w:id="25"/>
      <w:bookmarkEnd w:id="26"/>
      <w:bookmarkEnd w:id="27"/>
      <w:bookmarkEnd w:id="28"/>
      <w:bookmarkEnd w:id="29"/>
      <w:bookmarkEnd w:id="30"/>
    </w:p>
    <w:p w14:paraId="7BC96501" w14:textId="77777777" w:rsidR="00C65127" w:rsidRDefault="00C65127">
      <w:pPr>
        <w:pStyle w:val="nStatement"/>
      </w:pPr>
      <w:r>
        <w:t xml:space="preserve">This is a compilation of the </w:t>
      </w:r>
      <w:r>
        <w:rPr>
          <w:i/>
          <w:noProof/>
        </w:rPr>
        <w:t>Classification (Publications, Films and Computer Games) Enforcement Regulations 1996</w:t>
      </w:r>
      <w:r>
        <w:t xml:space="preserve"> and includes amendments made by other written laws. For provisions that have come into operation, and for information about any reprints, see the compilation table.</w:t>
      </w:r>
    </w:p>
    <w:p w14:paraId="7834C9B3" w14:textId="77777777" w:rsidR="00C65127" w:rsidRDefault="00C65127">
      <w:pPr>
        <w:pStyle w:val="nHeading3"/>
      </w:pPr>
      <w:bookmarkStart w:id="31" w:name="_Toc232780533"/>
      <w:r>
        <w:t>Compilation table</w:t>
      </w:r>
      <w:bookmarkEnd w:id="31"/>
    </w:p>
    <w:tbl>
      <w:tblPr>
        <w:tblW w:w="7088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 w:rsidR="00194DFB" w14:paraId="03770A1D" w14:textId="77777777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C2ADF6D" w14:textId="77777777" w:rsidR="00C65127" w:rsidRDefault="00C65127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3CA14C4" w14:textId="77777777" w:rsidR="00C65127" w:rsidRDefault="00C65127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A8B7792" w14:textId="77777777" w:rsidR="00C65127" w:rsidRDefault="00C65127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194DFB" w14:paraId="13A3B805" w14:textId="77777777">
        <w:tc>
          <w:tcPr>
            <w:tcW w:w="3118" w:type="dxa"/>
          </w:tcPr>
          <w:p w14:paraId="08CBA77F" w14:textId="77777777" w:rsidR="00C65127" w:rsidRDefault="00C65127"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Censorship Regulations 1996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07E56604" w14:textId="77777777" w:rsidR="00C65127" w:rsidRDefault="00C65127">
            <w:pPr>
              <w:pStyle w:val="nTable"/>
              <w:spacing w:after="40"/>
            </w:pPr>
            <w:r>
              <w:t>1 Nov 1996 p. 5755</w:t>
            </w:r>
            <w:r>
              <w:noBreakHyphen/>
              <w:t>62</w:t>
            </w:r>
          </w:p>
        </w:tc>
        <w:tc>
          <w:tcPr>
            <w:tcW w:w="2694" w:type="dxa"/>
          </w:tcPr>
          <w:p w14:paraId="068767BF" w14:textId="77777777" w:rsidR="00C65127" w:rsidRDefault="00C65127">
            <w:pPr>
              <w:pStyle w:val="nTable"/>
              <w:spacing w:after="40"/>
            </w:pPr>
            <w:r>
              <w:t xml:space="preserve">5 Nov 1996 (see r. 2 and </w:t>
            </w:r>
            <w:r>
              <w:rPr>
                <w:i/>
              </w:rPr>
              <w:t>Gazette</w:t>
            </w:r>
            <w:r>
              <w:t xml:space="preserve"> 5 Nov 1996 p. 5845)</w:t>
            </w:r>
          </w:p>
        </w:tc>
      </w:tr>
      <w:tr w:rsidR="00194DFB" w14:paraId="67849C57" w14:textId="77777777">
        <w:tc>
          <w:tcPr>
            <w:tcW w:w="3118" w:type="dxa"/>
          </w:tcPr>
          <w:p w14:paraId="0AD7630C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2003</w:t>
            </w:r>
          </w:p>
        </w:tc>
        <w:tc>
          <w:tcPr>
            <w:tcW w:w="1276" w:type="dxa"/>
          </w:tcPr>
          <w:p w14:paraId="03FF84ED" w14:textId="77777777" w:rsidR="00C65127" w:rsidRDefault="00C65127">
            <w:pPr>
              <w:pStyle w:val="nTable"/>
              <w:spacing w:after="40"/>
            </w:pPr>
            <w:r>
              <w:t>27 Jun 2003 p. 2384</w:t>
            </w:r>
            <w:r>
              <w:noBreakHyphen/>
              <w:t>5</w:t>
            </w:r>
          </w:p>
        </w:tc>
        <w:tc>
          <w:tcPr>
            <w:tcW w:w="2694" w:type="dxa"/>
          </w:tcPr>
          <w:p w14:paraId="7C9B2919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194DFB" w14:paraId="609576A6" w14:textId="77777777">
        <w:trPr>
          <w:cantSplit/>
        </w:trPr>
        <w:tc>
          <w:tcPr>
            <w:tcW w:w="7088" w:type="dxa"/>
            <w:gridSpan w:val="3"/>
          </w:tcPr>
          <w:p w14:paraId="656EA3F9" w14:textId="77777777" w:rsidR="00C65127" w:rsidRDefault="00C65127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Censorship Regulations 1996</w:t>
            </w:r>
            <w:r>
              <w:rPr>
                <w:b/>
              </w:rPr>
              <w:t xml:space="preserve"> as at 5 Dec 2003 </w:t>
            </w:r>
            <w:r>
              <w:t>(includes amendment listed above)</w:t>
            </w:r>
          </w:p>
        </w:tc>
      </w:tr>
      <w:tr w:rsidR="00194DFB" w14:paraId="64FE15E8" w14:textId="77777777">
        <w:tc>
          <w:tcPr>
            <w:tcW w:w="3118" w:type="dxa"/>
          </w:tcPr>
          <w:p w14:paraId="60F5AD6C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2004</w:t>
            </w:r>
          </w:p>
        </w:tc>
        <w:tc>
          <w:tcPr>
            <w:tcW w:w="1276" w:type="dxa"/>
          </w:tcPr>
          <w:p w14:paraId="4C0AF062" w14:textId="77777777" w:rsidR="00C65127" w:rsidRDefault="00C65127">
            <w:pPr>
              <w:pStyle w:val="nTable"/>
              <w:spacing w:after="40"/>
            </w:pPr>
            <w:r>
              <w:t>4 Jun 2004 p. 1929</w:t>
            </w:r>
            <w:r>
              <w:noBreakHyphen/>
              <w:t>32</w:t>
            </w:r>
          </w:p>
        </w:tc>
        <w:tc>
          <w:tcPr>
            <w:tcW w:w="2694" w:type="dxa"/>
          </w:tcPr>
          <w:p w14:paraId="5AB4CBDF" w14:textId="77777777" w:rsidR="00C65127" w:rsidRDefault="00C65127">
            <w:pPr>
              <w:pStyle w:val="nTable"/>
              <w:spacing w:after="40"/>
            </w:pPr>
            <w:r>
              <w:t xml:space="preserve">4 Jun 2004 (see r. 2 and </w:t>
            </w:r>
            <w:r>
              <w:rPr>
                <w:i/>
              </w:rPr>
              <w:t xml:space="preserve">Gazette </w:t>
            </w:r>
            <w:r>
              <w:t>4 Jun 2004 p. 1933)</w:t>
            </w:r>
          </w:p>
        </w:tc>
      </w:tr>
      <w:tr w:rsidR="00194DFB" w14:paraId="5CED009B" w14:textId="77777777">
        <w:tc>
          <w:tcPr>
            <w:tcW w:w="3118" w:type="dxa"/>
            <w:shd w:val="clear" w:color="auto" w:fill="auto"/>
          </w:tcPr>
          <w:p w14:paraId="029B54B4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2012</w:t>
            </w:r>
          </w:p>
        </w:tc>
        <w:tc>
          <w:tcPr>
            <w:tcW w:w="1276" w:type="dxa"/>
            <w:shd w:val="clear" w:color="auto" w:fill="auto"/>
          </w:tcPr>
          <w:p w14:paraId="1C0D34B1" w14:textId="77777777" w:rsidR="00C65127" w:rsidRDefault="00C65127">
            <w:pPr>
              <w:pStyle w:val="nTable"/>
              <w:spacing w:after="40"/>
            </w:pPr>
            <w:r>
              <w:t>14 Dec 2012 p. 6202</w:t>
            </w:r>
            <w:r>
              <w:noBreakHyphen/>
              <w:t>3</w:t>
            </w:r>
          </w:p>
        </w:tc>
        <w:tc>
          <w:tcPr>
            <w:tcW w:w="2694" w:type="dxa"/>
            <w:shd w:val="clear" w:color="auto" w:fill="auto"/>
          </w:tcPr>
          <w:p w14:paraId="41AB1FBA" w14:textId="77777777" w:rsidR="00C65127" w:rsidRDefault="00C65127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 2013 (see r. 2(b) and Act No. 53 of 2012 s. 2(b)(i))</w:t>
            </w:r>
          </w:p>
        </w:tc>
      </w:tr>
      <w:tr w:rsidR="00194DFB" w14:paraId="40FE6A31" w14:textId="77777777">
        <w:tc>
          <w:tcPr>
            <w:tcW w:w="7088" w:type="dxa"/>
            <w:gridSpan w:val="3"/>
            <w:shd w:val="clear" w:color="auto" w:fill="auto"/>
          </w:tcPr>
          <w:p w14:paraId="0B3D1294" w14:textId="77777777" w:rsidR="00C65127" w:rsidRDefault="00C65127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Classification (Publications, Films and Computer Games) Enforcement Regulations 1996</w:t>
            </w:r>
            <w:r>
              <w:rPr>
                <w:b/>
              </w:rPr>
              <w:t xml:space="preserve"> as at 19 Apr 2013 </w:t>
            </w:r>
            <w:r>
              <w:t>(includes amendment listed above)</w:t>
            </w:r>
          </w:p>
        </w:tc>
      </w:tr>
      <w:tr w:rsidR="00194DFB" w14:paraId="0726E706" w14:textId="77777777">
        <w:tc>
          <w:tcPr>
            <w:tcW w:w="3118" w:type="dxa"/>
            <w:shd w:val="clear" w:color="auto" w:fill="auto"/>
          </w:tcPr>
          <w:p w14:paraId="7B3CBD01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Classification (Publications, Films and Computer Games) Enforcement Amendment Regulations 2013</w:t>
            </w:r>
          </w:p>
        </w:tc>
        <w:tc>
          <w:tcPr>
            <w:tcW w:w="1276" w:type="dxa"/>
            <w:shd w:val="clear" w:color="auto" w:fill="auto"/>
          </w:tcPr>
          <w:p w14:paraId="642BBC15" w14:textId="77777777" w:rsidR="00C65127" w:rsidRDefault="00C65127">
            <w:pPr>
              <w:pStyle w:val="nTable"/>
              <w:spacing w:after="40"/>
            </w:pPr>
            <w:r>
              <w:t>20 Aug 2013 p. 3859-60</w:t>
            </w:r>
          </w:p>
        </w:tc>
        <w:tc>
          <w:tcPr>
            <w:tcW w:w="2694" w:type="dxa"/>
            <w:shd w:val="clear" w:color="auto" w:fill="auto"/>
          </w:tcPr>
          <w:p w14:paraId="7CDB610B" w14:textId="77777777" w:rsidR="00C65127" w:rsidRDefault="00C65127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 Aug 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20 Aug 2013 p. 3815)</w:t>
            </w:r>
          </w:p>
        </w:tc>
      </w:tr>
      <w:tr w:rsidR="00194DFB" w14:paraId="3D06984D" w14:textId="77777777">
        <w:tc>
          <w:tcPr>
            <w:tcW w:w="3118" w:type="dxa"/>
            <w:shd w:val="clear" w:color="auto" w:fill="auto"/>
          </w:tcPr>
          <w:p w14:paraId="7A7986C0" w14:textId="77777777" w:rsidR="00C65127" w:rsidRDefault="00C65127">
            <w:pPr>
              <w:pStyle w:val="nTable"/>
              <w:spacing w:after="40"/>
            </w:pPr>
            <w:r>
              <w:rPr>
                <w:i/>
              </w:rPr>
              <w:t>Attorney General Regulations Amendment (Infringement Notices) Regulations 2020</w:t>
            </w:r>
            <w:r>
              <w:t xml:space="preserve"> Pt. 2</w:t>
            </w:r>
          </w:p>
        </w:tc>
        <w:tc>
          <w:tcPr>
            <w:tcW w:w="1276" w:type="dxa"/>
            <w:shd w:val="clear" w:color="auto" w:fill="auto"/>
          </w:tcPr>
          <w:p w14:paraId="23336F16" w14:textId="77777777" w:rsidR="00C65127" w:rsidRDefault="00C65127">
            <w:pPr>
              <w:pStyle w:val="nTable"/>
              <w:spacing w:after="40"/>
            </w:pPr>
            <w:r>
              <w:t>SL 2020/162 25 Sep 2020</w:t>
            </w:r>
          </w:p>
        </w:tc>
        <w:tc>
          <w:tcPr>
            <w:tcW w:w="2694" w:type="dxa"/>
            <w:shd w:val="clear" w:color="auto" w:fill="auto"/>
          </w:tcPr>
          <w:p w14:paraId="073951DF" w14:textId="77777777" w:rsidR="00C65127" w:rsidRDefault="00C65127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29 Sep 2020 (see r. 2(b) and SL 2020/159 cl. 2(a))</w:t>
            </w:r>
          </w:p>
        </w:tc>
      </w:tr>
      <w:tr w:rsidR="00194DFB" w14:paraId="685B56D8" w14:textId="77777777">
        <w:tc>
          <w:tcPr>
            <w:tcW w:w="3118" w:type="dxa"/>
            <w:shd w:val="clear" w:color="auto" w:fill="auto"/>
          </w:tcPr>
          <w:p w14:paraId="410D95F8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2022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 w14:paraId="413F1652" w14:textId="77777777" w:rsidR="00C65127" w:rsidRDefault="00C65127">
            <w:pPr>
              <w:pStyle w:val="nTable"/>
              <w:spacing w:after="40"/>
            </w:pPr>
            <w:r>
              <w:t>SL 2022/111</w:t>
            </w:r>
            <w:r>
              <w:br/>
              <w:t>30 Jun 2022</w:t>
            </w:r>
          </w:p>
        </w:tc>
        <w:tc>
          <w:tcPr>
            <w:tcW w:w="2694" w:type="dxa"/>
            <w:shd w:val="clear" w:color="auto" w:fill="auto"/>
          </w:tcPr>
          <w:p w14:paraId="2C482FB7" w14:textId="77777777" w:rsidR="00C65127" w:rsidRDefault="00C65127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2022 (see r. 2(b))</w:t>
            </w:r>
          </w:p>
        </w:tc>
      </w:tr>
      <w:tr w:rsidR="00194DFB" w14:paraId="3C5C7578" w14:textId="77777777">
        <w:tc>
          <w:tcPr>
            <w:tcW w:w="3118" w:type="dxa"/>
            <w:shd w:val="clear" w:color="auto" w:fill="auto"/>
          </w:tcPr>
          <w:p w14:paraId="131F94BB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2023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 w14:paraId="3D9991DD" w14:textId="77777777" w:rsidR="00C65127" w:rsidRDefault="00C65127">
            <w:pPr>
              <w:pStyle w:val="nTable"/>
              <w:spacing w:after="40"/>
            </w:pPr>
            <w:r>
              <w:t>SL 2023/120 2 Aug 2023</w:t>
            </w:r>
          </w:p>
        </w:tc>
        <w:tc>
          <w:tcPr>
            <w:tcW w:w="2694" w:type="dxa"/>
            <w:shd w:val="clear" w:color="auto" w:fill="auto"/>
          </w:tcPr>
          <w:p w14:paraId="477DB383" w14:textId="77777777" w:rsidR="00C65127" w:rsidRDefault="00C65127">
            <w:pPr>
              <w:pStyle w:val="nTable"/>
              <w:spacing w:after="40"/>
            </w:pPr>
            <w:r>
              <w:t>3 Aug 2023 (see r. 2(b))</w:t>
            </w:r>
          </w:p>
        </w:tc>
      </w:tr>
      <w:tr w:rsidR="00194DFB" w14:paraId="7A6381BD" w14:textId="77777777">
        <w:tc>
          <w:tcPr>
            <w:tcW w:w="3118" w:type="dxa"/>
            <w:shd w:val="clear" w:color="auto" w:fill="auto"/>
          </w:tcPr>
          <w:p w14:paraId="42133E02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2024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 w14:paraId="773E9C27" w14:textId="77777777" w:rsidR="00C65127" w:rsidRDefault="00C65127">
            <w:pPr>
              <w:pStyle w:val="nTable"/>
              <w:spacing w:after="40"/>
            </w:pPr>
            <w:r>
              <w:t>SL 2024/113 26 Jun 2024</w:t>
            </w:r>
          </w:p>
        </w:tc>
        <w:tc>
          <w:tcPr>
            <w:tcW w:w="2694" w:type="dxa"/>
            <w:shd w:val="clear" w:color="auto" w:fill="auto"/>
          </w:tcPr>
          <w:p w14:paraId="37F984AC" w14:textId="77777777" w:rsidR="00C65127" w:rsidRDefault="00C65127">
            <w:pPr>
              <w:pStyle w:val="nTable"/>
              <w:spacing w:after="40"/>
            </w:pPr>
            <w:r>
              <w:t>1 Jul 2024 (see. r 2(b))</w:t>
            </w:r>
          </w:p>
        </w:tc>
      </w:tr>
      <w:tr w:rsidR="00194DFB" w14:paraId="08E9FBBC" w14:textId="77777777" w:rsidTr="00B671ED">
        <w:tc>
          <w:tcPr>
            <w:tcW w:w="3118" w:type="dxa"/>
            <w:shd w:val="clear" w:color="auto" w:fill="auto"/>
          </w:tcPr>
          <w:p w14:paraId="567525E5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Attorney General Regulations Amendment (Fees and Charges) Regulations 2025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 w14:paraId="673BB44E" w14:textId="77777777" w:rsidR="00C65127" w:rsidRDefault="00C65127">
            <w:pPr>
              <w:pStyle w:val="nTable"/>
              <w:spacing w:after="40"/>
            </w:pPr>
            <w:r>
              <w:t>SL 2025/111 25 Jun 2025</w:t>
            </w:r>
          </w:p>
        </w:tc>
        <w:tc>
          <w:tcPr>
            <w:tcW w:w="2694" w:type="dxa"/>
            <w:shd w:val="clear" w:color="auto" w:fill="auto"/>
          </w:tcPr>
          <w:p w14:paraId="788106AC" w14:textId="343C78CF" w:rsidR="00C65127" w:rsidRDefault="00C65127">
            <w:pPr>
              <w:pStyle w:val="nTable"/>
              <w:spacing w:after="40"/>
            </w:pPr>
            <w:r>
              <w:t>1 Jul 2025 (see r. 2(b))</w:t>
            </w:r>
          </w:p>
        </w:tc>
      </w:tr>
      <w:tr w:rsidR="00E57028" w14:paraId="5771BCD5" w14:textId="77777777"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47768FA0" w14:textId="1CFB4868" w:rsidR="00E57028" w:rsidRPr="00B671ED" w:rsidRDefault="00E57028"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 xml:space="preserve">Attorney General Regulations Amendment (Fees and Charges) Regulations 2026 </w:t>
            </w:r>
            <w:r>
              <w:rPr>
                <w:iCs/>
              </w:rPr>
              <w:t>Pt. 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A70DAD2" w14:textId="04E5FBD3" w:rsidR="00E57028" w:rsidRDefault="00E57028">
            <w:pPr>
              <w:pStyle w:val="nTable"/>
              <w:spacing w:after="40"/>
            </w:pPr>
            <w:r>
              <w:t>SL 2026/114 24 Jun 2026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46878122" w14:textId="2FB97D30" w:rsidR="00E57028" w:rsidRPr="00E57028" w:rsidRDefault="00E57028">
            <w:pPr>
              <w:pStyle w:val="nTable"/>
              <w:spacing w:after="40"/>
            </w:pPr>
            <w:r>
              <w:t>1 Jul 2026 (see r. 2(b))</w:t>
            </w:r>
          </w:p>
        </w:tc>
      </w:tr>
    </w:tbl>
    <w:p w14:paraId="136B0988" w14:textId="77777777" w:rsidR="00C65127" w:rsidRDefault="00C65127">
      <w:pPr>
        <w:pStyle w:val="nHeading3"/>
      </w:pPr>
      <w:bookmarkStart w:id="32" w:name="_Toc232780534"/>
      <w:r>
        <w:t>Other notes</w:t>
      </w:r>
      <w:bookmarkEnd w:id="32"/>
    </w:p>
    <w:p w14:paraId="0C595CA8" w14:textId="77777777" w:rsidR="00C65127" w:rsidRDefault="00C65127"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Classification (Publications, Films and Computer Games) Enforcement Act 1996</w:t>
      </w:r>
      <w:r>
        <w:t>.</w:t>
      </w:r>
    </w:p>
    <w:p w14:paraId="5B445FFD" w14:textId="77777777" w:rsidR="00C65127" w:rsidRDefault="00C65127">
      <w:pPr>
        <w:pStyle w:val="nNote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Classification (Publications, Films and Computer Games) Enforcement Regulations 1996</w:t>
      </w:r>
      <w:r>
        <w:t>; citation changed (see note under r. 1).</w:t>
      </w:r>
    </w:p>
    <w:p w14:paraId="69234746" w14:textId="77777777" w:rsidR="00C65127" w:rsidRDefault="00C65127"/>
    <w:p w14:paraId="09722485" w14:textId="77777777" w:rsidR="00C65127" w:rsidRDefault="00C65127">
      <w:pPr>
        <w:sectPr w:rsidR="00C65127"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7AEFBEDB" w14:textId="667ECCD6" w:rsidR="00C65127" w:rsidRDefault="00C65127"/>
    <w:p w14:paraId="00AB5964" w14:textId="031ACF45" w:rsidR="00E1504A" w:rsidRPr="00E1504A" w:rsidRDefault="00E1504A" w:rsidP="00E1504A">
      <w:pPr>
        <w:tabs>
          <w:tab w:val="left" w:pos="972"/>
        </w:tabs>
      </w:pPr>
      <w:r>
        <w:tab/>
      </w:r>
      <w:r w:rsidR="00C6512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E4855" wp14:editId="148CD713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23A4E7" w14:textId="51F21E57" w:rsidR="00C65127" w:rsidRDefault="00C6512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D469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47A2A2E" w14:textId="77777777" w:rsidR="00C65127" w:rsidRDefault="00C6512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DB0EEB8" w14:textId="09A1EACA" w:rsidR="00C65127" w:rsidRDefault="00C6512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D469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7C2D1AD" w14:textId="77777777" w:rsidR="00C65127" w:rsidRDefault="00C65127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E485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A23A4E7" w14:textId="51F21E57" w:rsidR="00C65127" w:rsidRDefault="00C6512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D469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47A2A2E" w14:textId="77777777" w:rsidR="00C65127" w:rsidRDefault="00C6512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B0EEB8" w14:textId="09A1EACA" w:rsidR="00C65127" w:rsidRDefault="00C6512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D469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C2D1AD" w14:textId="77777777" w:rsidR="00C65127" w:rsidRDefault="00C6512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1504A" w:rsidRPr="00E1504A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42F01" w14:textId="77777777" w:rsidR="00C65127" w:rsidRDefault="00C65127">
      <w:r>
        <w:separator/>
      </w:r>
    </w:p>
  </w:endnote>
  <w:endnote w:type="continuationSeparator" w:id="0">
    <w:p w14:paraId="2B939229" w14:textId="77777777" w:rsidR="00C65127" w:rsidRDefault="00C65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8F54" w14:textId="77777777" w:rsidR="00C65127" w:rsidRDefault="00C65127">
    <w:pPr>
      <w:pStyle w:val="Footer"/>
      <w:pBdr>
        <w:bottom w:val="single" w:sz="4" w:space="1" w:color="auto"/>
      </w:pBdr>
      <w:rPr>
        <w:sz w:val="20"/>
      </w:rPr>
    </w:pPr>
  </w:p>
  <w:p w14:paraId="391167A0" w14:textId="68C3B42A" w:rsidR="00C65127" w:rsidRDefault="00C651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B335F">
      <w:rPr>
        <w:sz w:val="20"/>
      </w:rPr>
      <w:t>01 Jul 2026</w:t>
    </w:r>
    <w:r>
      <w:rPr>
        <w:sz w:val="20"/>
      </w:rPr>
      <w:fldChar w:fldCharType="end"/>
    </w:r>
  </w:p>
  <w:p w14:paraId="6BC1445B" w14:textId="569B8160" w:rsidR="00C65127" w:rsidRDefault="00C651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CB335F">
      <w:rPr>
        <w:sz w:val="16"/>
      </w:rPr>
      <w:t>02-h0-00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FE7EA" w14:textId="77777777" w:rsidR="00C65127" w:rsidRDefault="00C65127">
    <w:pPr>
      <w:pStyle w:val="Footer"/>
      <w:pBdr>
        <w:bottom w:val="single" w:sz="4" w:space="1" w:color="auto"/>
      </w:pBdr>
      <w:rPr>
        <w:sz w:val="20"/>
      </w:rPr>
    </w:pPr>
  </w:p>
  <w:p w14:paraId="5B70B673" w14:textId="202D57E5" w:rsidR="00C65127" w:rsidRDefault="00C651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B335F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E144DB2" w14:textId="1B81D67A" w:rsidR="00C65127" w:rsidRDefault="00C651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CB335F">
      <w:rPr>
        <w:sz w:val="16"/>
      </w:rPr>
      <w:t>02-h0-00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E75FA" w14:textId="77777777" w:rsidR="00C65127" w:rsidRDefault="00C65127">
    <w:pPr>
      <w:pStyle w:val="Footer"/>
      <w:pBdr>
        <w:bottom w:val="single" w:sz="4" w:space="1" w:color="auto"/>
      </w:pBdr>
      <w:rPr>
        <w:sz w:val="20"/>
      </w:rPr>
    </w:pPr>
  </w:p>
  <w:p w14:paraId="3930D987" w14:textId="6913CB98" w:rsidR="00C65127" w:rsidRDefault="00C651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B335F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215E47D" w14:textId="55D993E4" w:rsidR="00C65127" w:rsidRDefault="00C651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CB335F">
      <w:rPr>
        <w:sz w:val="16"/>
      </w:rPr>
      <w:t>02-h0-00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03E8C" w14:textId="77777777" w:rsidR="00C65127" w:rsidRDefault="00C65127">
    <w:pPr>
      <w:pStyle w:val="Footer"/>
      <w:pBdr>
        <w:bottom w:val="single" w:sz="4" w:space="1" w:color="auto"/>
      </w:pBdr>
      <w:rPr>
        <w:sz w:val="20"/>
      </w:rPr>
    </w:pPr>
  </w:p>
  <w:p w14:paraId="3ACC5C33" w14:textId="40B89B8B" w:rsidR="00C65127" w:rsidRDefault="00C651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B335F">
      <w:rPr>
        <w:sz w:val="20"/>
      </w:rPr>
      <w:t>01 Jul 2026</w:t>
    </w:r>
    <w:r>
      <w:rPr>
        <w:sz w:val="20"/>
      </w:rPr>
      <w:fldChar w:fldCharType="end"/>
    </w:r>
  </w:p>
  <w:p w14:paraId="4CF9D41D" w14:textId="37B2B098" w:rsidR="00C65127" w:rsidRDefault="00C651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CB335F">
      <w:rPr>
        <w:sz w:val="16"/>
      </w:rPr>
      <w:t>02-h0-00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5381B" w14:textId="77777777" w:rsidR="00C65127" w:rsidRDefault="00C65127">
    <w:pPr>
      <w:pStyle w:val="Footer"/>
      <w:pBdr>
        <w:bottom w:val="single" w:sz="4" w:space="1" w:color="auto"/>
      </w:pBdr>
      <w:rPr>
        <w:sz w:val="20"/>
      </w:rPr>
    </w:pPr>
  </w:p>
  <w:p w14:paraId="27964A9D" w14:textId="4F0A6678" w:rsidR="00C65127" w:rsidRDefault="00C651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B335F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ix</w:t>
    </w:r>
    <w:r>
      <w:rPr>
        <w:sz w:val="20"/>
      </w:rPr>
      <w:fldChar w:fldCharType="end"/>
    </w:r>
  </w:p>
  <w:p w14:paraId="4BB9249A" w14:textId="6315C093" w:rsidR="00C65127" w:rsidRDefault="00C651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CB335F">
      <w:rPr>
        <w:sz w:val="16"/>
      </w:rPr>
      <w:t>02-h0-00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1F320" w14:textId="77777777" w:rsidR="00C65127" w:rsidRDefault="00C65127">
    <w:pPr>
      <w:pStyle w:val="Footer"/>
      <w:pBdr>
        <w:bottom w:val="single" w:sz="4" w:space="1" w:color="auto"/>
      </w:pBdr>
      <w:rPr>
        <w:sz w:val="20"/>
      </w:rPr>
    </w:pPr>
  </w:p>
  <w:p w14:paraId="2AF8F502" w14:textId="7FC7588D" w:rsidR="00C65127" w:rsidRDefault="00C651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B335F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BDC1429" w14:textId="2CC034F9" w:rsidR="00C65127" w:rsidRDefault="00C651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CB335F">
      <w:rPr>
        <w:sz w:val="16"/>
      </w:rPr>
      <w:t>02-h0-00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4DF3" w14:textId="77777777" w:rsidR="00C65127" w:rsidRDefault="00C6512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C1605" w14:textId="77777777" w:rsidR="00C65127" w:rsidRDefault="00C6512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15C1F" w14:textId="77777777" w:rsidR="00C65127" w:rsidRDefault="00C65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9248E" w14:textId="77777777" w:rsidR="00C65127" w:rsidRDefault="00C65127">
      <w:r>
        <w:separator/>
      </w:r>
    </w:p>
  </w:footnote>
  <w:footnote w:type="continuationSeparator" w:id="0">
    <w:p w14:paraId="28A7CA9E" w14:textId="77777777" w:rsidR="00C65127" w:rsidRDefault="00C65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841F" w14:textId="77777777" w:rsidR="00EF247B" w:rsidRDefault="00EF24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32A48" w14:textId="77777777" w:rsidR="00EF247B" w:rsidRDefault="00EF24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E7A2F" w14:textId="77777777" w:rsidR="00C65127" w:rsidRDefault="00C65127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4DFB" w14:paraId="4FCD8E16" w14:textId="77777777">
      <w:trPr>
        <w:cantSplit/>
        <w:jc w:val="center"/>
      </w:trPr>
      <w:tc>
        <w:tcPr>
          <w:tcW w:w="7258" w:type="dxa"/>
          <w:gridSpan w:val="2"/>
        </w:tcPr>
        <w:p w14:paraId="08B62C48" w14:textId="69B14C89" w:rsidR="00C65127" w:rsidRDefault="00C651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B335F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491EB31F" w14:textId="77777777">
      <w:trPr>
        <w:jc w:val="center"/>
      </w:trPr>
      <w:tc>
        <w:tcPr>
          <w:tcW w:w="1548" w:type="dxa"/>
        </w:tcPr>
        <w:p w14:paraId="1BD0CA38" w14:textId="77777777" w:rsidR="00C65127" w:rsidRDefault="00C65127">
          <w:pPr>
            <w:pStyle w:val="Header"/>
            <w:spacing w:before="40"/>
          </w:pPr>
        </w:p>
      </w:tc>
      <w:tc>
        <w:tcPr>
          <w:tcW w:w="5715" w:type="dxa"/>
        </w:tcPr>
        <w:p w14:paraId="33EA9339" w14:textId="77777777" w:rsidR="00C65127" w:rsidRDefault="00C65127">
          <w:pPr>
            <w:pStyle w:val="Header"/>
            <w:spacing w:before="40"/>
          </w:pPr>
        </w:p>
      </w:tc>
    </w:tr>
    <w:tr w:rsidR="00194DFB" w14:paraId="7402733B" w14:textId="77777777">
      <w:trPr>
        <w:jc w:val="center"/>
      </w:trPr>
      <w:tc>
        <w:tcPr>
          <w:tcW w:w="1548" w:type="dxa"/>
        </w:tcPr>
        <w:p w14:paraId="39CA75B1" w14:textId="77777777" w:rsidR="00C65127" w:rsidRDefault="00C65127">
          <w:pPr>
            <w:pStyle w:val="Header"/>
            <w:spacing w:before="40"/>
          </w:pPr>
        </w:p>
      </w:tc>
      <w:tc>
        <w:tcPr>
          <w:tcW w:w="5715" w:type="dxa"/>
        </w:tcPr>
        <w:p w14:paraId="2711E171" w14:textId="77777777" w:rsidR="00C65127" w:rsidRDefault="00C65127">
          <w:pPr>
            <w:pStyle w:val="Header"/>
            <w:spacing w:before="40"/>
          </w:pPr>
        </w:p>
      </w:tc>
    </w:tr>
    <w:tr w:rsidR="00194DFB" w14:paraId="5F480230" w14:textId="77777777">
      <w:trPr>
        <w:cantSplit/>
        <w:jc w:val="center"/>
      </w:trPr>
      <w:tc>
        <w:tcPr>
          <w:tcW w:w="7258" w:type="dxa"/>
          <w:gridSpan w:val="2"/>
        </w:tcPr>
        <w:p w14:paraId="1D0B8DB4" w14:textId="77777777" w:rsidR="00C65127" w:rsidRDefault="00C65127">
          <w:pPr>
            <w:pStyle w:val="Header"/>
            <w:spacing w:before="40"/>
          </w:pPr>
          <w:r>
            <w:t>Contents</w:t>
          </w:r>
        </w:p>
      </w:tc>
    </w:tr>
  </w:tbl>
  <w:p w14:paraId="6888D66F" w14:textId="77777777" w:rsidR="00C65127" w:rsidRDefault="00C6512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94DFB" w14:paraId="1BC14C6C" w14:textId="77777777">
      <w:trPr>
        <w:cantSplit/>
        <w:jc w:val="center"/>
      </w:trPr>
      <w:tc>
        <w:tcPr>
          <w:tcW w:w="7258" w:type="dxa"/>
          <w:gridSpan w:val="2"/>
        </w:tcPr>
        <w:p w14:paraId="1AD29596" w14:textId="5F35C3B3" w:rsidR="00C65127" w:rsidRDefault="00C6512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B335F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2CEADF8D" w14:textId="77777777">
      <w:trPr>
        <w:jc w:val="center"/>
      </w:trPr>
      <w:tc>
        <w:tcPr>
          <w:tcW w:w="5715" w:type="dxa"/>
        </w:tcPr>
        <w:p w14:paraId="619D9629" w14:textId="77777777" w:rsidR="00C65127" w:rsidRDefault="00C651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596954F" w14:textId="77777777" w:rsidR="00C65127" w:rsidRDefault="00C65127">
          <w:pPr>
            <w:pStyle w:val="Header"/>
            <w:spacing w:before="40"/>
            <w:ind w:right="17"/>
            <w:jc w:val="right"/>
          </w:pPr>
        </w:p>
      </w:tc>
    </w:tr>
    <w:tr w:rsidR="00194DFB" w14:paraId="1C808CFF" w14:textId="77777777">
      <w:trPr>
        <w:jc w:val="center"/>
      </w:trPr>
      <w:tc>
        <w:tcPr>
          <w:tcW w:w="5715" w:type="dxa"/>
        </w:tcPr>
        <w:p w14:paraId="498EF4C5" w14:textId="77777777" w:rsidR="00C65127" w:rsidRDefault="00C651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C510D86" w14:textId="77777777" w:rsidR="00C65127" w:rsidRDefault="00C65127">
          <w:pPr>
            <w:pStyle w:val="Header"/>
            <w:spacing w:before="40"/>
            <w:ind w:right="17"/>
            <w:jc w:val="right"/>
          </w:pPr>
        </w:p>
      </w:tc>
    </w:tr>
    <w:tr w:rsidR="00194DFB" w14:paraId="4A61D801" w14:textId="77777777">
      <w:trPr>
        <w:cantSplit/>
        <w:jc w:val="center"/>
      </w:trPr>
      <w:tc>
        <w:tcPr>
          <w:tcW w:w="7258" w:type="dxa"/>
          <w:gridSpan w:val="2"/>
        </w:tcPr>
        <w:p w14:paraId="0AADD8C6" w14:textId="77777777" w:rsidR="00C65127" w:rsidRDefault="00C6512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6A8816C" w14:textId="77777777" w:rsidR="00C65127" w:rsidRDefault="00C65127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1C36D" w14:textId="77777777" w:rsidR="00C65127" w:rsidRDefault="00C6512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4DFB" w14:paraId="5DA8DA0C" w14:textId="77777777">
      <w:trPr>
        <w:cantSplit/>
        <w:jc w:val="center"/>
      </w:trPr>
      <w:tc>
        <w:tcPr>
          <w:tcW w:w="7263" w:type="dxa"/>
          <w:gridSpan w:val="2"/>
        </w:tcPr>
        <w:p w14:paraId="1CF0D1AF" w14:textId="69D601F0" w:rsidR="00C65127" w:rsidRDefault="00C651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CB335F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698AA5DA" w14:textId="77777777">
      <w:trPr>
        <w:jc w:val="center"/>
      </w:trPr>
      <w:tc>
        <w:tcPr>
          <w:tcW w:w="1548" w:type="dxa"/>
        </w:tcPr>
        <w:p w14:paraId="31C1F665" w14:textId="12BBA6E6" w:rsidR="00C65127" w:rsidRDefault="00C6512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79165A14" w14:textId="1405DEA0" w:rsidR="00C65127" w:rsidRDefault="00C65127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94DFB" w14:paraId="273BE384" w14:textId="77777777">
      <w:trPr>
        <w:jc w:val="center"/>
      </w:trPr>
      <w:tc>
        <w:tcPr>
          <w:tcW w:w="1548" w:type="dxa"/>
        </w:tcPr>
        <w:p w14:paraId="07098E51" w14:textId="19ABA0DA" w:rsidR="00C65127" w:rsidRDefault="00C6512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4A55F0B" w14:textId="74AFB00F" w:rsidR="00C65127" w:rsidRDefault="00C65127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94DFB" w14:paraId="2EBBDE9A" w14:textId="77777777">
      <w:trPr>
        <w:cantSplit/>
        <w:jc w:val="center"/>
      </w:trPr>
      <w:tc>
        <w:tcPr>
          <w:tcW w:w="7263" w:type="dxa"/>
          <w:gridSpan w:val="2"/>
        </w:tcPr>
        <w:p w14:paraId="3F941379" w14:textId="51C63B36" w:rsidR="00C65127" w:rsidRDefault="00C65127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B335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8578505" w14:textId="77777777" w:rsidR="00C65127" w:rsidRDefault="00C6512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194DFB" w14:paraId="4C4C4E74" w14:textId="77777777">
      <w:trPr>
        <w:cantSplit/>
        <w:jc w:val="center"/>
      </w:trPr>
      <w:tc>
        <w:tcPr>
          <w:tcW w:w="7312" w:type="dxa"/>
          <w:gridSpan w:val="2"/>
        </w:tcPr>
        <w:p w14:paraId="4E7A7E4E" w14:textId="2573175D" w:rsidR="00C65127" w:rsidRDefault="00C6512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CB335F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5789BFD0" w14:textId="77777777">
      <w:trPr>
        <w:jc w:val="center"/>
      </w:trPr>
      <w:tc>
        <w:tcPr>
          <w:tcW w:w="5985" w:type="dxa"/>
        </w:tcPr>
        <w:p w14:paraId="266A82FF" w14:textId="70D0EC20" w:rsidR="00C65127" w:rsidRDefault="00C6512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14:paraId="5F3035B8" w14:textId="78BD5C59" w:rsidR="00C65127" w:rsidRDefault="00C651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194DFB" w14:paraId="14EF2917" w14:textId="77777777">
      <w:trPr>
        <w:jc w:val="center"/>
      </w:trPr>
      <w:tc>
        <w:tcPr>
          <w:tcW w:w="5985" w:type="dxa"/>
        </w:tcPr>
        <w:p w14:paraId="5A9084F3" w14:textId="16751D1C" w:rsidR="00C65127" w:rsidRDefault="00C6512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14:paraId="754937D0" w14:textId="2CAF52F9" w:rsidR="00C65127" w:rsidRDefault="00C651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194DFB" w14:paraId="7001431D" w14:textId="77777777">
      <w:trPr>
        <w:cantSplit/>
        <w:jc w:val="center"/>
      </w:trPr>
      <w:tc>
        <w:tcPr>
          <w:tcW w:w="7312" w:type="dxa"/>
          <w:gridSpan w:val="2"/>
        </w:tcPr>
        <w:p w14:paraId="36081B04" w14:textId="1CAE739C" w:rsidR="00C65127" w:rsidRDefault="00C651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B335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B78A77E" w14:textId="77777777" w:rsidR="00C65127" w:rsidRDefault="00C65127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713E" w14:textId="77777777" w:rsidR="00C65127" w:rsidRDefault="00C6512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4DFB" w14:paraId="2A97DAD8" w14:textId="77777777">
      <w:trPr>
        <w:cantSplit/>
        <w:jc w:val="center"/>
      </w:trPr>
      <w:tc>
        <w:tcPr>
          <w:tcW w:w="7258" w:type="dxa"/>
          <w:gridSpan w:val="2"/>
        </w:tcPr>
        <w:p w14:paraId="23270281" w14:textId="42EDA156" w:rsidR="00C65127" w:rsidRDefault="00C651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CB335F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3327719B" w14:textId="77777777">
      <w:trPr>
        <w:jc w:val="center"/>
      </w:trPr>
      <w:tc>
        <w:tcPr>
          <w:tcW w:w="1548" w:type="dxa"/>
        </w:tcPr>
        <w:p w14:paraId="1EB34AFD" w14:textId="62B6D47A" w:rsidR="00C65127" w:rsidRDefault="00C6512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5F50A06D" w14:textId="407B36A8" w:rsidR="00C65127" w:rsidRDefault="00C65127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194DFB" w14:paraId="25402540" w14:textId="77777777">
      <w:trPr>
        <w:jc w:val="center"/>
      </w:trPr>
      <w:tc>
        <w:tcPr>
          <w:tcW w:w="1548" w:type="dxa"/>
        </w:tcPr>
        <w:p w14:paraId="0B3E1264" w14:textId="77777777" w:rsidR="00C65127" w:rsidRDefault="00C65127">
          <w:pPr>
            <w:pStyle w:val="Header"/>
            <w:spacing w:before="40"/>
          </w:pPr>
        </w:p>
      </w:tc>
      <w:tc>
        <w:tcPr>
          <w:tcW w:w="5715" w:type="dxa"/>
        </w:tcPr>
        <w:p w14:paraId="675439F4" w14:textId="77777777" w:rsidR="00C65127" w:rsidRDefault="00C65127">
          <w:pPr>
            <w:pStyle w:val="Header"/>
            <w:spacing w:before="40"/>
          </w:pPr>
        </w:p>
      </w:tc>
    </w:tr>
    <w:tr w:rsidR="00194DFB" w14:paraId="5D5B109D" w14:textId="77777777">
      <w:trPr>
        <w:jc w:val="center"/>
      </w:trPr>
      <w:tc>
        <w:tcPr>
          <w:tcW w:w="1548" w:type="dxa"/>
        </w:tcPr>
        <w:p w14:paraId="28E1D966" w14:textId="77777777" w:rsidR="00C65127" w:rsidRDefault="00C65127">
          <w:pPr>
            <w:pStyle w:val="Header"/>
            <w:spacing w:before="40"/>
          </w:pPr>
        </w:p>
      </w:tc>
      <w:tc>
        <w:tcPr>
          <w:tcW w:w="5715" w:type="dxa"/>
        </w:tcPr>
        <w:p w14:paraId="7B5DED07" w14:textId="77777777" w:rsidR="00C65127" w:rsidRDefault="00C65127">
          <w:pPr>
            <w:pStyle w:val="Header"/>
            <w:spacing w:before="40"/>
          </w:pPr>
        </w:p>
      </w:tc>
    </w:tr>
  </w:tbl>
  <w:p w14:paraId="0999469B" w14:textId="77777777" w:rsidR="00C65127" w:rsidRDefault="00C6512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94DFB" w14:paraId="396D0AC7" w14:textId="77777777">
      <w:trPr>
        <w:cantSplit/>
        <w:jc w:val="center"/>
      </w:trPr>
      <w:tc>
        <w:tcPr>
          <w:tcW w:w="7263" w:type="dxa"/>
          <w:gridSpan w:val="2"/>
        </w:tcPr>
        <w:p w14:paraId="3B15410B" w14:textId="664E82DB" w:rsidR="00C65127" w:rsidRDefault="00C6512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CB335F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65607AE9" w14:textId="77777777">
      <w:trPr>
        <w:jc w:val="center"/>
      </w:trPr>
      <w:tc>
        <w:tcPr>
          <w:tcW w:w="5715" w:type="dxa"/>
          <w:vAlign w:val="bottom"/>
        </w:tcPr>
        <w:p w14:paraId="27434E95" w14:textId="0E311800" w:rsidR="00C65127" w:rsidRDefault="00C65127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 w14:paraId="5C2A7F3F" w14:textId="1CB47771" w:rsidR="00C65127" w:rsidRDefault="00C651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194DFB" w14:paraId="138DD3EC" w14:textId="77777777">
      <w:trPr>
        <w:jc w:val="center"/>
      </w:trPr>
      <w:tc>
        <w:tcPr>
          <w:tcW w:w="5715" w:type="dxa"/>
        </w:tcPr>
        <w:p w14:paraId="4158337B" w14:textId="77777777" w:rsidR="00C65127" w:rsidRDefault="00C651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FBBD2AB" w14:textId="77777777" w:rsidR="00C65127" w:rsidRDefault="00C65127">
          <w:pPr>
            <w:pStyle w:val="Header"/>
            <w:spacing w:before="40"/>
            <w:ind w:right="17"/>
            <w:jc w:val="right"/>
          </w:pPr>
        </w:p>
      </w:tc>
    </w:tr>
    <w:tr w:rsidR="00194DFB" w14:paraId="434AFA98" w14:textId="77777777">
      <w:trPr>
        <w:jc w:val="center"/>
      </w:trPr>
      <w:tc>
        <w:tcPr>
          <w:tcW w:w="5715" w:type="dxa"/>
        </w:tcPr>
        <w:p w14:paraId="4307CA7E" w14:textId="77777777" w:rsidR="00C65127" w:rsidRDefault="00C651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CF021BC" w14:textId="77777777" w:rsidR="00C65127" w:rsidRDefault="00C65127">
          <w:pPr>
            <w:pStyle w:val="Header"/>
            <w:spacing w:before="40"/>
            <w:ind w:right="17"/>
            <w:jc w:val="right"/>
          </w:pPr>
        </w:p>
      </w:tc>
    </w:tr>
  </w:tbl>
  <w:p w14:paraId="2E7C7622" w14:textId="77777777" w:rsidR="00C65127" w:rsidRDefault="00C65127">
    <w:pPr>
      <w:pStyle w:val="Header"/>
      <w:pBdr>
        <w:top w:val="single" w:sz="4" w:space="1" w:color="auto"/>
      </w:pBdr>
    </w:pPr>
    <w:bookmarkStart w:id="23" w:name="Schedule"/>
    <w:bookmarkEnd w:id="2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4EC2C" w14:textId="77777777" w:rsidR="00C65127" w:rsidRDefault="00C6512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4DFB" w14:paraId="43311FD5" w14:textId="77777777">
      <w:trPr>
        <w:cantSplit/>
        <w:jc w:val="center"/>
      </w:trPr>
      <w:tc>
        <w:tcPr>
          <w:tcW w:w="7258" w:type="dxa"/>
          <w:gridSpan w:val="2"/>
        </w:tcPr>
        <w:p w14:paraId="076184D2" w14:textId="731B87ED" w:rsidR="00C65127" w:rsidRDefault="00C651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B335F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18631C98" w14:textId="77777777">
      <w:trPr>
        <w:jc w:val="center"/>
      </w:trPr>
      <w:tc>
        <w:tcPr>
          <w:tcW w:w="1548" w:type="dxa"/>
        </w:tcPr>
        <w:p w14:paraId="4E9EF7C3" w14:textId="1CC0617A" w:rsidR="00C65127" w:rsidRDefault="00C6512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B335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4393CE6E" w14:textId="09FE5FC7" w:rsidR="00C65127" w:rsidRDefault="00C65127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B335F">
            <w:t>Compilation table</w:t>
          </w:r>
          <w:r>
            <w:fldChar w:fldCharType="end"/>
          </w:r>
        </w:p>
      </w:tc>
    </w:tr>
    <w:tr w:rsidR="00194DFB" w14:paraId="62C8A571" w14:textId="77777777">
      <w:trPr>
        <w:jc w:val="center"/>
      </w:trPr>
      <w:tc>
        <w:tcPr>
          <w:tcW w:w="1548" w:type="dxa"/>
        </w:tcPr>
        <w:p w14:paraId="2D4CA366" w14:textId="77777777" w:rsidR="00C65127" w:rsidRDefault="00C65127">
          <w:pPr>
            <w:pStyle w:val="Header"/>
            <w:spacing w:before="40"/>
          </w:pPr>
        </w:p>
      </w:tc>
      <w:tc>
        <w:tcPr>
          <w:tcW w:w="5715" w:type="dxa"/>
        </w:tcPr>
        <w:p w14:paraId="70255206" w14:textId="77777777" w:rsidR="00C65127" w:rsidRDefault="00C65127">
          <w:pPr>
            <w:pStyle w:val="Header"/>
            <w:spacing w:before="40"/>
          </w:pPr>
        </w:p>
      </w:tc>
    </w:tr>
    <w:tr w:rsidR="00194DFB" w14:paraId="2E97DFA8" w14:textId="77777777">
      <w:trPr>
        <w:cantSplit/>
        <w:jc w:val="center"/>
      </w:trPr>
      <w:tc>
        <w:tcPr>
          <w:tcW w:w="7258" w:type="dxa"/>
          <w:gridSpan w:val="2"/>
        </w:tcPr>
        <w:p w14:paraId="467FC43B" w14:textId="77777777" w:rsidR="00C65127" w:rsidRDefault="00C65127">
          <w:pPr>
            <w:pStyle w:val="Header"/>
            <w:spacing w:before="40"/>
          </w:pPr>
        </w:p>
      </w:tc>
    </w:tr>
  </w:tbl>
  <w:p w14:paraId="136BE9CE" w14:textId="77777777" w:rsidR="00C65127" w:rsidRDefault="00C65127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94DFB" w14:paraId="32368E2C" w14:textId="77777777">
      <w:trPr>
        <w:cantSplit/>
        <w:jc w:val="center"/>
      </w:trPr>
      <w:tc>
        <w:tcPr>
          <w:tcW w:w="7258" w:type="dxa"/>
          <w:gridSpan w:val="2"/>
        </w:tcPr>
        <w:p w14:paraId="3399E6C3" w14:textId="6D0A9FB9" w:rsidR="00C65127" w:rsidRDefault="00C6512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B335F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678EED10" w14:textId="77777777">
      <w:trPr>
        <w:jc w:val="center"/>
      </w:trPr>
      <w:tc>
        <w:tcPr>
          <w:tcW w:w="5715" w:type="dxa"/>
        </w:tcPr>
        <w:p w14:paraId="71F904D3" w14:textId="194B8300" w:rsidR="00C65127" w:rsidRDefault="00C6512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B335F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793B007E" w14:textId="2DD87342" w:rsidR="00C65127" w:rsidRDefault="00C651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B335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194DFB" w14:paraId="4BF5BD88" w14:textId="77777777">
      <w:trPr>
        <w:jc w:val="center"/>
      </w:trPr>
      <w:tc>
        <w:tcPr>
          <w:tcW w:w="5715" w:type="dxa"/>
        </w:tcPr>
        <w:p w14:paraId="7129726D" w14:textId="77777777" w:rsidR="00C65127" w:rsidRDefault="00C651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E17A3DA" w14:textId="77777777" w:rsidR="00C65127" w:rsidRDefault="00C65127">
          <w:pPr>
            <w:pStyle w:val="Header"/>
            <w:spacing w:before="40"/>
            <w:ind w:right="17"/>
            <w:jc w:val="right"/>
          </w:pPr>
        </w:p>
      </w:tc>
    </w:tr>
    <w:tr w:rsidR="00194DFB" w14:paraId="7ACF1AC0" w14:textId="77777777">
      <w:trPr>
        <w:cantSplit/>
        <w:jc w:val="center"/>
      </w:trPr>
      <w:tc>
        <w:tcPr>
          <w:tcW w:w="7258" w:type="dxa"/>
          <w:gridSpan w:val="2"/>
        </w:tcPr>
        <w:p w14:paraId="2D74F45B" w14:textId="77777777" w:rsidR="00C65127" w:rsidRDefault="00C65127">
          <w:pPr>
            <w:pStyle w:val="Header"/>
            <w:spacing w:before="40"/>
            <w:ind w:right="17"/>
            <w:jc w:val="right"/>
          </w:pPr>
        </w:p>
      </w:tc>
    </w:tr>
  </w:tbl>
  <w:p w14:paraId="764233D4" w14:textId="77777777" w:rsidR="00C65127" w:rsidRDefault="00C65127">
    <w:pPr>
      <w:pStyle w:val="Header"/>
      <w:pBdr>
        <w:top w:val="single" w:sz="4" w:space="1" w:color="auto"/>
      </w:pBdr>
    </w:pPr>
    <w:bookmarkStart w:id="33" w:name="Compilation"/>
    <w:bookmarkEnd w:id="33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CDF8A" w14:textId="77777777" w:rsidR="00C65127" w:rsidRDefault="00C6512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F4D80" w14:textId="77777777" w:rsidR="00C65127" w:rsidRDefault="00C6512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9F0A8" w14:textId="77777777" w:rsidR="00C65127" w:rsidRDefault="00C65127">
    <w:pPr>
      <w:pStyle w:val="Header"/>
    </w:pPr>
    <w:bookmarkStart w:id="34" w:name="Coversheet"/>
    <w:bookmarkEnd w:id="3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5D128B2"/>
    <w:multiLevelType w:val="hybridMultilevel"/>
    <w:tmpl w:val="E2800A06"/>
    <w:lvl w:ilvl="0" w:tplc="0C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 w16cid:durableId="145706930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0095312"/>
    <w:docVar w:name="WAFER_20140115092047" w:val="RemoveTocBookmarks,RemoveUnusedBookmarks,RemoveLanguageTags,UsedStyles,ResetPageSize,UpdateArrangement"/>
    <w:docVar w:name="WAFER_20140115092047_GUID" w:val="a0bb85bb-c912-4d6b-8cc3-4a0e8deea2c9"/>
    <w:docVar w:name="WAFER_20140115092052" w:val="RemoveTocBookmarks,RunningHeaders"/>
    <w:docVar w:name="WAFER_20140115092052_GUID" w:val="dd286856-075b-4541-ab1a-797fa8e7a308"/>
    <w:docVar w:name="WAFER_20150401113300" w:val="ResetPageSize,UpdateArrangement,UpdateNTable"/>
    <w:docVar w:name="WAFER_20150401113300_GUID" w:val="1e9db3c1-3470-40c8-9b56-bb3594fb77db"/>
    <w:docVar w:name="WAFER_20151102152701" w:val="UpdateStyles,UsedStyles"/>
    <w:docVar w:name="WAFER_20151102152701_GUID" w:val="21757a6d-074e-4487-b347-3f14636f1a70"/>
    <w:docVar w:name="WAFER_202009220926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092656_GUID" w:val="fdba8917-689b-4ed0-822f-79f2394a00d3"/>
    <w:docVar w:name="WAFER_2022062716032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7160322_GUID" w:val="b1ba9a77-d8dc-4ac8-85a1-e79bf7e539dd"/>
    <w:docVar w:name="WAFER_202308011615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801161501_GUID" w:val="5371cecf-63f8-42f3-ae9d-df5dc6bb64eb"/>
    <w:docVar w:name="WAFER_202312271611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7161117_GUID" w:val="19b9a495-3364-4814-a09a-c777c343caff"/>
    <w:docVar w:name="WAFER_202406211306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1130656_GUID" w:val="bc95913a-3ff0-4489-8558-475fcfdd0e4d"/>
    <w:docVar w:name="WAFER_202506200953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0095312_GUID" w:val="2f7443b6-a8e1-4aa5-9181-0a15105ba6f5"/>
  </w:docVars>
  <w:rsids>
    <w:rsidRoot w:val="00E1504A"/>
    <w:rsid w:val="00086443"/>
    <w:rsid w:val="00194DFB"/>
    <w:rsid w:val="00246E05"/>
    <w:rsid w:val="00856034"/>
    <w:rsid w:val="00A9103E"/>
    <w:rsid w:val="00AD4693"/>
    <w:rsid w:val="00AF7A00"/>
    <w:rsid w:val="00B671ED"/>
    <w:rsid w:val="00C65127"/>
    <w:rsid w:val="00CB335F"/>
    <w:rsid w:val="00E1504A"/>
    <w:rsid w:val="00E57028"/>
    <w:rsid w:val="00EE4393"/>
    <w:rsid w:val="00EF247B"/>
    <w:rsid w:val="00F21A5E"/>
    <w:rsid w:val="00F6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53F207B"/>
  <w15:docId w15:val="{9239DB7E-61C3-48AA-8567-49A1865B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sid w:val="0008644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1812</Words>
  <Characters>8647</Characters>
  <Application>Microsoft Office Word</Application>
  <DocSecurity>0</DocSecurity>
  <Lines>508</Lines>
  <Paragraphs>387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Censorship Regulations 1996</vt:lpstr>
    </vt:vector>
  </TitlesOfParts>
  <Manager/>
  <Company/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(Publications, Films and Computer Games) Enforcement Regulations 1996 - 02-h0-00</dc:title>
  <dc:subject/>
  <dc:creator/>
  <cp:keywords/>
  <dc:description/>
  <cp:lastModifiedBy>Master Repository Process</cp:lastModifiedBy>
  <cp:revision>4</cp:revision>
  <cp:lastPrinted>2013-04-15T00:30:00Z</cp:lastPrinted>
  <dcterms:created xsi:type="dcterms:W3CDTF">2026-06-30T01:39:00Z</dcterms:created>
  <dcterms:modified xsi:type="dcterms:W3CDTF">2026-06-30T01:39:00Z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01 November 1996 pp.5755-62</vt:lpwstr>
  </property>
  <property fmtid="{D5CDD505-2E9C-101B-9397-08002B2CF9AE}" pid="3" name="DocumentType">
    <vt:lpwstr>Reg</vt:lpwstr>
  </property>
  <property fmtid="{D5CDD505-2E9C-101B-9397-08002B2CF9AE}" pid="4" name="OwlsUID">
    <vt:i4>4343</vt:i4>
  </property>
  <property fmtid="{D5CDD505-2E9C-101B-9397-08002B2CF9AE}" pid="5" name="ReprintNo">
    <vt:lpwstr>2</vt:lpwstr>
  </property>
  <property fmtid="{D5CDD505-2E9C-101B-9397-08002B2CF9AE}" pid="6" name="ReprintedAsAt">
    <vt:filetime>2013-04-18T16:00:00Z</vt:filetime>
  </property>
  <property fmtid="{D5CDD505-2E9C-101B-9397-08002B2CF9AE}" pid="7" name="AsAtDate">
    <vt:lpwstr>01 Jul 2026</vt:lpwstr>
  </property>
  <property fmtid="{D5CDD505-2E9C-101B-9397-08002B2CF9AE}" pid="8" name="Suffix">
    <vt:lpwstr>02-h0-00</vt:lpwstr>
  </property>
  <property fmtid="{D5CDD505-2E9C-101B-9397-08002B2CF9AE}" pid="9" name="Official">
    <vt:lpwstr/>
  </property>
  <property fmtid="{D5CDD505-2E9C-101B-9397-08002B2CF9AE}" pid="10" name="CommencementDate">
    <vt:lpwstr>20260701</vt:lpwstr>
  </property>
  <property fmtid="{D5CDD505-2E9C-101B-9397-08002B2CF9AE}" pid="11" name="CommencementAsAt">
    <vt:filetime>2026-06-30T16:00:00Z</vt:filetime>
  </property>
  <property fmtid="{D5CDD505-2E9C-101B-9397-08002B2CF9AE}" pid="12" name="CommencementYear">
    <vt:lpwstr>2026</vt:lpwstr>
  </property>
</Properties>
</file>