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E0AC5A" w14:textId="77777777" w:rsidR="0055485A" w:rsidRDefault="0055485A">
      <w:pPr>
        <w:pStyle w:val="WA"/>
      </w:pPr>
      <w:r>
        <w:rPr>
          <w:noProof/>
        </w:rPr>
        <w:drawing>
          <wp:anchor distT="0" distB="0" distL="114300" distR="114300" simplePos="0" relativeHeight="251659264" behindDoc="0" locked="0" layoutInCell="1" allowOverlap="1" wp14:anchorId="1F08C008" wp14:editId="2DBBC54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0840BD55" w14:textId="7DA0D319" w:rsidR="0055485A" w:rsidRDefault="0055485A">
      <w:pPr>
        <w:pStyle w:val="PrincipalActRegPage1"/>
      </w:pPr>
      <w:r>
        <w:fldChar w:fldCharType="begin"/>
      </w:r>
      <w:r>
        <w:instrText xml:space="preserve"> STYLEREF "PrincipalAct_Reg</w:instrText>
      </w:r>
      <w:r>
        <w:fldChar w:fldCharType="separate"/>
      </w:r>
      <w:r w:rsidR="00864E66">
        <w:rPr>
          <w:noProof/>
        </w:rPr>
        <w:t>Perth Parking Management Act 1999</w:t>
      </w:r>
      <w:r>
        <w:fldChar w:fldCharType="end"/>
      </w:r>
    </w:p>
    <w:p w14:paraId="36AC280B" w14:textId="3A401CEC" w:rsidR="0055485A" w:rsidRDefault="0055485A">
      <w:pPr>
        <w:pStyle w:val="NameofActRegPage1"/>
        <w:spacing w:before="1800" w:after="4200"/>
        <w:outlineLvl w:val="0"/>
      </w:pPr>
      <w:r>
        <w:fldChar w:fldCharType="begin"/>
      </w:r>
      <w:r>
        <w:instrText xml:space="preserve"> STYLEREF "Name Of Act/Reg"</w:instrText>
      </w:r>
      <w:r>
        <w:fldChar w:fldCharType="separate"/>
      </w:r>
      <w:r w:rsidR="00864E66">
        <w:rPr>
          <w:noProof/>
        </w:rPr>
        <w:t>Perth Parking Management Regulations 1999</w:t>
      </w:r>
      <w:r>
        <w:fldChar w:fldCharType="end"/>
      </w:r>
    </w:p>
    <w:p w14:paraId="0588F063" w14:textId="77777777" w:rsidR="0055485A" w:rsidRDefault="0055485A">
      <w:pPr>
        <w:jc w:val="center"/>
        <w:sectPr w:rsidR="0055485A">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14:paraId="51E17514" w14:textId="77777777" w:rsidR="0055485A" w:rsidRDefault="0055485A">
      <w:pPr>
        <w:pStyle w:val="WA"/>
      </w:pPr>
      <w:r>
        <w:lastRenderedPageBreak/>
        <w:t>Western Australia</w:t>
      </w:r>
    </w:p>
    <w:p w14:paraId="0BC73A20" w14:textId="0A0B8948" w:rsidR="0055485A" w:rsidRDefault="0055485A">
      <w:pPr>
        <w:pStyle w:val="NameofActRegPage1"/>
      </w:pPr>
      <w:r>
        <w:fldChar w:fldCharType="begin"/>
      </w:r>
      <w:r>
        <w:instrText xml:space="preserve"> STYLEREF "Name Of Act/Reg"</w:instrText>
      </w:r>
      <w:r>
        <w:fldChar w:fldCharType="separate"/>
      </w:r>
      <w:r w:rsidR="00864E66">
        <w:rPr>
          <w:noProof/>
        </w:rPr>
        <w:t>Perth Parking Management Regulations 1999</w:t>
      </w:r>
      <w:r>
        <w:fldChar w:fldCharType="end"/>
      </w:r>
    </w:p>
    <w:p w14:paraId="750D8350" w14:textId="77777777" w:rsidR="0055485A" w:rsidRDefault="0055485A">
      <w:pPr>
        <w:pStyle w:val="Arrangement"/>
      </w:pPr>
      <w:r>
        <w:t>Contents</w:t>
      </w:r>
    </w:p>
    <w:p w14:paraId="3B88F7F6" w14:textId="6B8BD69B" w:rsidR="00FC12C7" w:rsidRDefault="0055485A">
      <w:pPr>
        <w:pStyle w:val="TOC8"/>
        <w:rPr>
          <w:rFonts w:asciiTheme="minorHAnsi" w:eastAsiaTheme="minorEastAsia" w:hAnsiTheme="minorHAnsi" w:cstheme="minorBidi"/>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FC12C7">
        <w:t>1.</w:t>
      </w:r>
      <w:r w:rsidR="00FC12C7">
        <w:tab/>
        <w:t>Citation</w:t>
      </w:r>
      <w:r w:rsidR="00FC12C7">
        <w:tab/>
      </w:r>
      <w:r w:rsidR="00FC12C7">
        <w:fldChar w:fldCharType="begin"/>
      </w:r>
      <w:r w:rsidR="00FC12C7">
        <w:instrText xml:space="preserve"> PAGEREF _Toc233619790 \h </w:instrText>
      </w:r>
      <w:r w:rsidR="00FC12C7">
        <w:fldChar w:fldCharType="separate"/>
      </w:r>
      <w:r w:rsidR="00864E66">
        <w:t>1</w:t>
      </w:r>
      <w:r w:rsidR="00FC12C7">
        <w:fldChar w:fldCharType="end"/>
      </w:r>
    </w:p>
    <w:p w14:paraId="109D7BF3" w14:textId="2D3627CA" w:rsidR="00FC12C7" w:rsidRDefault="00FC12C7">
      <w:pPr>
        <w:pStyle w:val="TOC8"/>
        <w:rPr>
          <w:rFonts w:asciiTheme="minorHAnsi" w:eastAsiaTheme="minorEastAsia" w:hAnsiTheme="minorHAnsi" w:cstheme="minorBidi"/>
          <w:kern w:val="2"/>
          <w:sz w:val="24"/>
          <w:szCs w:val="24"/>
          <w14:ligatures w14:val="standardContextual"/>
        </w:rPr>
      </w:pPr>
      <w:r>
        <w:t>2.</w:t>
      </w:r>
      <w:r>
        <w:tab/>
        <w:t>Commencement</w:t>
      </w:r>
      <w:r>
        <w:tab/>
      </w:r>
      <w:r>
        <w:fldChar w:fldCharType="begin"/>
      </w:r>
      <w:r>
        <w:instrText xml:space="preserve"> PAGEREF _Toc233619791 \h </w:instrText>
      </w:r>
      <w:r>
        <w:fldChar w:fldCharType="separate"/>
      </w:r>
      <w:r w:rsidR="00864E66">
        <w:t>1</w:t>
      </w:r>
      <w:r>
        <w:fldChar w:fldCharType="end"/>
      </w:r>
    </w:p>
    <w:p w14:paraId="04A8DC1E" w14:textId="7289CB4F" w:rsidR="00FC12C7" w:rsidRDefault="00FC12C7">
      <w:pPr>
        <w:pStyle w:val="TOC8"/>
        <w:rPr>
          <w:rFonts w:asciiTheme="minorHAnsi" w:eastAsiaTheme="minorEastAsia" w:hAnsiTheme="minorHAnsi" w:cstheme="minorBidi"/>
          <w:kern w:val="2"/>
          <w:sz w:val="24"/>
          <w:szCs w:val="24"/>
          <w14:ligatures w14:val="standardContextual"/>
        </w:rPr>
      </w:pPr>
      <w:r>
        <w:t>3.</w:t>
      </w:r>
      <w:r>
        <w:tab/>
        <w:t>Terms used</w:t>
      </w:r>
      <w:r>
        <w:tab/>
      </w:r>
      <w:r>
        <w:fldChar w:fldCharType="begin"/>
      </w:r>
      <w:r>
        <w:instrText xml:space="preserve"> PAGEREF _Toc233619792 \h </w:instrText>
      </w:r>
      <w:r>
        <w:fldChar w:fldCharType="separate"/>
      </w:r>
      <w:r w:rsidR="00864E66">
        <w:t>1</w:t>
      </w:r>
      <w:r>
        <w:fldChar w:fldCharType="end"/>
      </w:r>
    </w:p>
    <w:p w14:paraId="5D111F46" w14:textId="3F7BE283" w:rsidR="00FC12C7" w:rsidRDefault="00FC12C7">
      <w:pPr>
        <w:pStyle w:val="TOC8"/>
        <w:rPr>
          <w:rFonts w:asciiTheme="minorHAnsi" w:eastAsiaTheme="minorEastAsia" w:hAnsiTheme="minorHAnsi" w:cstheme="minorBidi"/>
          <w:kern w:val="2"/>
          <w:sz w:val="24"/>
          <w:szCs w:val="24"/>
          <w14:ligatures w14:val="standardContextual"/>
        </w:rPr>
      </w:pPr>
      <w:r>
        <w:t>4.</w:t>
      </w:r>
      <w:r>
        <w:tab/>
        <w:t>Perth parking management area (Sch. 1 and Act s. 6)</w:t>
      </w:r>
      <w:r>
        <w:tab/>
      </w:r>
      <w:r>
        <w:fldChar w:fldCharType="begin"/>
      </w:r>
      <w:r>
        <w:instrText xml:space="preserve"> PAGEREF _Toc233619793 \h </w:instrText>
      </w:r>
      <w:r>
        <w:fldChar w:fldCharType="separate"/>
      </w:r>
      <w:r w:rsidR="00864E66">
        <w:t>2</w:t>
      </w:r>
      <w:r>
        <w:fldChar w:fldCharType="end"/>
      </w:r>
    </w:p>
    <w:p w14:paraId="74E998FE" w14:textId="3441CF06" w:rsidR="00FC12C7" w:rsidRDefault="00FC12C7">
      <w:pPr>
        <w:pStyle w:val="TOC8"/>
        <w:rPr>
          <w:rFonts w:asciiTheme="minorHAnsi" w:eastAsiaTheme="minorEastAsia" w:hAnsiTheme="minorHAnsi" w:cstheme="minorBidi"/>
          <w:kern w:val="2"/>
          <w:sz w:val="24"/>
          <w:szCs w:val="24"/>
          <w14:ligatures w14:val="standardContextual"/>
        </w:rPr>
      </w:pPr>
      <w:r>
        <w:t>5.</w:t>
      </w:r>
      <w:r>
        <w:tab/>
        <w:t>Circumstances prescribed (Act s. 7(c))</w:t>
      </w:r>
      <w:r>
        <w:tab/>
      </w:r>
      <w:r>
        <w:fldChar w:fldCharType="begin"/>
      </w:r>
      <w:r>
        <w:instrText xml:space="preserve"> PAGEREF _Toc233619794 \h </w:instrText>
      </w:r>
      <w:r>
        <w:fldChar w:fldCharType="separate"/>
      </w:r>
      <w:r w:rsidR="00864E66">
        <w:t>2</w:t>
      </w:r>
      <w:r>
        <w:fldChar w:fldCharType="end"/>
      </w:r>
    </w:p>
    <w:p w14:paraId="409F3CF0" w14:textId="04142625" w:rsidR="00FC12C7" w:rsidRDefault="00FC12C7">
      <w:pPr>
        <w:pStyle w:val="TOC8"/>
        <w:rPr>
          <w:rFonts w:asciiTheme="minorHAnsi" w:eastAsiaTheme="minorEastAsia" w:hAnsiTheme="minorHAnsi" w:cstheme="minorBidi"/>
          <w:kern w:val="2"/>
          <w:sz w:val="24"/>
          <w:szCs w:val="24"/>
          <w14:ligatures w14:val="standardContextual"/>
        </w:rPr>
      </w:pPr>
      <w:r>
        <w:t>6.</w:t>
      </w:r>
      <w:r>
        <w:tab/>
        <w:t>Applications for parking bay licence, information etc. prescribed (Act s. 8(2))</w:t>
      </w:r>
      <w:r>
        <w:tab/>
      </w:r>
      <w:r>
        <w:fldChar w:fldCharType="begin"/>
      </w:r>
      <w:r>
        <w:instrText xml:space="preserve"> PAGEREF _Toc233619795 \h </w:instrText>
      </w:r>
      <w:r>
        <w:fldChar w:fldCharType="separate"/>
      </w:r>
      <w:r w:rsidR="00864E66">
        <w:t>3</w:t>
      </w:r>
      <w:r>
        <w:fldChar w:fldCharType="end"/>
      </w:r>
    </w:p>
    <w:p w14:paraId="37F195FC" w14:textId="135D4B20" w:rsidR="00FC12C7" w:rsidRDefault="00FC12C7">
      <w:pPr>
        <w:pStyle w:val="TOC8"/>
        <w:rPr>
          <w:rFonts w:asciiTheme="minorHAnsi" w:eastAsiaTheme="minorEastAsia" w:hAnsiTheme="minorHAnsi" w:cstheme="minorBidi"/>
          <w:kern w:val="2"/>
          <w:sz w:val="24"/>
          <w:szCs w:val="24"/>
          <w14:ligatures w14:val="standardContextual"/>
        </w:rPr>
      </w:pPr>
      <w:r>
        <w:t>7.</w:t>
      </w:r>
      <w:r>
        <w:tab/>
        <w:t>Parking bay licence fees (Sch. 2)</w:t>
      </w:r>
      <w:r>
        <w:tab/>
      </w:r>
      <w:r>
        <w:fldChar w:fldCharType="begin"/>
      </w:r>
      <w:r>
        <w:instrText xml:space="preserve"> PAGEREF _Toc233619796 \h </w:instrText>
      </w:r>
      <w:r>
        <w:fldChar w:fldCharType="separate"/>
      </w:r>
      <w:r w:rsidR="00864E66">
        <w:t>3</w:t>
      </w:r>
      <w:r>
        <w:fldChar w:fldCharType="end"/>
      </w:r>
    </w:p>
    <w:p w14:paraId="4A13B35F" w14:textId="131B5AAA" w:rsidR="00FC12C7" w:rsidRDefault="00FC12C7">
      <w:pPr>
        <w:pStyle w:val="TOC8"/>
        <w:rPr>
          <w:rFonts w:asciiTheme="minorHAnsi" w:eastAsiaTheme="minorEastAsia" w:hAnsiTheme="minorHAnsi" w:cstheme="minorBidi"/>
          <w:kern w:val="2"/>
          <w:sz w:val="24"/>
          <w:szCs w:val="24"/>
          <w14:ligatures w14:val="standardContextual"/>
        </w:rPr>
      </w:pPr>
      <w:r>
        <w:t>8.</w:t>
      </w:r>
      <w:r>
        <w:tab/>
        <w:t>Application to vary parking bay licence, information etc. prescribed (Act s. 15(2))</w:t>
      </w:r>
      <w:r>
        <w:tab/>
      </w:r>
      <w:r>
        <w:fldChar w:fldCharType="begin"/>
      </w:r>
      <w:r>
        <w:instrText xml:space="preserve"> PAGEREF _Toc233619797 \h </w:instrText>
      </w:r>
      <w:r>
        <w:fldChar w:fldCharType="separate"/>
      </w:r>
      <w:r w:rsidR="00864E66">
        <w:t>4</w:t>
      </w:r>
      <w:r>
        <w:fldChar w:fldCharType="end"/>
      </w:r>
    </w:p>
    <w:p w14:paraId="70D520A5" w14:textId="7A4315D4" w:rsidR="00FC12C7" w:rsidRDefault="00FC12C7">
      <w:pPr>
        <w:pStyle w:val="TOC8"/>
        <w:rPr>
          <w:rFonts w:asciiTheme="minorHAnsi" w:eastAsiaTheme="minorEastAsia" w:hAnsiTheme="minorHAnsi" w:cstheme="minorBidi"/>
          <w:kern w:val="2"/>
          <w:sz w:val="24"/>
          <w:szCs w:val="24"/>
          <w14:ligatures w14:val="standardContextual"/>
        </w:rPr>
      </w:pPr>
      <w:r>
        <w:t>9.</w:t>
      </w:r>
      <w:r>
        <w:tab/>
        <w:t>Infringement notices, offences prescribed (Sch. 3 and Act s. 19(1))</w:t>
      </w:r>
      <w:r>
        <w:tab/>
      </w:r>
      <w:r>
        <w:fldChar w:fldCharType="begin"/>
      </w:r>
      <w:r>
        <w:instrText xml:space="preserve"> PAGEREF _Toc233619798 \h </w:instrText>
      </w:r>
      <w:r>
        <w:fldChar w:fldCharType="separate"/>
      </w:r>
      <w:r w:rsidR="00864E66">
        <w:t>4</w:t>
      </w:r>
      <w:r>
        <w:fldChar w:fldCharType="end"/>
      </w:r>
    </w:p>
    <w:p w14:paraId="3B5251AD" w14:textId="4E815293" w:rsidR="00FC12C7" w:rsidRDefault="00FC12C7">
      <w:pPr>
        <w:pStyle w:val="TOC8"/>
        <w:rPr>
          <w:rFonts w:asciiTheme="minorHAnsi" w:eastAsiaTheme="minorEastAsia" w:hAnsiTheme="minorHAnsi" w:cstheme="minorBidi"/>
          <w:kern w:val="2"/>
          <w:sz w:val="24"/>
          <w:szCs w:val="24"/>
          <w14:ligatures w14:val="standardContextual"/>
        </w:rPr>
      </w:pPr>
      <w:r>
        <w:t>10.</w:t>
      </w:r>
      <w:r>
        <w:tab/>
        <w:t>Infringement notices, modified penalties prescribed (Sch. 3)</w:t>
      </w:r>
      <w:r>
        <w:tab/>
      </w:r>
      <w:r>
        <w:fldChar w:fldCharType="begin"/>
      </w:r>
      <w:r>
        <w:instrText xml:space="preserve"> PAGEREF _Toc233619799 \h </w:instrText>
      </w:r>
      <w:r>
        <w:fldChar w:fldCharType="separate"/>
      </w:r>
      <w:r w:rsidR="00864E66">
        <w:t>5</w:t>
      </w:r>
      <w:r>
        <w:fldChar w:fldCharType="end"/>
      </w:r>
    </w:p>
    <w:p w14:paraId="60143DE0" w14:textId="70662DBE" w:rsidR="00FC12C7" w:rsidRDefault="00FC12C7">
      <w:pPr>
        <w:pStyle w:val="TOC8"/>
        <w:rPr>
          <w:rFonts w:asciiTheme="minorHAnsi" w:eastAsiaTheme="minorEastAsia" w:hAnsiTheme="minorHAnsi" w:cstheme="minorBidi"/>
          <w:kern w:val="2"/>
          <w:sz w:val="24"/>
          <w:szCs w:val="24"/>
          <w14:ligatures w14:val="standardContextual"/>
        </w:rPr>
      </w:pPr>
      <w:r>
        <w:t>11.</w:t>
      </w:r>
      <w:r>
        <w:tab/>
        <w:t>Infringement notices, form of (Sch. 4 and Act s. 19(2))</w:t>
      </w:r>
      <w:r>
        <w:tab/>
      </w:r>
      <w:r>
        <w:fldChar w:fldCharType="begin"/>
      </w:r>
      <w:r>
        <w:instrText xml:space="preserve"> PAGEREF _Toc233619800 \h </w:instrText>
      </w:r>
      <w:r>
        <w:fldChar w:fldCharType="separate"/>
      </w:r>
      <w:r w:rsidR="00864E66">
        <w:t>5</w:t>
      </w:r>
      <w:r>
        <w:fldChar w:fldCharType="end"/>
      </w:r>
    </w:p>
    <w:p w14:paraId="0396A706" w14:textId="628098F9" w:rsidR="00FC12C7" w:rsidRDefault="00FC12C7">
      <w:pPr>
        <w:pStyle w:val="TOC8"/>
        <w:rPr>
          <w:rFonts w:asciiTheme="minorHAnsi" w:eastAsiaTheme="minorEastAsia" w:hAnsiTheme="minorHAnsi" w:cstheme="minorBidi"/>
          <w:kern w:val="2"/>
          <w:sz w:val="24"/>
          <w:szCs w:val="24"/>
          <w14:ligatures w14:val="standardContextual"/>
        </w:rPr>
      </w:pPr>
      <w:r>
        <w:t>12.</w:t>
      </w:r>
      <w:r>
        <w:tab/>
        <w:t>Notice of withdrawal of infringement notice, form of (Sch. 5 and Act s. 19(6))</w:t>
      </w:r>
      <w:r>
        <w:tab/>
      </w:r>
      <w:r>
        <w:fldChar w:fldCharType="begin"/>
      </w:r>
      <w:r>
        <w:instrText xml:space="preserve"> PAGEREF _Toc233619801 \h </w:instrText>
      </w:r>
      <w:r>
        <w:fldChar w:fldCharType="separate"/>
      </w:r>
      <w:r w:rsidR="00864E66">
        <w:t>5</w:t>
      </w:r>
      <w:r>
        <w:fldChar w:fldCharType="end"/>
      </w:r>
    </w:p>
    <w:p w14:paraId="45925331" w14:textId="77777777" w:rsidR="00FC12C7" w:rsidRDefault="00FC12C7" w:rsidP="004D1C41">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t>Schedule 1 — Perth parking management area</w:t>
      </w:r>
    </w:p>
    <w:p w14:paraId="198E599E" w14:textId="77777777" w:rsidR="00FC12C7" w:rsidRDefault="00FC12C7" w:rsidP="004D1C41">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t>Schedule 2 — Licence fees</w:t>
      </w:r>
    </w:p>
    <w:p w14:paraId="0510BB93" w14:textId="77777777" w:rsidR="00FC12C7" w:rsidRDefault="00FC12C7" w:rsidP="004D1C41">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t>Schedule 3 — Infringement notice offences and modified penalties</w:t>
      </w:r>
    </w:p>
    <w:p w14:paraId="6DF89A37" w14:textId="77777777" w:rsidR="00FC12C7" w:rsidRDefault="00FC12C7" w:rsidP="004D1C41">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lastRenderedPageBreak/>
        <w:t>Schedule 4 — Form of infringement notice</w:t>
      </w:r>
    </w:p>
    <w:p w14:paraId="75412970" w14:textId="77777777" w:rsidR="00FC12C7" w:rsidRDefault="00FC12C7">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5 — Form of notice of withdrawal of infringement notice</w:t>
      </w:r>
    </w:p>
    <w:p w14:paraId="5FDF9875" w14:textId="77777777" w:rsidR="00FC12C7" w:rsidRDefault="00FC12C7">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1FE8BA90" w14:textId="1F469D91" w:rsidR="00FC12C7" w:rsidRDefault="00FC12C7" w:rsidP="00FC12C7">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_Toc233619808 \h </w:instrText>
      </w:r>
      <w:r>
        <w:fldChar w:fldCharType="separate"/>
      </w:r>
      <w:r w:rsidR="00864E66">
        <w:t>16</w:t>
      </w:r>
      <w:r>
        <w:fldChar w:fldCharType="end"/>
      </w:r>
    </w:p>
    <w:p w14:paraId="3E49FC08" w14:textId="27A2DF29" w:rsidR="00FC12C7" w:rsidRDefault="00FC12C7" w:rsidP="00FC12C7">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_Toc233619809 \h </w:instrText>
      </w:r>
      <w:r>
        <w:fldChar w:fldCharType="separate"/>
      </w:r>
      <w:r w:rsidR="00864E66">
        <w:t>19</w:t>
      </w:r>
      <w:r>
        <w:fldChar w:fldCharType="end"/>
      </w:r>
    </w:p>
    <w:p w14:paraId="375690F4" w14:textId="77777777" w:rsidR="00FC12C7" w:rsidRDefault="00FC12C7">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530EDB70" w14:textId="0F03B683" w:rsidR="0055485A" w:rsidRDefault="0055485A">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7C053A4A" w14:textId="77777777" w:rsidR="0055485A" w:rsidRDefault="0055485A">
      <w:pPr>
        <w:pStyle w:val="NoteHeading"/>
        <w:sectPr w:rsidR="0055485A">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14:paraId="473EF210" w14:textId="77777777" w:rsidR="0055485A" w:rsidRDefault="0055485A">
      <w:pPr>
        <w:pStyle w:val="WA"/>
      </w:pPr>
      <w:r>
        <w:lastRenderedPageBreak/>
        <w:t>Western Australia</w:t>
      </w:r>
    </w:p>
    <w:p w14:paraId="5E7B047D" w14:textId="77777777" w:rsidR="0055485A" w:rsidRDefault="0055485A">
      <w:pPr>
        <w:pStyle w:val="PrincipalActReg"/>
      </w:pPr>
      <w:r>
        <w:t>Perth Parking Management Act 1999</w:t>
      </w:r>
    </w:p>
    <w:p w14:paraId="30680FB2" w14:textId="77777777" w:rsidR="0055485A" w:rsidRDefault="0055485A">
      <w:pPr>
        <w:pStyle w:val="NameofActReg"/>
        <w:spacing w:before="800" w:after="800"/>
      </w:pPr>
      <w:r>
        <w:t>Perth Parking Management Regulations 1999</w:t>
      </w:r>
    </w:p>
    <w:p w14:paraId="232EE2CD" w14:textId="77777777" w:rsidR="0055485A" w:rsidRDefault="0055485A">
      <w:pPr>
        <w:pStyle w:val="Heading5"/>
      </w:pPr>
      <w:bookmarkStart w:id="2" w:name="_Toc233619790"/>
      <w:r>
        <w:rPr>
          <w:rStyle w:val="CharSectno"/>
        </w:rPr>
        <w:t>1</w:t>
      </w:r>
      <w:r>
        <w:t>.</w:t>
      </w:r>
      <w:r>
        <w:tab/>
        <w:t>Citation</w:t>
      </w:r>
      <w:bookmarkEnd w:id="2"/>
    </w:p>
    <w:p w14:paraId="58BFA2B8" w14:textId="77777777" w:rsidR="0055485A" w:rsidRDefault="0055485A">
      <w:pPr>
        <w:pStyle w:val="Subsection"/>
      </w:pPr>
      <w:r>
        <w:tab/>
      </w:r>
      <w:r>
        <w:tab/>
        <w:t xml:space="preserve">These regulations may be cited as the </w:t>
      </w:r>
      <w:r>
        <w:rPr>
          <w:i/>
        </w:rPr>
        <w:t>Perth Parking Management Regulations 1999</w:t>
      </w:r>
      <w:r>
        <w:t>.</w:t>
      </w:r>
    </w:p>
    <w:p w14:paraId="4AD25B4A" w14:textId="77777777" w:rsidR="0055485A" w:rsidRDefault="0055485A">
      <w:pPr>
        <w:pStyle w:val="Heading5"/>
      </w:pPr>
      <w:bookmarkStart w:id="3" w:name="_Toc233619791"/>
      <w:r>
        <w:rPr>
          <w:rStyle w:val="CharSectno"/>
        </w:rPr>
        <w:t>2</w:t>
      </w:r>
      <w:r>
        <w:t>.</w:t>
      </w:r>
      <w:r>
        <w:tab/>
        <w:t>Commencement</w:t>
      </w:r>
      <w:bookmarkEnd w:id="3"/>
    </w:p>
    <w:p w14:paraId="0304F5AF" w14:textId="77777777" w:rsidR="0055485A" w:rsidRDefault="0055485A">
      <w:pPr>
        <w:pStyle w:val="Subsection"/>
      </w:pPr>
      <w:r>
        <w:tab/>
      </w:r>
      <w:r>
        <w:tab/>
        <w:t xml:space="preserve">These regulations come into operation on the day on which section 7 of the </w:t>
      </w:r>
      <w:r>
        <w:rPr>
          <w:i/>
        </w:rPr>
        <w:t xml:space="preserve">Perth Parking Management Act 1999 </w:t>
      </w:r>
      <w:r>
        <w:t>comes into operation.</w:t>
      </w:r>
    </w:p>
    <w:p w14:paraId="7051FF35" w14:textId="77777777" w:rsidR="0055485A" w:rsidRDefault="0055485A">
      <w:pPr>
        <w:pStyle w:val="Heading5"/>
      </w:pPr>
      <w:bookmarkStart w:id="4" w:name="_Toc233619792"/>
      <w:r>
        <w:rPr>
          <w:rStyle w:val="CharSectno"/>
        </w:rPr>
        <w:t>3</w:t>
      </w:r>
      <w:r>
        <w:t>.</w:t>
      </w:r>
      <w:r>
        <w:tab/>
        <w:t>Terms used</w:t>
      </w:r>
      <w:bookmarkEnd w:id="4"/>
    </w:p>
    <w:p w14:paraId="14B87CC9" w14:textId="77777777" w:rsidR="0055485A" w:rsidRDefault="0055485A">
      <w:pPr>
        <w:pStyle w:val="Subsection"/>
      </w:pPr>
      <w:r>
        <w:tab/>
      </w:r>
      <w:r>
        <w:tab/>
        <w:t>In these regulations, unless the contrary intention appears —</w:t>
      </w:r>
    </w:p>
    <w:p w14:paraId="0497DE0D" w14:textId="77777777" w:rsidR="0055485A" w:rsidRDefault="0055485A">
      <w:pPr>
        <w:pStyle w:val="Defstart"/>
      </w:pPr>
      <w:r>
        <w:tab/>
      </w:r>
      <w:r>
        <w:rPr>
          <w:rStyle w:val="CharDefText"/>
        </w:rPr>
        <w:t>Act</w:t>
      </w:r>
      <w:r>
        <w:t xml:space="preserve"> means the </w:t>
      </w:r>
      <w:r>
        <w:rPr>
          <w:i/>
        </w:rPr>
        <w:t>Perth Parking Management Act 1999</w:t>
      </w:r>
      <w:r>
        <w:t>;</w:t>
      </w:r>
    </w:p>
    <w:p w14:paraId="512E4095" w14:textId="77777777" w:rsidR="0055485A" w:rsidRDefault="0055485A">
      <w:pPr>
        <w:pStyle w:val="Defstart"/>
      </w:pPr>
      <w:r>
        <w:rPr>
          <w:b/>
        </w:rPr>
        <w:tab/>
      </w:r>
      <w:r>
        <w:rPr>
          <w:rStyle w:val="CharDefText"/>
        </w:rPr>
        <w:t>carriageway</w:t>
      </w:r>
      <w:r>
        <w:t xml:space="preserve"> has the meaning given to that term in the </w:t>
      </w:r>
      <w:r>
        <w:rPr>
          <w:i/>
        </w:rPr>
        <w:t xml:space="preserve">Road Traffic Code 2000 </w:t>
      </w:r>
      <w:r>
        <w:t>regulation 3(1);</w:t>
      </w:r>
    </w:p>
    <w:p w14:paraId="7670863E" w14:textId="77777777" w:rsidR="0055485A" w:rsidRDefault="0055485A">
      <w:pPr>
        <w:pStyle w:val="Defstart"/>
      </w:pPr>
      <w:r>
        <w:tab/>
      </w:r>
      <w:r>
        <w:rPr>
          <w:rStyle w:val="CharDefText"/>
        </w:rPr>
        <w:t>fire brigade</w:t>
      </w:r>
      <w:r>
        <w:t xml:space="preserve"> means a brigade as defined in the </w:t>
      </w:r>
      <w:r>
        <w:rPr>
          <w:i/>
        </w:rPr>
        <w:t>Fire Brigades Act 1942</w:t>
      </w:r>
      <w:r>
        <w:t>;</w:t>
      </w:r>
    </w:p>
    <w:p w14:paraId="55DAEADD" w14:textId="77777777" w:rsidR="0055485A" w:rsidRDefault="0055485A">
      <w:pPr>
        <w:pStyle w:val="Defstart"/>
      </w:pPr>
      <w:r>
        <w:tab/>
      </w:r>
      <w:r>
        <w:rPr>
          <w:rStyle w:val="CharDefText"/>
        </w:rPr>
        <w:t>private road</w:t>
      </w:r>
      <w:r>
        <w:t xml:space="preserve"> has the meaning given in the </w:t>
      </w:r>
      <w:r>
        <w:rPr>
          <w:i/>
        </w:rPr>
        <w:t>Land Administration Act 1997</w:t>
      </w:r>
      <w:r>
        <w:t xml:space="preserve"> section 3(1);</w:t>
      </w:r>
    </w:p>
    <w:p w14:paraId="4A710151" w14:textId="77777777" w:rsidR="0055485A" w:rsidRDefault="0055485A">
      <w:pPr>
        <w:pStyle w:val="Defstart"/>
      </w:pPr>
      <w:r>
        <w:tab/>
      </w:r>
      <w:r>
        <w:rPr>
          <w:rStyle w:val="CharDefText"/>
        </w:rPr>
        <w:t>road</w:t>
      </w:r>
      <w:r>
        <w:t xml:space="preserve"> has the meaning given in the </w:t>
      </w:r>
      <w:r>
        <w:rPr>
          <w:i/>
        </w:rPr>
        <w:t>Land Administration Act 1997</w:t>
      </w:r>
      <w:r>
        <w:t xml:space="preserve"> section 3(1);</w:t>
      </w:r>
    </w:p>
    <w:p w14:paraId="6C4C62E1" w14:textId="77777777" w:rsidR="0055485A" w:rsidRDefault="0055485A">
      <w:pPr>
        <w:pStyle w:val="Defstart"/>
        <w:keepNext/>
      </w:pPr>
      <w:r>
        <w:lastRenderedPageBreak/>
        <w:tab/>
      </w:r>
      <w:r>
        <w:rPr>
          <w:rStyle w:val="CharDefText"/>
        </w:rPr>
        <w:t>vehicle of a disabled person</w:t>
      </w:r>
      <w:r>
        <w:t xml:space="preserve"> means a vehicle —</w:t>
      </w:r>
    </w:p>
    <w:p w14:paraId="497A4581" w14:textId="77777777" w:rsidR="0055485A" w:rsidRDefault="0055485A">
      <w:pPr>
        <w:pStyle w:val="Defpara"/>
      </w:pPr>
      <w:r>
        <w:tab/>
        <w:t>(a)</w:t>
      </w:r>
      <w:r>
        <w:tab/>
        <w:t>in which a disabled person is either the driver or a passenger; and</w:t>
      </w:r>
    </w:p>
    <w:p w14:paraId="72C931C3" w14:textId="77777777" w:rsidR="0055485A" w:rsidRDefault="0055485A">
      <w:pPr>
        <w:pStyle w:val="Defpara"/>
      </w:pPr>
      <w:r>
        <w:tab/>
        <w:t>(b)</w:t>
      </w:r>
      <w:r>
        <w:tab/>
        <w:t xml:space="preserve">which is identified with a disability parking permit as defined in the </w:t>
      </w:r>
      <w:r>
        <w:rPr>
          <w:i/>
        </w:rPr>
        <w:t>Local Government (Parking for People with Disabilities) Regulations 2014</w:t>
      </w:r>
      <w:r>
        <w:t xml:space="preserve"> regulation 4.</w:t>
      </w:r>
    </w:p>
    <w:p w14:paraId="2B87061E" w14:textId="77777777" w:rsidR="0055485A" w:rsidRDefault="0055485A">
      <w:pPr>
        <w:pStyle w:val="Footnotesection"/>
      </w:pPr>
      <w:r>
        <w:tab/>
        <w:t>[Regulation 3 amended: Gazette 16 May 2003 p. 1704; 13 Feb 2015 p. 653; SL 2022/51 r. 4.]</w:t>
      </w:r>
    </w:p>
    <w:p w14:paraId="76028589" w14:textId="77777777" w:rsidR="0055485A" w:rsidRDefault="0055485A">
      <w:pPr>
        <w:pStyle w:val="Heading5"/>
      </w:pPr>
      <w:bookmarkStart w:id="5" w:name="_Toc233619793"/>
      <w:r>
        <w:rPr>
          <w:rStyle w:val="CharSectno"/>
        </w:rPr>
        <w:t>4</w:t>
      </w:r>
      <w:r>
        <w:t>.</w:t>
      </w:r>
      <w:r>
        <w:tab/>
        <w:t>Perth parking management area (Sch. 1 and Act s. 6)</w:t>
      </w:r>
      <w:bookmarkEnd w:id="5"/>
    </w:p>
    <w:p w14:paraId="59C9D466" w14:textId="77777777" w:rsidR="0055485A" w:rsidRDefault="0055485A">
      <w:pPr>
        <w:pStyle w:val="Subsection"/>
      </w:pPr>
      <w:r>
        <w:tab/>
      </w:r>
      <w:r>
        <w:tab/>
        <w:t>The Perth parking management area is the area within the bold dashed line shown as the boundary of the Perth parking management area on the diagrams in Schedule 1.</w:t>
      </w:r>
    </w:p>
    <w:p w14:paraId="2EE6422B" w14:textId="77777777" w:rsidR="0055485A" w:rsidRDefault="0055485A">
      <w:pPr>
        <w:pStyle w:val="Footnotesection"/>
      </w:pPr>
      <w:r>
        <w:tab/>
        <w:t>[Regulation 4 inserted: SL 2022/51 r. 5.]</w:t>
      </w:r>
    </w:p>
    <w:p w14:paraId="528541CA" w14:textId="77777777" w:rsidR="0055485A" w:rsidRDefault="0055485A">
      <w:pPr>
        <w:pStyle w:val="Heading5"/>
      </w:pPr>
      <w:bookmarkStart w:id="6" w:name="_Toc233619794"/>
      <w:r>
        <w:rPr>
          <w:rStyle w:val="CharSectno"/>
        </w:rPr>
        <w:t>5</w:t>
      </w:r>
      <w:r>
        <w:t>.</w:t>
      </w:r>
      <w:r>
        <w:tab/>
        <w:t>Circumstances prescribed (Act s. 7(c))</w:t>
      </w:r>
      <w:bookmarkEnd w:id="6"/>
    </w:p>
    <w:p w14:paraId="5D39B7E0" w14:textId="77777777" w:rsidR="0055485A" w:rsidRDefault="0055485A">
      <w:pPr>
        <w:pStyle w:val="Subsection"/>
      </w:pPr>
      <w:r>
        <w:tab/>
      </w:r>
      <w:r>
        <w:tab/>
        <w:t>For the purposes of section 7(c) of the Act, a vehicle is parked in prescribed circumstances if —</w:t>
      </w:r>
    </w:p>
    <w:p w14:paraId="0A4FEFE2" w14:textId="77777777" w:rsidR="0055485A" w:rsidRDefault="0055485A">
      <w:pPr>
        <w:pStyle w:val="Indenta"/>
      </w:pPr>
      <w:r>
        <w:tab/>
        <w:t>(a)</w:t>
      </w:r>
      <w:r>
        <w:tab/>
        <w:t>the vehicle is parked in or on a building, or on land on which there is a building, by or for a permanent resident of the building, and is parked in a space set aside for the use of the resident by the owner of the building;</w:t>
      </w:r>
    </w:p>
    <w:p w14:paraId="37B26CF8" w14:textId="77777777" w:rsidR="0055485A" w:rsidRDefault="0055485A">
      <w:pPr>
        <w:pStyle w:val="Indenta"/>
      </w:pPr>
      <w:r>
        <w:tab/>
        <w:t>(b)</w:t>
      </w:r>
      <w:r>
        <w:tab/>
        <w:t>the vehicle is parked in or on a building, or on land on which there is a building, by or for a person who is visiting a permanent resident of the building, and is parked in a space set aside for the use of such visitors by the owner of the building;</w:t>
      </w:r>
    </w:p>
    <w:p w14:paraId="530B44F4" w14:textId="77777777" w:rsidR="0055485A" w:rsidRDefault="0055485A">
      <w:pPr>
        <w:pStyle w:val="Indenta"/>
      </w:pPr>
      <w:r>
        <w:tab/>
        <w:t>(c)</w:t>
      </w:r>
      <w:r>
        <w:tab/>
        <w:t>the vehicle is parked in or on a building, or on land on which there is a building, by or for a permanent resident of the building who works from his or her home in the building;</w:t>
      </w:r>
    </w:p>
    <w:p w14:paraId="72611CD4" w14:textId="77777777" w:rsidR="0055485A" w:rsidRDefault="0055485A">
      <w:pPr>
        <w:pStyle w:val="Indenta"/>
      </w:pPr>
      <w:r>
        <w:tab/>
        <w:t>(d)</w:t>
      </w:r>
      <w:r>
        <w:tab/>
        <w:t xml:space="preserve">the vehicle is parked in an area provided by the City of Perth for the use of people attending a special event, and </w:t>
      </w:r>
      <w:r>
        <w:lastRenderedPageBreak/>
        <w:t>a person who attends the event is either the driver of the vehicle or a passenger in it;</w:t>
      </w:r>
    </w:p>
    <w:p w14:paraId="129BE934" w14:textId="77777777" w:rsidR="0055485A" w:rsidRDefault="0055485A">
      <w:pPr>
        <w:pStyle w:val="Indenta"/>
        <w:keepNext/>
      </w:pPr>
      <w:r>
        <w:tab/>
        <w:t>(e)</w:t>
      </w:r>
      <w:r>
        <w:tab/>
        <w:t xml:space="preserve">the vehicle is parked within King’s Park </w:t>
      </w:r>
      <w:r>
        <w:rPr>
          <w:snapToGrid w:val="0"/>
        </w:rPr>
        <w:t>(being all of the land from time to time known as Reserve No. 1720, classified as class A)</w:t>
      </w:r>
      <w:r>
        <w:t>.</w:t>
      </w:r>
    </w:p>
    <w:p w14:paraId="024E30DC" w14:textId="77777777" w:rsidR="0055485A" w:rsidRDefault="0055485A">
      <w:pPr>
        <w:pStyle w:val="Footnotesection"/>
      </w:pPr>
      <w:r>
        <w:tab/>
        <w:t>[Regulation 5 amended: SL 2022/51 r. 6.]</w:t>
      </w:r>
    </w:p>
    <w:p w14:paraId="0CB5078C" w14:textId="77777777" w:rsidR="0055485A" w:rsidRDefault="0055485A">
      <w:pPr>
        <w:pStyle w:val="Heading5"/>
      </w:pPr>
      <w:bookmarkStart w:id="7" w:name="_Toc233619795"/>
      <w:r>
        <w:rPr>
          <w:rStyle w:val="CharSectno"/>
        </w:rPr>
        <w:t>6</w:t>
      </w:r>
      <w:r>
        <w:t>.</w:t>
      </w:r>
      <w:r>
        <w:tab/>
        <w:t>Applications for parking bay licence, information etc. prescribed (Act s. 8(2))</w:t>
      </w:r>
      <w:bookmarkEnd w:id="7"/>
    </w:p>
    <w:p w14:paraId="17EF2C01" w14:textId="77777777" w:rsidR="0055485A" w:rsidRDefault="0055485A">
      <w:pPr>
        <w:pStyle w:val="Subsection"/>
      </w:pPr>
      <w:r>
        <w:tab/>
        <w:t>(1)</w:t>
      </w:r>
      <w:r>
        <w:tab/>
        <w:t>For the purposes of section 8(2) of the Act, an application by the owner of land or a building for a parking bay licence for the land or building is to include or be accompanied by the following information —</w:t>
      </w:r>
    </w:p>
    <w:p w14:paraId="4D77D7ED" w14:textId="77777777" w:rsidR="0055485A" w:rsidRDefault="0055485A">
      <w:pPr>
        <w:pStyle w:val="Indenta"/>
      </w:pPr>
      <w:r>
        <w:tab/>
        <w:t>(a)</w:t>
      </w:r>
      <w:r>
        <w:tab/>
        <w:t>the name and address of the applicant;</w:t>
      </w:r>
    </w:p>
    <w:p w14:paraId="09A38B2F" w14:textId="77777777" w:rsidR="0055485A" w:rsidRDefault="0055485A">
      <w:pPr>
        <w:pStyle w:val="Indenta"/>
      </w:pPr>
      <w:r>
        <w:tab/>
        <w:t>(b)</w:t>
      </w:r>
      <w:r>
        <w:tab/>
        <w:t>the address of the land or building;</w:t>
      </w:r>
    </w:p>
    <w:p w14:paraId="621F5167" w14:textId="77777777" w:rsidR="0055485A" w:rsidRDefault="0055485A">
      <w:pPr>
        <w:pStyle w:val="Indenta"/>
      </w:pPr>
      <w:r>
        <w:tab/>
        <w:t>(c)</w:t>
      </w:r>
      <w:r>
        <w:tab/>
        <w:t xml:space="preserve">an approval under the </w:t>
      </w:r>
      <w:r>
        <w:rPr>
          <w:i/>
        </w:rPr>
        <w:t xml:space="preserve">Planning and Development Act 2005 </w:t>
      </w:r>
      <w:r>
        <w:t>indicating the number of parking bays approved and the uses for which they have been approved.</w:t>
      </w:r>
    </w:p>
    <w:p w14:paraId="6682D99F" w14:textId="77777777" w:rsidR="0055485A" w:rsidRDefault="0055485A">
      <w:pPr>
        <w:pStyle w:val="Subsection"/>
      </w:pPr>
      <w:r>
        <w:tab/>
        <w:t>(2)</w:t>
      </w:r>
      <w:r>
        <w:tab/>
        <w:t>However, if the approval referred to in subregulation (1)(c) was issued before the commencement of these regulations, then, instead of the approval, the application may be accompanied by a statutory declaration that declares that the approval was issued and that indicates the number of parking bays approved and the uses for which they have been approved.</w:t>
      </w:r>
    </w:p>
    <w:p w14:paraId="44E3969B" w14:textId="77777777" w:rsidR="0055485A" w:rsidRDefault="0055485A">
      <w:pPr>
        <w:pStyle w:val="Footnotesection"/>
      </w:pPr>
      <w:r>
        <w:tab/>
        <w:t>[Regulation 6 amended: Gazette 11 Sep 2012 p. 4348.]</w:t>
      </w:r>
    </w:p>
    <w:p w14:paraId="6A159D16" w14:textId="77777777" w:rsidR="0055485A" w:rsidRDefault="0055485A">
      <w:pPr>
        <w:pStyle w:val="Heading5"/>
      </w:pPr>
      <w:bookmarkStart w:id="8" w:name="_Toc233619796"/>
      <w:r>
        <w:rPr>
          <w:rStyle w:val="CharSectno"/>
        </w:rPr>
        <w:t>7</w:t>
      </w:r>
      <w:r>
        <w:t>.</w:t>
      </w:r>
      <w:r>
        <w:tab/>
        <w:t>Parking bay licence fees (Sch. 2)</w:t>
      </w:r>
      <w:bookmarkEnd w:id="8"/>
    </w:p>
    <w:p w14:paraId="5A383A98" w14:textId="77777777" w:rsidR="0055485A" w:rsidRDefault="0055485A">
      <w:pPr>
        <w:pStyle w:val="Subsection"/>
      </w:pPr>
      <w:r>
        <w:tab/>
        <w:t>(1)</w:t>
      </w:r>
      <w:r>
        <w:tab/>
        <w:t>The annual fee payable for the issue or renewal of a parking bay licence for the parking facilities described in the second column of an item in Schedule 2 is the fee set out in the third column of the item.</w:t>
      </w:r>
    </w:p>
    <w:p w14:paraId="3A2CBEBF" w14:textId="77777777" w:rsidR="0055485A" w:rsidRDefault="0055485A">
      <w:pPr>
        <w:pStyle w:val="Subsection"/>
      </w:pPr>
      <w:r>
        <w:lastRenderedPageBreak/>
        <w:tab/>
        <w:t>(2)</w:t>
      </w:r>
      <w:r>
        <w:tab/>
        <w:t>However, if a licence fee is paid in instalments with the permission of the CEO under section 11(2) of the Act, the annual fee payable for the licence under subregulation (1) is increased by 5%.</w:t>
      </w:r>
    </w:p>
    <w:p w14:paraId="619E83F2" w14:textId="77777777" w:rsidR="0055485A" w:rsidRDefault="0055485A">
      <w:pPr>
        <w:pStyle w:val="Heading5"/>
      </w:pPr>
      <w:bookmarkStart w:id="9" w:name="_Toc233619797"/>
      <w:r>
        <w:rPr>
          <w:rStyle w:val="CharSectno"/>
        </w:rPr>
        <w:t>8</w:t>
      </w:r>
      <w:r>
        <w:t>.</w:t>
      </w:r>
      <w:r>
        <w:tab/>
        <w:t>Application to vary parking bay licence, information etc. prescribed (Act s. 15(2))</w:t>
      </w:r>
      <w:bookmarkEnd w:id="9"/>
    </w:p>
    <w:p w14:paraId="1938BD99" w14:textId="77777777" w:rsidR="0055485A" w:rsidRDefault="0055485A">
      <w:pPr>
        <w:pStyle w:val="Subsection"/>
        <w:keepNext/>
      </w:pPr>
      <w:r>
        <w:tab/>
        <w:t>(1)</w:t>
      </w:r>
      <w:r>
        <w:tab/>
        <w:t>For the purposes of section 15(2) of the Act, an application by a licensee for the variation of a parking bay licence is to include or be accompanied by the following information —</w:t>
      </w:r>
    </w:p>
    <w:p w14:paraId="30CE5287" w14:textId="77777777" w:rsidR="0055485A" w:rsidRDefault="0055485A">
      <w:pPr>
        <w:pStyle w:val="Indenta"/>
      </w:pPr>
      <w:r>
        <w:tab/>
        <w:t>(a)</w:t>
      </w:r>
      <w:r>
        <w:tab/>
        <w:t>the name and address of the licensee; and</w:t>
      </w:r>
    </w:p>
    <w:p w14:paraId="7640C481" w14:textId="77777777" w:rsidR="0055485A" w:rsidRDefault="0055485A">
      <w:pPr>
        <w:pStyle w:val="Indenta"/>
      </w:pPr>
      <w:r>
        <w:tab/>
        <w:t>(b)</w:t>
      </w:r>
      <w:r>
        <w:tab/>
        <w:t>the address of the land or building to which the licence applies; and</w:t>
      </w:r>
    </w:p>
    <w:p w14:paraId="2DBF834C" w14:textId="77777777" w:rsidR="0055485A" w:rsidRDefault="0055485A">
      <w:pPr>
        <w:pStyle w:val="Indenta"/>
      </w:pPr>
      <w:r>
        <w:tab/>
        <w:t>(c)</w:t>
      </w:r>
      <w:r>
        <w:tab/>
        <w:t>particulars of the variation sought; and</w:t>
      </w:r>
    </w:p>
    <w:p w14:paraId="271CCCF5" w14:textId="77777777" w:rsidR="0055485A" w:rsidRDefault="0055485A">
      <w:pPr>
        <w:pStyle w:val="Indenta"/>
      </w:pPr>
      <w:r>
        <w:tab/>
        <w:t>(d)</w:t>
      </w:r>
      <w:r>
        <w:tab/>
        <w:t>the approval referred to in subregulation (2), if required.</w:t>
      </w:r>
    </w:p>
    <w:p w14:paraId="16EF9E62" w14:textId="77777777" w:rsidR="0055485A" w:rsidRDefault="0055485A">
      <w:pPr>
        <w:pStyle w:val="Subsection"/>
      </w:pPr>
      <w:r>
        <w:tab/>
        <w:t>(2)</w:t>
      </w:r>
      <w:r>
        <w:tab/>
        <w:t xml:space="preserve">If the number of parking bays to be permitted by the varied licence would be greater than the number permitted by the approval under the </w:t>
      </w:r>
      <w:r>
        <w:rPr>
          <w:i/>
        </w:rPr>
        <w:t xml:space="preserve">Planning and Development Act 2005 </w:t>
      </w:r>
      <w:r>
        <w:t>that was lodged with the application for the licence or for an earlier variation, the application for variation must be accompanied by a further approval under that Act indicating approval for the increase in the number of parking bays and indicating the uses for which the additional bays have been approved.</w:t>
      </w:r>
    </w:p>
    <w:p w14:paraId="019BE51B" w14:textId="77777777" w:rsidR="0055485A" w:rsidRDefault="0055485A">
      <w:pPr>
        <w:pStyle w:val="Footnotesection"/>
      </w:pPr>
      <w:r>
        <w:tab/>
        <w:t>[Regulation 8 amended: Gazette 11 Sep 2012 p. 4348.]</w:t>
      </w:r>
    </w:p>
    <w:p w14:paraId="54B0E592" w14:textId="77777777" w:rsidR="0055485A" w:rsidRDefault="0055485A">
      <w:pPr>
        <w:pStyle w:val="Heading5"/>
      </w:pPr>
      <w:bookmarkStart w:id="10" w:name="_Toc233619798"/>
      <w:r>
        <w:rPr>
          <w:rStyle w:val="CharSectno"/>
        </w:rPr>
        <w:t>9</w:t>
      </w:r>
      <w:r>
        <w:t>.</w:t>
      </w:r>
      <w:r>
        <w:tab/>
        <w:t>Infringement notices, offences prescribed (Sch. 3 and Act s. 19(1))</w:t>
      </w:r>
      <w:bookmarkEnd w:id="10"/>
    </w:p>
    <w:p w14:paraId="2163E4B0" w14:textId="77777777" w:rsidR="0055485A" w:rsidRDefault="0055485A">
      <w:pPr>
        <w:pStyle w:val="Subsection"/>
      </w:pPr>
      <w:r>
        <w:tab/>
      </w:r>
      <w:r>
        <w:tab/>
        <w:t>For the purposes of section 19(1) of the Act, an infringement notice may be given for an offence described in the third column of an item in Schedule 3 that is alleged to have been committed under the provision of the Act specified in the second column of the item.</w:t>
      </w:r>
    </w:p>
    <w:p w14:paraId="1049004B" w14:textId="77777777" w:rsidR="0055485A" w:rsidRDefault="0055485A">
      <w:pPr>
        <w:pStyle w:val="Heading5"/>
      </w:pPr>
      <w:bookmarkStart w:id="11" w:name="_Toc233619799"/>
      <w:r>
        <w:rPr>
          <w:rStyle w:val="CharSectno"/>
        </w:rPr>
        <w:lastRenderedPageBreak/>
        <w:t>10</w:t>
      </w:r>
      <w:r>
        <w:t>.</w:t>
      </w:r>
      <w:r>
        <w:tab/>
        <w:t>Infringement notices, modified penalties prescribed (Sch. 3)</w:t>
      </w:r>
      <w:bookmarkEnd w:id="11"/>
    </w:p>
    <w:p w14:paraId="5B9CF43E" w14:textId="77777777" w:rsidR="0055485A" w:rsidRDefault="0055485A">
      <w:pPr>
        <w:pStyle w:val="Subsection"/>
      </w:pPr>
      <w:r>
        <w:tab/>
      </w:r>
      <w:r>
        <w:tab/>
        <w:t>The modified penalty for an offence referred to in an item in Schedule 3 is the penalty set out in the fourth column of the item.</w:t>
      </w:r>
    </w:p>
    <w:p w14:paraId="2F52D4CD" w14:textId="77777777" w:rsidR="0055485A" w:rsidRDefault="0055485A">
      <w:pPr>
        <w:pStyle w:val="Heading5"/>
      </w:pPr>
      <w:bookmarkStart w:id="12" w:name="_Toc233619800"/>
      <w:r>
        <w:rPr>
          <w:rStyle w:val="CharSectno"/>
        </w:rPr>
        <w:t>11</w:t>
      </w:r>
      <w:r>
        <w:t>.</w:t>
      </w:r>
      <w:r>
        <w:tab/>
        <w:t>Infringement notices, form of (Sch. 4 and Act s. 19(2))</w:t>
      </w:r>
      <w:bookmarkEnd w:id="12"/>
    </w:p>
    <w:p w14:paraId="17BA93FE" w14:textId="77777777" w:rsidR="0055485A" w:rsidRDefault="0055485A">
      <w:pPr>
        <w:pStyle w:val="Subsection"/>
      </w:pPr>
      <w:r>
        <w:tab/>
      </w:r>
      <w:r>
        <w:tab/>
        <w:t>For the purposes of section 19(2) of the Act, the form of an infringement notice is the form set out in Schedule 4.</w:t>
      </w:r>
    </w:p>
    <w:p w14:paraId="6BCC30BE" w14:textId="77777777" w:rsidR="0055485A" w:rsidRDefault="0055485A">
      <w:pPr>
        <w:pStyle w:val="Heading5"/>
      </w:pPr>
      <w:bookmarkStart w:id="13" w:name="_Toc233619801"/>
      <w:r>
        <w:rPr>
          <w:rStyle w:val="CharSectno"/>
        </w:rPr>
        <w:t>12</w:t>
      </w:r>
      <w:r>
        <w:t>.</w:t>
      </w:r>
      <w:r>
        <w:tab/>
        <w:t>Notice of withdrawal of infringement notice, form of (Sch. 5 and Act s. 19(6))</w:t>
      </w:r>
      <w:bookmarkEnd w:id="13"/>
    </w:p>
    <w:p w14:paraId="4096452C" w14:textId="4A3A7BFD" w:rsidR="0055485A" w:rsidRDefault="0055485A">
      <w:pPr>
        <w:pStyle w:val="Subsection"/>
      </w:pPr>
      <w:r>
        <w:tab/>
      </w:r>
      <w:r>
        <w:tab/>
        <w:t xml:space="preserve">For the purposes of section 19(6) of the Act, the form of a notice of withdrawal of an infringement notice is the form set out in Schedule 5. </w:t>
      </w:r>
    </w:p>
    <w:p w14:paraId="5FE87449" w14:textId="77777777" w:rsidR="0055485A" w:rsidRDefault="0055485A">
      <w:pPr>
        <w:rPr>
          <w:rStyle w:val="CharDivText"/>
        </w:rPr>
        <w:sectPr w:rsidR="0055485A">
          <w:headerReference w:type="even" r:id="rId20"/>
          <w:headerReference w:type="default" r:id="rId21"/>
          <w:headerReference w:type="first" r:id="rId22"/>
          <w:pgSz w:w="11907" w:h="16840" w:code="9"/>
          <w:pgMar w:top="2376" w:right="2405" w:bottom="3542" w:left="2405" w:header="706" w:footer="3544" w:gutter="0"/>
          <w:pgNumType w:start="1"/>
          <w:cols w:space="720"/>
          <w:noEndnote/>
          <w:titlePg/>
          <w:docGrid w:linePitch="326"/>
        </w:sectPr>
      </w:pPr>
    </w:p>
    <w:p w14:paraId="36AEE150" w14:textId="77777777" w:rsidR="0055485A" w:rsidRDefault="0055485A">
      <w:pPr>
        <w:pStyle w:val="yScheduleHeading"/>
      </w:pPr>
      <w:bookmarkStart w:id="14" w:name="_Toc233124007"/>
      <w:bookmarkStart w:id="15" w:name="_Toc233124953"/>
      <w:bookmarkStart w:id="16" w:name="_Toc233619802"/>
      <w:r>
        <w:rPr>
          <w:rStyle w:val="CharSchNo"/>
        </w:rPr>
        <w:lastRenderedPageBreak/>
        <w:t>Schedule 1</w:t>
      </w:r>
      <w:r>
        <w:t> — </w:t>
      </w:r>
      <w:r>
        <w:rPr>
          <w:rStyle w:val="CharSchText"/>
        </w:rPr>
        <w:t>Perth parking management area</w:t>
      </w:r>
      <w:bookmarkEnd w:id="14"/>
      <w:bookmarkEnd w:id="15"/>
      <w:bookmarkEnd w:id="16"/>
    </w:p>
    <w:p w14:paraId="6E0696BF" w14:textId="77777777" w:rsidR="0055485A" w:rsidRDefault="0055485A">
      <w:pPr>
        <w:pStyle w:val="yShoulderClause"/>
      </w:pPr>
      <w:r>
        <w:t>[r. 4]</w:t>
      </w:r>
    </w:p>
    <w:p w14:paraId="0DD211AE" w14:textId="77777777" w:rsidR="0055485A" w:rsidRDefault="0055485A">
      <w:pPr>
        <w:pStyle w:val="yFootnoteheading"/>
      </w:pPr>
      <w:r>
        <w:tab/>
        <w:t>[Heading inserted: SL 2022/51 r. 7</w:t>
      </w:r>
    </w:p>
    <w:p w14:paraId="4EFCF017" w14:textId="77777777" w:rsidR="0055485A" w:rsidRDefault="0055485A">
      <w:pPr>
        <w:pStyle w:val="yShoulderClause"/>
      </w:pPr>
      <w:r>
        <w:rPr>
          <w:noProof/>
        </w:rPr>
        <w:drawing>
          <wp:inline distT="0" distB="0" distL="0" distR="0" wp14:anchorId="178B19FE" wp14:editId="4E70F4C6">
            <wp:extent cx="5737793" cy="4006821"/>
            <wp:effectExtent l="8255" t="0" r="5080"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022 PPMA boundary review_1_1.jpg"/>
                    <pic:cNvPicPr/>
                  </pic:nvPicPr>
                  <pic:blipFill>
                    <a:blip r:embed="rId23" cstate="print">
                      <a:extLst>
                        <a:ext uri="{28A0092B-C50C-407E-A947-70E740481C1C}">
                          <a14:useLocalDpi xmlns:a14="http://schemas.microsoft.com/office/drawing/2010/main" val="0"/>
                        </a:ext>
                      </a:extLst>
                    </a:blip>
                    <a:stretch>
                      <a:fillRect/>
                    </a:stretch>
                  </pic:blipFill>
                  <pic:spPr>
                    <a:xfrm rot="16200000">
                      <a:off x="0" y="0"/>
                      <a:ext cx="5752407" cy="4017027"/>
                    </a:xfrm>
                    <a:prstGeom prst="rect">
                      <a:avLst/>
                    </a:prstGeom>
                  </pic:spPr>
                </pic:pic>
              </a:graphicData>
            </a:graphic>
          </wp:inline>
        </w:drawing>
      </w:r>
    </w:p>
    <w:p w14:paraId="58937ED1" w14:textId="77777777" w:rsidR="0055485A" w:rsidRDefault="0055485A">
      <w:pPr>
        <w:pStyle w:val="yShoulderClause"/>
      </w:pPr>
      <w:r>
        <w:rPr>
          <w:noProof/>
        </w:rPr>
        <w:lastRenderedPageBreak/>
        <w:drawing>
          <wp:inline distT="0" distB="0" distL="0" distR="0" wp14:anchorId="5E6B1F0D" wp14:editId="4E932EBB">
            <wp:extent cx="4271749" cy="6102326"/>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22 PPMA boundary review_2_1.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4277931" cy="6111157"/>
                    </a:xfrm>
                    <a:prstGeom prst="rect">
                      <a:avLst/>
                    </a:prstGeom>
                  </pic:spPr>
                </pic:pic>
              </a:graphicData>
            </a:graphic>
          </wp:inline>
        </w:drawing>
      </w:r>
    </w:p>
    <w:p w14:paraId="2D74F750" w14:textId="77777777" w:rsidR="0055485A" w:rsidRDefault="0055485A">
      <w:pPr>
        <w:pStyle w:val="yFootnotesection"/>
      </w:pPr>
      <w:r>
        <w:tab/>
        <w:t>[Schedule 1 inserted: SL 2022/51 r. 7.]</w:t>
      </w:r>
    </w:p>
    <w:p w14:paraId="7B40744D" w14:textId="77777777" w:rsidR="0055485A" w:rsidRDefault="0055485A">
      <w:pPr>
        <w:pStyle w:val="yScheduleHeading"/>
      </w:pPr>
      <w:bookmarkStart w:id="17" w:name="_Toc233124008"/>
      <w:bookmarkStart w:id="18" w:name="_Toc233124954"/>
      <w:bookmarkStart w:id="19" w:name="_Toc233619803"/>
      <w:r>
        <w:rPr>
          <w:rStyle w:val="CharSchNo"/>
        </w:rPr>
        <w:lastRenderedPageBreak/>
        <w:t>Schedule 2</w:t>
      </w:r>
      <w:r>
        <w:t xml:space="preserve"> — </w:t>
      </w:r>
      <w:r>
        <w:rPr>
          <w:rStyle w:val="CharSchText"/>
        </w:rPr>
        <w:t>Licence fees</w:t>
      </w:r>
      <w:bookmarkEnd w:id="17"/>
      <w:bookmarkEnd w:id="18"/>
      <w:bookmarkEnd w:id="19"/>
    </w:p>
    <w:p w14:paraId="72BAAFAC" w14:textId="77777777" w:rsidR="0055485A" w:rsidRDefault="0055485A">
      <w:pPr>
        <w:pStyle w:val="yShoulderClause"/>
        <w:spacing w:after="120"/>
      </w:pPr>
      <w:r>
        <w:t>[r. 7]</w:t>
      </w:r>
    </w:p>
    <w:tbl>
      <w:tblPr>
        <w:tblW w:w="69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98"/>
        <w:gridCol w:w="4901"/>
        <w:gridCol w:w="1276"/>
      </w:tblGrid>
      <w:tr w:rsidR="00817B2F" w14:paraId="1BDF0C42" w14:textId="77777777">
        <w:trPr>
          <w:cantSplit/>
          <w:tblHeader/>
        </w:trPr>
        <w:tc>
          <w:tcPr>
            <w:tcW w:w="798" w:type="dxa"/>
          </w:tcPr>
          <w:p w14:paraId="7EF24381" w14:textId="77777777" w:rsidR="0055485A" w:rsidRDefault="0055485A">
            <w:pPr>
              <w:pStyle w:val="yTableNAm"/>
              <w:rPr>
                <w:b/>
              </w:rPr>
            </w:pPr>
            <w:r>
              <w:rPr>
                <w:b/>
              </w:rPr>
              <w:t>Item</w:t>
            </w:r>
          </w:p>
        </w:tc>
        <w:tc>
          <w:tcPr>
            <w:tcW w:w="4901" w:type="dxa"/>
          </w:tcPr>
          <w:p w14:paraId="2F14ACF7" w14:textId="77777777" w:rsidR="0055485A" w:rsidRDefault="0055485A">
            <w:pPr>
              <w:pStyle w:val="yTableNAm"/>
              <w:jc w:val="center"/>
              <w:rPr>
                <w:b/>
              </w:rPr>
            </w:pPr>
            <w:r>
              <w:rPr>
                <w:b/>
              </w:rPr>
              <w:t>Parking facilities</w:t>
            </w:r>
          </w:p>
        </w:tc>
        <w:tc>
          <w:tcPr>
            <w:tcW w:w="1276" w:type="dxa"/>
          </w:tcPr>
          <w:p w14:paraId="473C585F" w14:textId="77777777" w:rsidR="0055485A" w:rsidRDefault="0055485A">
            <w:pPr>
              <w:pStyle w:val="yTableNAm"/>
              <w:jc w:val="center"/>
              <w:rPr>
                <w:b/>
              </w:rPr>
            </w:pPr>
            <w:r>
              <w:rPr>
                <w:b/>
              </w:rPr>
              <w:t>Annual licence fee</w:t>
            </w:r>
          </w:p>
          <w:p w14:paraId="711709C7" w14:textId="77777777" w:rsidR="0055485A" w:rsidRDefault="0055485A">
            <w:pPr>
              <w:pStyle w:val="yTableNAm"/>
              <w:jc w:val="center"/>
              <w:rPr>
                <w:b/>
              </w:rPr>
            </w:pPr>
            <w:r>
              <w:rPr>
                <w:b/>
              </w:rPr>
              <w:t>$</w:t>
            </w:r>
          </w:p>
        </w:tc>
      </w:tr>
      <w:tr w:rsidR="00817B2F" w14:paraId="5C58B53C" w14:textId="77777777">
        <w:trPr>
          <w:cantSplit/>
        </w:trPr>
        <w:tc>
          <w:tcPr>
            <w:tcW w:w="798" w:type="dxa"/>
          </w:tcPr>
          <w:p w14:paraId="56E60848" w14:textId="77777777" w:rsidR="0055485A" w:rsidRDefault="0055485A">
            <w:pPr>
              <w:pStyle w:val="yTableNAm"/>
            </w:pPr>
            <w:r>
              <w:t>1.</w:t>
            </w:r>
          </w:p>
        </w:tc>
        <w:tc>
          <w:tcPr>
            <w:tcW w:w="4901" w:type="dxa"/>
          </w:tcPr>
          <w:p w14:paraId="51D896DC" w14:textId="77777777" w:rsidR="0055485A" w:rsidRDefault="0055485A">
            <w:pPr>
              <w:pStyle w:val="yTableNAm"/>
            </w:pPr>
            <w:r>
              <w:t xml:space="preserve">a parking facility that has only 5 parking bays or fewer for the use of vehicles (excluding parking bays of a kind referred to in any of items 2 to </w:t>
            </w:r>
            <w:r>
              <w:rPr>
                <w:szCs w:val="22"/>
              </w:rPr>
              <w:t>10 and 12 to 14)</w:t>
            </w:r>
          </w:p>
        </w:tc>
        <w:tc>
          <w:tcPr>
            <w:tcW w:w="1276" w:type="dxa"/>
            <w:vAlign w:val="bottom"/>
          </w:tcPr>
          <w:p w14:paraId="7D20548E" w14:textId="77777777" w:rsidR="0055485A" w:rsidRDefault="0055485A">
            <w:pPr>
              <w:pStyle w:val="yTableNAm"/>
              <w:jc w:val="center"/>
            </w:pPr>
            <w:r>
              <w:t>nil</w:t>
            </w:r>
          </w:p>
        </w:tc>
      </w:tr>
      <w:tr w:rsidR="00817B2F" w14:paraId="488C5AF3" w14:textId="77777777">
        <w:trPr>
          <w:cantSplit/>
        </w:trPr>
        <w:tc>
          <w:tcPr>
            <w:tcW w:w="798" w:type="dxa"/>
          </w:tcPr>
          <w:p w14:paraId="522D9D21" w14:textId="77777777" w:rsidR="0055485A" w:rsidRDefault="0055485A">
            <w:pPr>
              <w:pStyle w:val="yTableNAm"/>
            </w:pPr>
            <w:r>
              <w:t>2.</w:t>
            </w:r>
          </w:p>
        </w:tc>
        <w:tc>
          <w:tcPr>
            <w:tcW w:w="4901" w:type="dxa"/>
          </w:tcPr>
          <w:p w14:paraId="3AF1EF21" w14:textId="77777777" w:rsidR="0055485A" w:rsidRDefault="0055485A">
            <w:pPr>
              <w:pStyle w:val="yTableNAm"/>
            </w:pPr>
            <w:r>
              <w:t xml:space="preserve">a permit parking area as defined in the </w:t>
            </w:r>
            <w:r>
              <w:rPr>
                <w:i/>
              </w:rPr>
              <w:t>Local Government (Parking for People with Disabilities) Regulations 2014</w:t>
            </w:r>
            <w:r>
              <w:t xml:space="preserve"> regulation 4</w:t>
            </w:r>
          </w:p>
        </w:tc>
        <w:tc>
          <w:tcPr>
            <w:tcW w:w="1276" w:type="dxa"/>
            <w:vAlign w:val="bottom"/>
          </w:tcPr>
          <w:p w14:paraId="6E6F8D4B" w14:textId="77777777" w:rsidR="0055485A" w:rsidRDefault="0055485A">
            <w:pPr>
              <w:pStyle w:val="yTableNAm"/>
              <w:jc w:val="center"/>
            </w:pPr>
            <w:r>
              <w:t>nil</w:t>
            </w:r>
          </w:p>
        </w:tc>
      </w:tr>
      <w:tr w:rsidR="00817B2F" w14:paraId="2DF4872A" w14:textId="77777777">
        <w:trPr>
          <w:cantSplit/>
        </w:trPr>
        <w:tc>
          <w:tcPr>
            <w:tcW w:w="798" w:type="dxa"/>
          </w:tcPr>
          <w:p w14:paraId="4B89FAE9" w14:textId="77777777" w:rsidR="0055485A" w:rsidRDefault="0055485A">
            <w:pPr>
              <w:pStyle w:val="yTableNAm"/>
            </w:pPr>
            <w:r>
              <w:t>3.</w:t>
            </w:r>
          </w:p>
        </w:tc>
        <w:tc>
          <w:tcPr>
            <w:tcW w:w="4901" w:type="dxa"/>
          </w:tcPr>
          <w:p w14:paraId="076BA64C" w14:textId="77777777" w:rsidR="0055485A" w:rsidRDefault="0055485A">
            <w:pPr>
              <w:pStyle w:val="yTableNAm"/>
            </w:pPr>
            <w:r>
              <w:t>a parking bay in a commercial parking facility leased to a resident of the City of Perth who has no access as a resident of the City to exempt parking facilities of the kind referred to in regulation 5(a) or (c)</w:t>
            </w:r>
          </w:p>
        </w:tc>
        <w:tc>
          <w:tcPr>
            <w:tcW w:w="1276" w:type="dxa"/>
            <w:vAlign w:val="bottom"/>
          </w:tcPr>
          <w:p w14:paraId="47D7696E" w14:textId="77777777" w:rsidR="0055485A" w:rsidRDefault="0055485A">
            <w:pPr>
              <w:pStyle w:val="yTableNAm"/>
              <w:jc w:val="center"/>
            </w:pPr>
            <w:r>
              <w:t>nil</w:t>
            </w:r>
          </w:p>
        </w:tc>
      </w:tr>
      <w:tr w:rsidR="00817B2F" w14:paraId="401FDAF2" w14:textId="77777777">
        <w:trPr>
          <w:cantSplit/>
        </w:trPr>
        <w:tc>
          <w:tcPr>
            <w:tcW w:w="798" w:type="dxa"/>
          </w:tcPr>
          <w:p w14:paraId="18F226CF" w14:textId="77777777" w:rsidR="0055485A" w:rsidRDefault="0055485A">
            <w:pPr>
              <w:pStyle w:val="yTableNAm"/>
            </w:pPr>
            <w:r>
              <w:t>4.</w:t>
            </w:r>
          </w:p>
        </w:tc>
        <w:tc>
          <w:tcPr>
            <w:tcW w:w="4901" w:type="dxa"/>
          </w:tcPr>
          <w:p w14:paraId="1CC790CB" w14:textId="77777777" w:rsidR="0055485A" w:rsidRDefault="0055485A">
            <w:pPr>
              <w:pStyle w:val="yTableNAm"/>
            </w:pPr>
            <w:r>
              <w:t>a parking bay clearly identified as being solely for vehicles engaged in unloading or loading goods or passengers</w:t>
            </w:r>
          </w:p>
        </w:tc>
        <w:tc>
          <w:tcPr>
            <w:tcW w:w="1276" w:type="dxa"/>
            <w:vAlign w:val="bottom"/>
          </w:tcPr>
          <w:p w14:paraId="2F0A7B10" w14:textId="77777777" w:rsidR="0055485A" w:rsidRDefault="0055485A">
            <w:pPr>
              <w:pStyle w:val="yTableNAm"/>
              <w:jc w:val="center"/>
            </w:pPr>
            <w:r>
              <w:t>nil</w:t>
            </w:r>
          </w:p>
        </w:tc>
      </w:tr>
      <w:tr w:rsidR="00817B2F" w14:paraId="777D2C73" w14:textId="77777777">
        <w:trPr>
          <w:cantSplit/>
        </w:trPr>
        <w:tc>
          <w:tcPr>
            <w:tcW w:w="798" w:type="dxa"/>
          </w:tcPr>
          <w:p w14:paraId="69A1CD37" w14:textId="77777777" w:rsidR="0055485A" w:rsidRDefault="0055485A">
            <w:pPr>
              <w:pStyle w:val="yTableNAm"/>
            </w:pPr>
            <w:r>
              <w:t>5.</w:t>
            </w:r>
          </w:p>
        </w:tc>
        <w:tc>
          <w:tcPr>
            <w:tcW w:w="4901" w:type="dxa"/>
          </w:tcPr>
          <w:p w14:paraId="7F4A9DEE" w14:textId="77777777" w:rsidR="0055485A" w:rsidRDefault="0055485A">
            <w:pPr>
              <w:pStyle w:val="yTableNAm"/>
            </w:pPr>
            <w:r>
              <w:t xml:space="preserve">a parking bay set aside solely for a vehicle being used — </w:t>
            </w:r>
          </w:p>
          <w:p w14:paraId="6C99A354" w14:textId="77777777" w:rsidR="0055485A" w:rsidRDefault="0055485A">
            <w:pPr>
              <w:pStyle w:val="yTableNAm"/>
              <w:tabs>
                <w:tab w:val="clear" w:pos="567"/>
                <w:tab w:val="left" w:pos="542"/>
              </w:tabs>
              <w:ind w:left="567" w:hanging="567"/>
            </w:pPr>
            <w:r>
              <w:t>(a)</w:t>
            </w:r>
            <w:r>
              <w:tab/>
              <w:t>to transport patients or blood; or</w:t>
            </w:r>
          </w:p>
          <w:p w14:paraId="5D1BAEB2" w14:textId="77777777" w:rsidR="0055485A" w:rsidRDefault="0055485A">
            <w:pPr>
              <w:pStyle w:val="yTableNAm"/>
              <w:tabs>
                <w:tab w:val="clear" w:pos="567"/>
                <w:tab w:val="left" w:pos="1109"/>
              </w:tabs>
              <w:ind w:left="567" w:hanging="567"/>
            </w:pPr>
            <w:r>
              <w:t>(b)</w:t>
            </w:r>
            <w:r>
              <w:tab/>
              <w:t>to deliver meals to the aged or infirm or to a hospital; or</w:t>
            </w:r>
          </w:p>
          <w:p w14:paraId="0A09D323" w14:textId="77777777" w:rsidR="0055485A" w:rsidRDefault="0055485A">
            <w:pPr>
              <w:pStyle w:val="yTableNAm"/>
              <w:ind w:left="567" w:hanging="567"/>
            </w:pPr>
            <w:r>
              <w:t>(c)</w:t>
            </w:r>
            <w:r>
              <w:tab/>
              <w:t xml:space="preserve">by a charity to provide frontline services to persons who are vulnerable or in crisis, including, for example, by providing — </w:t>
            </w:r>
          </w:p>
          <w:p w14:paraId="35F58B7B" w14:textId="77777777" w:rsidR="0055485A" w:rsidRDefault="0055485A">
            <w:pPr>
              <w:pStyle w:val="yTableNAm"/>
              <w:ind w:left="1140" w:hanging="1140"/>
            </w:pPr>
            <w:r>
              <w:tab/>
              <w:t>(i)</w:t>
            </w:r>
            <w:r>
              <w:tab/>
              <w:t>meals, blankets or clothes; or</w:t>
            </w:r>
          </w:p>
          <w:p w14:paraId="27F4B624" w14:textId="77777777" w:rsidR="0055485A" w:rsidRDefault="0055485A">
            <w:pPr>
              <w:pStyle w:val="yTableNAm"/>
              <w:ind w:left="1140" w:hanging="1140"/>
            </w:pPr>
            <w:r>
              <w:tab/>
              <w:t>(ii)</w:t>
            </w:r>
            <w:r>
              <w:tab/>
              <w:t>transport to medical or welfare services or emergency accommodation</w:t>
            </w:r>
          </w:p>
        </w:tc>
        <w:tc>
          <w:tcPr>
            <w:tcW w:w="1276" w:type="dxa"/>
            <w:vAlign w:val="bottom"/>
          </w:tcPr>
          <w:p w14:paraId="71FC4F5A" w14:textId="77777777" w:rsidR="0055485A" w:rsidRDefault="0055485A">
            <w:pPr>
              <w:pStyle w:val="yTableNAm"/>
              <w:jc w:val="center"/>
            </w:pPr>
            <w:r>
              <w:t>nil</w:t>
            </w:r>
          </w:p>
        </w:tc>
      </w:tr>
      <w:tr w:rsidR="00817B2F" w14:paraId="4C39FA97" w14:textId="77777777">
        <w:trPr>
          <w:cantSplit/>
        </w:trPr>
        <w:tc>
          <w:tcPr>
            <w:tcW w:w="798" w:type="dxa"/>
          </w:tcPr>
          <w:p w14:paraId="181F2241" w14:textId="77777777" w:rsidR="0055485A" w:rsidRDefault="0055485A">
            <w:pPr>
              <w:pStyle w:val="yTableNAm"/>
            </w:pPr>
            <w:r>
              <w:lastRenderedPageBreak/>
              <w:t>6.</w:t>
            </w:r>
          </w:p>
        </w:tc>
        <w:tc>
          <w:tcPr>
            <w:tcW w:w="4901" w:type="dxa"/>
          </w:tcPr>
          <w:p w14:paraId="7D71CF6E" w14:textId="77777777" w:rsidR="0055485A" w:rsidRDefault="0055485A">
            <w:pPr>
              <w:pStyle w:val="yTableNAm"/>
            </w:pPr>
            <w:r>
              <w:t xml:space="preserve">a parking bay being used for a vehicle that forms part of a display, such as a vehicle offered as a prize in a raffle </w:t>
            </w:r>
          </w:p>
        </w:tc>
        <w:tc>
          <w:tcPr>
            <w:tcW w:w="1276" w:type="dxa"/>
            <w:vAlign w:val="bottom"/>
          </w:tcPr>
          <w:p w14:paraId="122FBB88" w14:textId="77777777" w:rsidR="0055485A" w:rsidRDefault="0055485A">
            <w:pPr>
              <w:pStyle w:val="yTableNAm"/>
              <w:jc w:val="center"/>
            </w:pPr>
            <w:r>
              <w:t>nil</w:t>
            </w:r>
          </w:p>
        </w:tc>
      </w:tr>
      <w:tr w:rsidR="00817B2F" w14:paraId="1A991674" w14:textId="77777777">
        <w:trPr>
          <w:cantSplit/>
        </w:trPr>
        <w:tc>
          <w:tcPr>
            <w:tcW w:w="798" w:type="dxa"/>
          </w:tcPr>
          <w:p w14:paraId="674F56CF" w14:textId="77777777" w:rsidR="0055485A" w:rsidRDefault="0055485A">
            <w:pPr>
              <w:pStyle w:val="yTableNAm"/>
            </w:pPr>
            <w:r>
              <w:t>7.</w:t>
            </w:r>
          </w:p>
        </w:tc>
        <w:tc>
          <w:tcPr>
            <w:tcW w:w="4901" w:type="dxa"/>
          </w:tcPr>
          <w:p w14:paraId="69C228E0" w14:textId="77777777" w:rsidR="0055485A" w:rsidRDefault="0055485A">
            <w:pPr>
              <w:pStyle w:val="yTableNAm"/>
            </w:pPr>
            <w:r>
              <w:t xml:space="preserve">a parking bay set aside for the use of passenger buses during layover periods </w:t>
            </w:r>
          </w:p>
        </w:tc>
        <w:tc>
          <w:tcPr>
            <w:tcW w:w="1276" w:type="dxa"/>
            <w:vAlign w:val="bottom"/>
          </w:tcPr>
          <w:p w14:paraId="58A705DF" w14:textId="77777777" w:rsidR="0055485A" w:rsidRDefault="0055485A">
            <w:pPr>
              <w:pStyle w:val="yTableNAm"/>
              <w:jc w:val="center"/>
            </w:pPr>
            <w:r>
              <w:t>nil</w:t>
            </w:r>
          </w:p>
        </w:tc>
      </w:tr>
      <w:tr w:rsidR="00817B2F" w14:paraId="3C63767F" w14:textId="77777777">
        <w:trPr>
          <w:cantSplit/>
        </w:trPr>
        <w:tc>
          <w:tcPr>
            <w:tcW w:w="798" w:type="dxa"/>
            <w:tcBorders>
              <w:bottom w:val="single" w:sz="4" w:space="0" w:color="auto"/>
            </w:tcBorders>
          </w:tcPr>
          <w:p w14:paraId="7DFF1CD4" w14:textId="77777777" w:rsidR="0055485A" w:rsidRDefault="0055485A">
            <w:pPr>
              <w:pStyle w:val="yTableNAm"/>
            </w:pPr>
            <w:r>
              <w:t>8.</w:t>
            </w:r>
          </w:p>
        </w:tc>
        <w:tc>
          <w:tcPr>
            <w:tcW w:w="4901" w:type="dxa"/>
            <w:tcBorders>
              <w:bottom w:val="single" w:sz="4" w:space="0" w:color="auto"/>
            </w:tcBorders>
          </w:tcPr>
          <w:p w14:paraId="3F01F62A" w14:textId="77777777" w:rsidR="0055485A" w:rsidRDefault="0055485A">
            <w:pPr>
              <w:pStyle w:val="yTableNAm"/>
            </w:pPr>
            <w:r>
              <w:t xml:space="preserve">a parking bay used solely for parking an ambulance being used for operational purposes or a vehicle being used for operational purposes by a member of the Police Force or a member of a fire brigade </w:t>
            </w:r>
          </w:p>
        </w:tc>
        <w:tc>
          <w:tcPr>
            <w:tcW w:w="1276" w:type="dxa"/>
            <w:tcBorders>
              <w:bottom w:val="single" w:sz="4" w:space="0" w:color="auto"/>
            </w:tcBorders>
            <w:vAlign w:val="bottom"/>
          </w:tcPr>
          <w:p w14:paraId="494D7A8E" w14:textId="77777777" w:rsidR="0055485A" w:rsidRDefault="0055485A">
            <w:pPr>
              <w:pStyle w:val="yTableNAm"/>
              <w:jc w:val="center"/>
            </w:pPr>
            <w:r>
              <w:t>nil</w:t>
            </w:r>
          </w:p>
        </w:tc>
      </w:tr>
      <w:tr w:rsidR="00817B2F" w14:paraId="42EF5ACC" w14:textId="77777777">
        <w:trPr>
          <w:cantSplit/>
        </w:trPr>
        <w:tc>
          <w:tcPr>
            <w:tcW w:w="798" w:type="dxa"/>
            <w:tcBorders>
              <w:top w:val="single" w:sz="4" w:space="0" w:color="auto"/>
              <w:bottom w:val="single" w:sz="4" w:space="0" w:color="auto"/>
            </w:tcBorders>
          </w:tcPr>
          <w:p w14:paraId="07A89415" w14:textId="77777777" w:rsidR="0055485A" w:rsidRDefault="0055485A">
            <w:pPr>
              <w:pStyle w:val="yTableNAm"/>
            </w:pPr>
            <w:r>
              <w:t>9.</w:t>
            </w:r>
          </w:p>
        </w:tc>
        <w:tc>
          <w:tcPr>
            <w:tcW w:w="4901" w:type="dxa"/>
            <w:tcBorders>
              <w:top w:val="single" w:sz="4" w:space="0" w:color="auto"/>
              <w:bottom w:val="single" w:sz="4" w:space="0" w:color="auto"/>
            </w:tcBorders>
          </w:tcPr>
          <w:p w14:paraId="6945A438" w14:textId="77777777" w:rsidR="0055485A" w:rsidRDefault="0055485A">
            <w:pPr>
              <w:pStyle w:val="yTableNAm"/>
            </w:pPr>
            <w:r>
              <w:t xml:space="preserve">a parking bay — </w:t>
            </w:r>
          </w:p>
          <w:p w14:paraId="2FB9FA32" w14:textId="77777777" w:rsidR="0055485A" w:rsidRDefault="0055485A">
            <w:pPr>
              <w:pStyle w:val="yTableNAm"/>
              <w:ind w:left="567" w:hanging="567"/>
            </w:pPr>
            <w:r>
              <w:t>(a)</w:t>
            </w:r>
            <w:r>
              <w:tab/>
              <w:t>used solely for servicing, inspecting, repairing, fuelling or maintaining vehicles; or</w:t>
            </w:r>
          </w:p>
          <w:p w14:paraId="0CC021B1" w14:textId="77777777" w:rsidR="0055485A" w:rsidRDefault="0055485A">
            <w:pPr>
              <w:pStyle w:val="yTableNAm"/>
              <w:ind w:left="567" w:hanging="567"/>
            </w:pPr>
            <w:r>
              <w:t>(b)</w:t>
            </w:r>
            <w:r>
              <w:tab/>
              <w:t>located on land or in or on a building, used solely for parking a vehicle being used by a person who is servicing, inspecting, repairing or maintaining the land or building</w:t>
            </w:r>
          </w:p>
        </w:tc>
        <w:tc>
          <w:tcPr>
            <w:tcW w:w="1276" w:type="dxa"/>
            <w:tcBorders>
              <w:top w:val="single" w:sz="4" w:space="0" w:color="auto"/>
              <w:bottom w:val="single" w:sz="4" w:space="0" w:color="auto"/>
            </w:tcBorders>
            <w:vAlign w:val="bottom"/>
          </w:tcPr>
          <w:p w14:paraId="41D92864" w14:textId="77777777" w:rsidR="0055485A" w:rsidRDefault="0055485A">
            <w:pPr>
              <w:pStyle w:val="yTableNAm"/>
              <w:jc w:val="center"/>
            </w:pPr>
            <w:r>
              <w:t>nil</w:t>
            </w:r>
          </w:p>
        </w:tc>
      </w:tr>
      <w:tr w:rsidR="00817B2F" w14:paraId="4D3DA133" w14:textId="77777777">
        <w:trPr>
          <w:cantSplit/>
        </w:trPr>
        <w:tc>
          <w:tcPr>
            <w:tcW w:w="798" w:type="dxa"/>
            <w:tcBorders>
              <w:top w:val="single" w:sz="4" w:space="0" w:color="auto"/>
              <w:bottom w:val="single" w:sz="4" w:space="0" w:color="auto"/>
            </w:tcBorders>
          </w:tcPr>
          <w:p w14:paraId="737B0F1C" w14:textId="77777777" w:rsidR="0055485A" w:rsidRDefault="0055485A">
            <w:pPr>
              <w:pStyle w:val="yTableNAm"/>
            </w:pPr>
            <w:r>
              <w:t>10.</w:t>
            </w:r>
          </w:p>
        </w:tc>
        <w:tc>
          <w:tcPr>
            <w:tcW w:w="4901" w:type="dxa"/>
            <w:tcBorders>
              <w:top w:val="single" w:sz="4" w:space="0" w:color="auto"/>
              <w:bottom w:val="single" w:sz="4" w:space="0" w:color="auto"/>
            </w:tcBorders>
          </w:tcPr>
          <w:p w14:paraId="52FF9E8E" w14:textId="77777777" w:rsidR="0055485A" w:rsidRDefault="0055485A">
            <w:pPr>
              <w:pStyle w:val="yTableNAm"/>
            </w:pPr>
            <w:r>
              <w:t xml:space="preserve">a parking bay used solely for a vehicle that forms part of the stock of a business of a motor vehicle dealer who holds a licence under the </w:t>
            </w:r>
            <w:r>
              <w:rPr>
                <w:i/>
              </w:rPr>
              <w:t>Motor Vehicle Dealers Act 1973</w:t>
            </w:r>
          </w:p>
        </w:tc>
        <w:tc>
          <w:tcPr>
            <w:tcW w:w="1276" w:type="dxa"/>
            <w:tcBorders>
              <w:top w:val="single" w:sz="4" w:space="0" w:color="auto"/>
              <w:bottom w:val="single" w:sz="4" w:space="0" w:color="auto"/>
            </w:tcBorders>
            <w:vAlign w:val="bottom"/>
          </w:tcPr>
          <w:p w14:paraId="33729151" w14:textId="77777777" w:rsidR="0055485A" w:rsidRDefault="0055485A">
            <w:pPr>
              <w:pStyle w:val="yTableNAm"/>
              <w:jc w:val="center"/>
            </w:pPr>
            <w:r>
              <w:t>nil</w:t>
            </w:r>
          </w:p>
        </w:tc>
      </w:tr>
      <w:tr w:rsidR="008C4AB8" w14:paraId="10AC8D0D" w14:textId="77777777" w:rsidTr="00A26A43">
        <w:trPr>
          <w:cantSplit/>
        </w:trPr>
        <w:tc>
          <w:tcPr>
            <w:tcW w:w="798" w:type="dxa"/>
            <w:tcBorders>
              <w:top w:val="single" w:sz="4" w:space="0" w:color="auto"/>
              <w:left w:val="single" w:sz="4" w:space="0" w:color="auto"/>
              <w:bottom w:val="single" w:sz="4" w:space="0" w:color="auto"/>
              <w:right w:val="single" w:sz="4" w:space="0" w:color="auto"/>
            </w:tcBorders>
            <w:noWrap/>
          </w:tcPr>
          <w:p w14:paraId="49682F12" w14:textId="77777777" w:rsidR="008C4AB8" w:rsidRDefault="008C4AB8" w:rsidP="00A26A43">
            <w:pPr>
              <w:pStyle w:val="yTableNAm"/>
            </w:pPr>
            <w:r>
              <w:t>11.</w:t>
            </w:r>
          </w:p>
        </w:tc>
        <w:tc>
          <w:tcPr>
            <w:tcW w:w="4901" w:type="dxa"/>
            <w:tcBorders>
              <w:top w:val="single" w:sz="4" w:space="0" w:color="auto"/>
              <w:left w:val="single" w:sz="4" w:space="0" w:color="auto"/>
              <w:bottom w:val="single" w:sz="4" w:space="0" w:color="auto"/>
              <w:right w:val="single" w:sz="4" w:space="0" w:color="auto"/>
            </w:tcBorders>
            <w:noWrap/>
          </w:tcPr>
          <w:p w14:paraId="3CE29B42" w14:textId="77777777" w:rsidR="008C4AB8" w:rsidRDefault="008C4AB8" w:rsidP="00A26A43">
            <w:pPr>
              <w:pStyle w:val="yTableNAm"/>
            </w:pPr>
            <w:r>
              <w:t>a facility that has more than 5 parking bays for the use of vehicles (excluding a bay set aside for the exclusive use of vehicles referred to in any of items 2 to 10 and 12 to 14) —</w:t>
            </w:r>
          </w:p>
        </w:tc>
        <w:tc>
          <w:tcPr>
            <w:tcW w:w="1276" w:type="dxa"/>
            <w:tcBorders>
              <w:top w:val="single" w:sz="4" w:space="0" w:color="auto"/>
              <w:left w:val="single" w:sz="4" w:space="0" w:color="auto"/>
              <w:bottom w:val="single" w:sz="4" w:space="0" w:color="auto"/>
              <w:right w:val="single" w:sz="4" w:space="0" w:color="auto"/>
            </w:tcBorders>
            <w:noWrap/>
            <w:vAlign w:val="bottom"/>
          </w:tcPr>
          <w:p w14:paraId="5C6B0506" w14:textId="77777777" w:rsidR="008C4AB8" w:rsidRDefault="008C4AB8" w:rsidP="00A26A43">
            <w:pPr>
              <w:pStyle w:val="yTableNAm"/>
            </w:pPr>
          </w:p>
        </w:tc>
      </w:tr>
      <w:tr w:rsidR="008C4AB8" w14:paraId="67632039" w14:textId="77777777" w:rsidTr="00A26A43">
        <w:trPr>
          <w:cantSplit/>
        </w:trPr>
        <w:tc>
          <w:tcPr>
            <w:tcW w:w="798" w:type="dxa"/>
            <w:tcBorders>
              <w:top w:val="single" w:sz="4" w:space="0" w:color="auto"/>
              <w:left w:val="single" w:sz="4" w:space="0" w:color="auto"/>
              <w:bottom w:val="single" w:sz="4" w:space="0" w:color="auto"/>
              <w:right w:val="single" w:sz="4" w:space="0" w:color="auto"/>
            </w:tcBorders>
            <w:noWrap/>
          </w:tcPr>
          <w:p w14:paraId="46ABE558" w14:textId="77777777" w:rsidR="008C4AB8" w:rsidRDefault="008C4AB8" w:rsidP="00A26A43">
            <w:pPr>
              <w:pStyle w:val="yTableNAm"/>
            </w:pPr>
          </w:p>
        </w:tc>
        <w:tc>
          <w:tcPr>
            <w:tcW w:w="4901" w:type="dxa"/>
            <w:tcBorders>
              <w:top w:val="single" w:sz="4" w:space="0" w:color="auto"/>
              <w:left w:val="single" w:sz="4" w:space="0" w:color="auto"/>
              <w:bottom w:val="single" w:sz="4" w:space="0" w:color="auto"/>
              <w:right w:val="single" w:sz="4" w:space="0" w:color="auto"/>
            </w:tcBorders>
            <w:noWrap/>
          </w:tcPr>
          <w:p w14:paraId="4B8A2E98" w14:textId="77777777" w:rsidR="008C4AB8" w:rsidRDefault="008C4AB8" w:rsidP="00A26A43">
            <w:pPr>
              <w:pStyle w:val="yTableNAm"/>
              <w:ind w:left="567" w:hanging="567"/>
            </w:pPr>
            <w:r>
              <w:t>(a)</w:t>
            </w:r>
            <w:r>
              <w:tab/>
              <w:t xml:space="preserve">for each motor cycle bay; </w:t>
            </w:r>
          </w:p>
        </w:tc>
        <w:tc>
          <w:tcPr>
            <w:tcW w:w="1276" w:type="dxa"/>
            <w:tcBorders>
              <w:top w:val="single" w:sz="4" w:space="0" w:color="auto"/>
              <w:left w:val="single" w:sz="4" w:space="0" w:color="auto"/>
              <w:bottom w:val="single" w:sz="4" w:space="0" w:color="auto"/>
              <w:right w:val="single" w:sz="4" w:space="0" w:color="auto"/>
            </w:tcBorders>
            <w:noWrap/>
            <w:vAlign w:val="bottom"/>
          </w:tcPr>
          <w:p w14:paraId="0F2A5DF4" w14:textId="77777777" w:rsidR="008C4AB8" w:rsidRDefault="008C4AB8" w:rsidP="00A26A43">
            <w:pPr>
              <w:pStyle w:val="yTableNAm"/>
              <w:jc w:val="center"/>
            </w:pPr>
            <w:r>
              <w:t>nil</w:t>
            </w:r>
          </w:p>
        </w:tc>
      </w:tr>
      <w:tr w:rsidR="008C4AB8" w14:paraId="7F6F9D48" w14:textId="77777777" w:rsidTr="00A26A43">
        <w:trPr>
          <w:cantSplit/>
        </w:trPr>
        <w:tc>
          <w:tcPr>
            <w:tcW w:w="798" w:type="dxa"/>
            <w:tcBorders>
              <w:top w:val="single" w:sz="4" w:space="0" w:color="auto"/>
              <w:left w:val="single" w:sz="4" w:space="0" w:color="auto"/>
              <w:bottom w:val="single" w:sz="4" w:space="0" w:color="auto"/>
              <w:right w:val="single" w:sz="4" w:space="0" w:color="auto"/>
            </w:tcBorders>
            <w:noWrap/>
          </w:tcPr>
          <w:p w14:paraId="60D80897" w14:textId="77777777" w:rsidR="008C4AB8" w:rsidRDefault="008C4AB8" w:rsidP="00A26A43">
            <w:pPr>
              <w:pStyle w:val="yTableNAm"/>
            </w:pPr>
          </w:p>
        </w:tc>
        <w:tc>
          <w:tcPr>
            <w:tcW w:w="4901" w:type="dxa"/>
            <w:tcBorders>
              <w:top w:val="single" w:sz="4" w:space="0" w:color="auto"/>
              <w:left w:val="single" w:sz="4" w:space="0" w:color="auto"/>
              <w:bottom w:val="single" w:sz="4" w:space="0" w:color="auto"/>
              <w:right w:val="single" w:sz="4" w:space="0" w:color="auto"/>
            </w:tcBorders>
            <w:noWrap/>
          </w:tcPr>
          <w:p w14:paraId="5ACE798C" w14:textId="77777777" w:rsidR="008C4AB8" w:rsidRDefault="008C4AB8" w:rsidP="00A26A43">
            <w:pPr>
              <w:pStyle w:val="yTableNAm"/>
              <w:ind w:left="567" w:hanging="567"/>
            </w:pPr>
            <w:r>
              <w:t>(b)</w:t>
            </w:r>
            <w:r>
              <w:tab/>
              <w:t xml:space="preserve">for each bay (excluding a bay that is on a carriageway) that is available to the public for use without time constraints; </w:t>
            </w:r>
          </w:p>
        </w:tc>
        <w:tc>
          <w:tcPr>
            <w:tcW w:w="1276" w:type="dxa"/>
            <w:tcBorders>
              <w:top w:val="single" w:sz="4" w:space="0" w:color="auto"/>
              <w:left w:val="single" w:sz="4" w:space="0" w:color="auto"/>
              <w:bottom w:val="single" w:sz="4" w:space="0" w:color="auto"/>
              <w:right w:val="single" w:sz="4" w:space="0" w:color="auto"/>
            </w:tcBorders>
            <w:noWrap/>
            <w:vAlign w:val="bottom"/>
          </w:tcPr>
          <w:p w14:paraId="3E19D0E4" w14:textId="77777777" w:rsidR="008C4AB8" w:rsidRDefault="008C4AB8" w:rsidP="00A26A43">
            <w:pPr>
              <w:pStyle w:val="yTableNAm"/>
              <w:jc w:val="center"/>
            </w:pPr>
            <w:r>
              <w:t>1 291.50</w:t>
            </w:r>
          </w:p>
        </w:tc>
      </w:tr>
      <w:tr w:rsidR="008C4AB8" w14:paraId="6AA7847F" w14:textId="77777777" w:rsidTr="00A26A43">
        <w:trPr>
          <w:cantSplit/>
        </w:trPr>
        <w:tc>
          <w:tcPr>
            <w:tcW w:w="798" w:type="dxa"/>
            <w:tcBorders>
              <w:top w:val="single" w:sz="4" w:space="0" w:color="auto"/>
              <w:left w:val="single" w:sz="4" w:space="0" w:color="auto"/>
              <w:bottom w:val="single" w:sz="4" w:space="0" w:color="auto"/>
              <w:right w:val="single" w:sz="4" w:space="0" w:color="auto"/>
            </w:tcBorders>
            <w:noWrap/>
          </w:tcPr>
          <w:p w14:paraId="77F1C6EB" w14:textId="77777777" w:rsidR="008C4AB8" w:rsidRDefault="008C4AB8" w:rsidP="00A26A43">
            <w:pPr>
              <w:pStyle w:val="yTableNAm"/>
            </w:pPr>
          </w:p>
        </w:tc>
        <w:tc>
          <w:tcPr>
            <w:tcW w:w="4901" w:type="dxa"/>
            <w:tcBorders>
              <w:top w:val="single" w:sz="4" w:space="0" w:color="auto"/>
              <w:left w:val="single" w:sz="4" w:space="0" w:color="auto"/>
              <w:bottom w:val="single" w:sz="4" w:space="0" w:color="auto"/>
              <w:right w:val="single" w:sz="4" w:space="0" w:color="auto"/>
            </w:tcBorders>
            <w:noWrap/>
          </w:tcPr>
          <w:p w14:paraId="116917A4" w14:textId="77777777" w:rsidR="008C4AB8" w:rsidRDefault="008C4AB8" w:rsidP="00A26A43">
            <w:pPr>
              <w:pStyle w:val="yTableNAm"/>
              <w:ind w:left="567" w:hanging="567"/>
            </w:pPr>
            <w:r>
              <w:t>(c)</w:t>
            </w:r>
            <w:r>
              <w:tab/>
              <w:t xml:space="preserve">for each bay that is on a carriageway; </w:t>
            </w:r>
          </w:p>
        </w:tc>
        <w:tc>
          <w:tcPr>
            <w:tcW w:w="1276" w:type="dxa"/>
            <w:tcBorders>
              <w:top w:val="single" w:sz="4" w:space="0" w:color="auto"/>
              <w:left w:val="single" w:sz="4" w:space="0" w:color="auto"/>
              <w:bottom w:val="single" w:sz="4" w:space="0" w:color="auto"/>
              <w:right w:val="single" w:sz="4" w:space="0" w:color="auto"/>
            </w:tcBorders>
            <w:noWrap/>
            <w:vAlign w:val="bottom"/>
          </w:tcPr>
          <w:p w14:paraId="07BCA235" w14:textId="77777777" w:rsidR="008C4AB8" w:rsidRDefault="008C4AB8" w:rsidP="00A26A43">
            <w:pPr>
              <w:pStyle w:val="yTableNAm"/>
              <w:jc w:val="center"/>
            </w:pPr>
            <w:r>
              <w:t>1 187.40</w:t>
            </w:r>
          </w:p>
        </w:tc>
      </w:tr>
      <w:tr w:rsidR="008C4AB8" w14:paraId="5250C9C7" w14:textId="77777777" w:rsidTr="00A26A43">
        <w:trPr>
          <w:cantSplit/>
        </w:trPr>
        <w:tc>
          <w:tcPr>
            <w:tcW w:w="798" w:type="dxa"/>
            <w:tcBorders>
              <w:top w:val="single" w:sz="4" w:space="0" w:color="auto"/>
              <w:left w:val="single" w:sz="4" w:space="0" w:color="auto"/>
              <w:bottom w:val="single" w:sz="4" w:space="0" w:color="auto"/>
              <w:right w:val="single" w:sz="4" w:space="0" w:color="auto"/>
            </w:tcBorders>
            <w:noWrap/>
          </w:tcPr>
          <w:p w14:paraId="3792F3A6" w14:textId="77777777" w:rsidR="008C4AB8" w:rsidRDefault="008C4AB8" w:rsidP="00A26A43">
            <w:pPr>
              <w:pStyle w:val="yTableNAm"/>
            </w:pPr>
          </w:p>
        </w:tc>
        <w:tc>
          <w:tcPr>
            <w:tcW w:w="4901" w:type="dxa"/>
            <w:tcBorders>
              <w:top w:val="single" w:sz="4" w:space="0" w:color="auto"/>
              <w:left w:val="single" w:sz="4" w:space="0" w:color="auto"/>
              <w:bottom w:val="single" w:sz="4" w:space="0" w:color="auto"/>
              <w:right w:val="single" w:sz="4" w:space="0" w:color="auto"/>
            </w:tcBorders>
            <w:noWrap/>
          </w:tcPr>
          <w:p w14:paraId="1B99F648" w14:textId="77777777" w:rsidR="008C4AB8" w:rsidRDefault="008C4AB8" w:rsidP="00A26A43">
            <w:pPr>
              <w:pStyle w:val="yTableNAm"/>
              <w:ind w:left="567" w:hanging="567"/>
            </w:pPr>
            <w:r>
              <w:t>(d)</w:t>
            </w:r>
            <w:r>
              <w:tab/>
              <w:t xml:space="preserve">for each bay that is available to the public and in which 50% of the vehicles being parked stay for less than 4 hours and at least 90% stay for less than 6 hours; </w:t>
            </w:r>
          </w:p>
        </w:tc>
        <w:tc>
          <w:tcPr>
            <w:tcW w:w="1276" w:type="dxa"/>
            <w:tcBorders>
              <w:top w:val="single" w:sz="4" w:space="0" w:color="auto"/>
              <w:left w:val="single" w:sz="4" w:space="0" w:color="auto"/>
              <w:bottom w:val="single" w:sz="4" w:space="0" w:color="auto"/>
              <w:right w:val="single" w:sz="4" w:space="0" w:color="auto"/>
            </w:tcBorders>
            <w:noWrap/>
            <w:vAlign w:val="bottom"/>
          </w:tcPr>
          <w:p w14:paraId="7C89ECDD" w14:textId="77777777" w:rsidR="008C4AB8" w:rsidRDefault="008C4AB8" w:rsidP="00A26A43">
            <w:pPr>
              <w:pStyle w:val="yTableNAm"/>
              <w:jc w:val="center"/>
            </w:pPr>
            <w:r>
              <w:t>1 187.40</w:t>
            </w:r>
          </w:p>
        </w:tc>
      </w:tr>
      <w:tr w:rsidR="008C4AB8" w14:paraId="5C436CD4" w14:textId="77777777" w:rsidTr="00A26A43">
        <w:trPr>
          <w:cantSplit/>
        </w:trPr>
        <w:tc>
          <w:tcPr>
            <w:tcW w:w="798" w:type="dxa"/>
            <w:tcBorders>
              <w:top w:val="single" w:sz="4" w:space="0" w:color="auto"/>
              <w:left w:val="single" w:sz="4" w:space="0" w:color="auto"/>
              <w:bottom w:val="single" w:sz="4" w:space="0" w:color="auto"/>
              <w:right w:val="single" w:sz="4" w:space="0" w:color="auto"/>
            </w:tcBorders>
            <w:noWrap/>
          </w:tcPr>
          <w:p w14:paraId="0059BBED" w14:textId="77777777" w:rsidR="008C4AB8" w:rsidRDefault="008C4AB8" w:rsidP="00A26A43">
            <w:pPr>
              <w:pStyle w:val="yTableNAm"/>
            </w:pPr>
          </w:p>
        </w:tc>
        <w:tc>
          <w:tcPr>
            <w:tcW w:w="4901" w:type="dxa"/>
            <w:tcBorders>
              <w:top w:val="single" w:sz="4" w:space="0" w:color="auto"/>
              <w:left w:val="single" w:sz="4" w:space="0" w:color="auto"/>
              <w:bottom w:val="single" w:sz="4" w:space="0" w:color="auto"/>
              <w:right w:val="single" w:sz="4" w:space="0" w:color="auto"/>
            </w:tcBorders>
            <w:noWrap/>
          </w:tcPr>
          <w:p w14:paraId="0D8B2467" w14:textId="77777777" w:rsidR="008C4AB8" w:rsidRDefault="008C4AB8" w:rsidP="00A26A43">
            <w:pPr>
              <w:pStyle w:val="yTableNAm"/>
              <w:ind w:left="567" w:hanging="567"/>
            </w:pPr>
            <w:r>
              <w:t>(e)</w:t>
            </w:r>
            <w:r>
              <w:tab/>
              <w:t xml:space="preserve">for each other bay </w:t>
            </w:r>
          </w:p>
        </w:tc>
        <w:tc>
          <w:tcPr>
            <w:tcW w:w="1276" w:type="dxa"/>
            <w:tcBorders>
              <w:top w:val="single" w:sz="4" w:space="0" w:color="auto"/>
              <w:left w:val="single" w:sz="4" w:space="0" w:color="auto"/>
              <w:bottom w:val="single" w:sz="4" w:space="0" w:color="auto"/>
              <w:right w:val="single" w:sz="4" w:space="0" w:color="auto"/>
            </w:tcBorders>
            <w:noWrap/>
            <w:vAlign w:val="bottom"/>
          </w:tcPr>
          <w:p w14:paraId="2E004AD4" w14:textId="77777777" w:rsidR="008C4AB8" w:rsidRDefault="008C4AB8" w:rsidP="00A26A43">
            <w:pPr>
              <w:pStyle w:val="yTableNAm"/>
              <w:jc w:val="center"/>
            </w:pPr>
            <w:r>
              <w:t>1 349.60</w:t>
            </w:r>
          </w:p>
        </w:tc>
      </w:tr>
      <w:tr w:rsidR="00817B2F" w14:paraId="51739CFB" w14:textId="77777777">
        <w:tc>
          <w:tcPr>
            <w:tcW w:w="798" w:type="dxa"/>
            <w:tcBorders>
              <w:top w:val="single" w:sz="4" w:space="0" w:color="auto"/>
              <w:bottom w:val="single" w:sz="4" w:space="0" w:color="auto"/>
            </w:tcBorders>
          </w:tcPr>
          <w:p w14:paraId="613CFA93" w14:textId="77777777" w:rsidR="0055485A" w:rsidRDefault="0055485A">
            <w:pPr>
              <w:pStyle w:val="yTableNAm"/>
            </w:pPr>
            <w:r>
              <w:t>12.</w:t>
            </w:r>
          </w:p>
        </w:tc>
        <w:tc>
          <w:tcPr>
            <w:tcW w:w="4901" w:type="dxa"/>
            <w:tcBorders>
              <w:top w:val="single" w:sz="4" w:space="0" w:color="auto"/>
              <w:bottom w:val="single" w:sz="4" w:space="0" w:color="auto"/>
            </w:tcBorders>
          </w:tcPr>
          <w:p w14:paraId="7B65B5A3" w14:textId="77777777" w:rsidR="0055485A" w:rsidRDefault="0055485A">
            <w:pPr>
              <w:pStyle w:val="yTableNAm"/>
            </w:pPr>
            <w:r>
              <w:t>a parking bay for use without charge —</w:t>
            </w:r>
          </w:p>
          <w:p w14:paraId="07F61F10" w14:textId="77777777" w:rsidR="0055485A" w:rsidRDefault="0055485A">
            <w:pPr>
              <w:pStyle w:val="yTableNAm"/>
              <w:ind w:left="567" w:hanging="567"/>
            </w:pPr>
            <w:r>
              <w:t>(a)</w:t>
            </w:r>
            <w:r>
              <w:tab/>
              <w:t xml:space="preserve">located on the site of — </w:t>
            </w:r>
          </w:p>
          <w:p w14:paraId="08124B35" w14:textId="77777777" w:rsidR="0055485A" w:rsidRDefault="0055485A">
            <w:pPr>
              <w:pStyle w:val="yTableNAm"/>
              <w:ind w:left="1140" w:hanging="1140"/>
            </w:pPr>
            <w:r>
              <w:tab/>
              <w:t>(i)</w:t>
            </w:r>
            <w:r>
              <w:tab/>
              <w:t>a place of public worship of a religious body; or</w:t>
            </w:r>
          </w:p>
          <w:p w14:paraId="40DBF20B" w14:textId="77777777" w:rsidR="0055485A" w:rsidRDefault="0055485A">
            <w:pPr>
              <w:pStyle w:val="yTableNAm"/>
              <w:ind w:left="1140" w:hanging="1140"/>
            </w:pPr>
            <w:r>
              <w:tab/>
              <w:t>(ii)</w:t>
            </w:r>
            <w:r>
              <w:tab/>
              <w:t>a school that is formally affiliated with a religious body;</w:t>
            </w:r>
          </w:p>
          <w:p w14:paraId="50E155E7" w14:textId="77777777" w:rsidR="0055485A" w:rsidRDefault="0055485A">
            <w:pPr>
              <w:pStyle w:val="yTableNAm"/>
              <w:ind w:left="567" w:hanging="567"/>
            </w:pPr>
            <w:r>
              <w:tab/>
              <w:t>and</w:t>
            </w:r>
          </w:p>
        </w:tc>
        <w:tc>
          <w:tcPr>
            <w:tcW w:w="1276" w:type="dxa"/>
            <w:tcBorders>
              <w:top w:val="single" w:sz="4" w:space="0" w:color="auto"/>
              <w:bottom w:val="single" w:sz="4" w:space="0" w:color="auto"/>
            </w:tcBorders>
            <w:vAlign w:val="bottom"/>
          </w:tcPr>
          <w:p w14:paraId="6FA96AD0" w14:textId="77777777" w:rsidR="0055485A" w:rsidRDefault="0055485A">
            <w:pPr>
              <w:pStyle w:val="yTableNAm"/>
              <w:jc w:val="center"/>
              <w:rPr>
                <w:szCs w:val="22"/>
              </w:rPr>
            </w:pPr>
          </w:p>
        </w:tc>
      </w:tr>
      <w:tr w:rsidR="00817B2F" w14:paraId="615306E6" w14:textId="77777777">
        <w:tc>
          <w:tcPr>
            <w:tcW w:w="798" w:type="dxa"/>
            <w:tcBorders>
              <w:top w:val="single" w:sz="4" w:space="0" w:color="auto"/>
              <w:bottom w:val="single" w:sz="4" w:space="0" w:color="auto"/>
            </w:tcBorders>
          </w:tcPr>
          <w:p w14:paraId="5B5A26EB" w14:textId="77777777" w:rsidR="0055485A" w:rsidRDefault="0055485A">
            <w:pPr>
              <w:pStyle w:val="yTableNAm"/>
            </w:pPr>
          </w:p>
        </w:tc>
        <w:tc>
          <w:tcPr>
            <w:tcW w:w="4901" w:type="dxa"/>
            <w:tcBorders>
              <w:top w:val="single" w:sz="4" w:space="0" w:color="auto"/>
              <w:bottom w:val="single" w:sz="4" w:space="0" w:color="auto"/>
            </w:tcBorders>
          </w:tcPr>
          <w:p w14:paraId="2C93E821" w14:textId="77777777" w:rsidR="0055485A" w:rsidRDefault="0055485A">
            <w:pPr>
              <w:pStyle w:val="yTableNAm"/>
              <w:ind w:left="567" w:hanging="567"/>
            </w:pPr>
            <w:r>
              <w:t>(b)</w:t>
            </w:r>
            <w:r>
              <w:tab/>
              <w:t xml:space="preserve">set aside during the hours of 8.00 a.m. to 6.00 p.m. Monday to Friday solely for a vehicle being used by a person who, throughout the period the vehicle is parked in the bay — </w:t>
            </w:r>
          </w:p>
          <w:p w14:paraId="413CFCE6" w14:textId="77777777" w:rsidR="0055485A" w:rsidRDefault="0055485A">
            <w:pPr>
              <w:pStyle w:val="yTableNAm"/>
              <w:ind w:left="1140" w:hanging="1140"/>
            </w:pPr>
            <w:r>
              <w:tab/>
              <w:t>(i)</w:t>
            </w:r>
            <w:r>
              <w:tab/>
              <w:t>is employed at the place of public worship or the school; or</w:t>
            </w:r>
          </w:p>
          <w:p w14:paraId="5BBEE543" w14:textId="77777777" w:rsidR="0055485A" w:rsidRDefault="0055485A">
            <w:pPr>
              <w:pStyle w:val="yTableNAm"/>
              <w:ind w:left="1140" w:hanging="1140"/>
            </w:pPr>
            <w:r>
              <w:tab/>
              <w:t>(ii)</w:t>
            </w:r>
            <w:r>
              <w:tab/>
              <w:t>does voluntary work at or mainly at the place of public worship or the school; or</w:t>
            </w:r>
          </w:p>
          <w:p w14:paraId="456E0FC9" w14:textId="77777777" w:rsidR="0055485A" w:rsidRDefault="0055485A">
            <w:pPr>
              <w:pStyle w:val="yTableNAm"/>
              <w:keepNext/>
              <w:keepLines/>
              <w:ind w:left="1140" w:hanging="1140"/>
            </w:pPr>
            <w:r>
              <w:lastRenderedPageBreak/>
              <w:tab/>
              <w:t>(iii)</w:t>
            </w:r>
            <w:r>
              <w:tab/>
              <w:t>visits the place of public worship or the school for religious purposes or in relation to parish affairs of the religious body; or</w:t>
            </w:r>
          </w:p>
          <w:p w14:paraId="2A6060B2" w14:textId="77777777" w:rsidR="0055485A" w:rsidRDefault="0055485A">
            <w:pPr>
              <w:pStyle w:val="yTableNAm"/>
              <w:ind w:left="1140" w:hanging="1140"/>
            </w:pPr>
            <w:r>
              <w:tab/>
              <w:t>(iv)</w:t>
            </w:r>
            <w:r>
              <w:tab/>
              <w:t>visits the school for school</w:t>
            </w:r>
            <w:r>
              <w:noBreakHyphen/>
              <w:t>related purposes</w:t>
            </w:r>
          </w:p>
        </w:tc>
        <w:tc>
          <w:tcPr>
            <w:tcW w:w="1276" w:type="dxa"/>
            <w:tcBorders>
              <w:top w:val="single" w:sz="4" w:space="0" w:color="auto"/>
              <w:bottom w:val="single" w:sz="4" w:space="0" w:color="auto"/>
            </w:tcBorders>
            <w:vAlign w:val="bottom"/>
          </w:tcPr>
          <w:p w14:paraId="4E6A5BDD" w14:textId="77777777" w:rsidR="0055485A" w:rsidRDefault="0055485A">
            <w:pPr>
              <w:pStyle w:val="yTableNAm"/>
              <w:jc w:val="center"/>
            </w:pPr>
            <w:r>
              <w:lastRenderedPageBreak/>
              <w:t>nil</w:t>
            </w:r>
          </w:p>
        </w:tc>
      </w:tr>
      <w:tr w:rsidR="00817B2F" w14:paraId="651A79E8" w14:textId="77777777">
        <w:trPr>
          <w:cantSplit/>
        </w:trPr>
        <w:tc>
          <w:tcPr>
            <w:tcW w:w="798" w:type="dxa"/>
            <w:tcBorders>
              <w:top w:val="nil"/>
              <w:left w:val="single" w:sz="4" w:space="0" w:color="auto"/>
              <w:bottom w:val="nil"/>
              <w:right w:val="single" w:sz="4" w:space="0" w:color="auto"/>
            </w:tcBorders>
          </w:tcPr>
          <w:p w14:paraId="493C88AF" w14:textId="77777777" w:rsidR="0055485A" w:rsidRDefault="0055485A">
            <w:pPr>
              <w:pStyle w:val="yTableNAm"/>
            </w:pPr>
            <w:r>
              <w:t>13.</w:t>
            </w:r>
          </w:p>
        </w:tc>
        <w:tc>
          <w:tcPr>
            <w:tcW w:w="4901" w:type="dxa"/>
            <w:tcBorders>
              <w:top w:val="nil"/>
              <w:left w:val="single" w:sz="4" w:space="0" w:color="auto"/>
              <w:bottom w:val="nil"/>
              <w:right w:val="single" w:sz="4" w:space="0" w:color="auto"/>
            </w:tcBorders>
          </w:tcPr>
          <w:p w14:paraId="32548754" w14:textId="77777777" w:rsidR="0055485A" w:rsidRDefault="0055485A">
            <w:pPr>
              <w:pStyle w:val="yTableNAm"/>
            </w:pPr>
            <w:r>
              <w:t xml:space="preserve">a parking bay for use without charge — </w:t>
            </w:r>
          </w:p>
          <w:p w14:paraId="6FD86E9D" w14:textId="77777777" w:rsidR="0055485A" w:rsidRDefault="0055485A">
            <w:pPr>
              <w:pStyle w:val="yTableNAm"/>
            </w:pPr>
            <w:r>
              <w:t>(a)</w:t>
            </w:r>
            <w:r>
              <w:tab/>
              <w:t>located on or adjacent to a park; and</w:t>
            </w:r>
          </w:p>
          <w:p w14:paraId="5D1879B7" w14:textId="77777777" w:rsidR="0055485A" w:rsidRDefault="0055485A">
            <w:pPr>
              <w:pStyle w:val="yTableNAm"/>
              <w:ind w:left="567" w:hanging="567"/>
            </w:pPr>
            <w:r>
              <w:t>(b)</w:t>
            </w:r>
            <w:r>
              <w:tab/>
              <w:t>set aside during the hours of 8.00 a.m. to 6.00 p.m. solely for a vehicle being used by a person or persons who, throughout the period the vehicle is parked in the bay, engages or engage in a recreational activity in the park</w:t>
            </w:r>
          </w:p>
        </w:tc>
        <w:tc>
          <w:tcPr>
            <w:tcW w:w="1276" w:type="dxa"/>
            <w:tcBorders>
              <w:top w:val="nil"/>
              <w:left w:val="single" w:sz="4" w:space="0" w:color="auto"/>
              <w:bottom w:val="nil"/>
              <w:right w:val="single" w:sz="4" w:space="0" w:color="auto"/>
            </w:tcBorders>
            <w:vAlign w:val="bottom"/>
          </w:tcPr>
          <w:p w14:paraId="0F0244EA" w14:textId="77777777" w:rsidR="0055485A" w:rsidRDefault="0055485A">
            <w:pPr>
              <w:pStyle w:val="yTableNAm"/>
              <w:jc w:val="center"/>
            </w:pPr>
            <w:r>
              <w:t>nil</w:t>
            </w:r>
          </w:p>
        </w:tc>
      </w:tr>
      <w:tr w:rsidR="00817B2F" w14:paraId="3CDA8BF2" w14:textId="77777777">
        <w:trPr>
          <w:cantSplit/>
        </w:trPr>
        <w:tc>
          <w:tcPr>
            <w:tcW w:w="798" w:type="dxa"/>
            <w:tcBorders>
              <w:top w:val="single" w:sz="4" w:space="0" w:color="auto"/>
              <w:left w:val="single" w:sz="4" w:space="0" w:color="auto"/>
              <w:bottom w:val="single" w:sz="4" w:space="0" w:color="auto"/>
              <w:right w:val="single" w:sz="4" w:space="0" w:color="auto"/>
            </w:tcBorders>
          </w:tcPr>
          <w:p w14:paraId="43C39C43" w14:textId="77777777" w:rsidR="0055485A" w:rsidRDefault="0055485A">
            <w:pPr>
              <w:pStyle w:val="yTableNAm"/>
            </w:pPr>
            <w:r>
              <w:t>14.</w:t>
            </w:r>
          </w:p>
        </w:tc>
        <w:tc>
          <w:tcPr>
            <w:tcW w:w="4901" w:type="dxa"/>
            <w:tcBorders>
              <w:top w:val="single" w:sz="4" w:space="0" w:color="auto"/>
              <w:left w:val="single" w:sz="4" w:space="0" w:color="auto"/>
              <w:bottom w:val="single" w:sz="4" w:space="0" w:color="auto"/>
              <w:right w:val="single" w:sz="4" w:space="0" w:color="auto"/>
            </w:tcBorders>
          </w:tcPr>
          <w:p w14:paraId="424E8E28" w14:textId="77777777" w:rsidR="0055485A" w:rsidRDefault="0055485A">
            <w:pPr>
              <w:pStyle w:val="yTableNAm"/>
            </w:pPr>
            <w:r>
              <w:t xml:space="preserve">a parking bay located on any of the following roads or private roads — </w:t>
            </w:r>
          </w:p>
        </w:tc>
        <w:tc>
          <w:tcPr>
            <w:tcW w:w="1276" w:type="dxa"/>
            <w:tcBorders>
              <w:top w:val="single" w:sz="4" w:space="0" w:color="auto"/>
              <w:left w:val="single" w:sz="4" w:space="0" w:color="auto"/>
              <w:bottom w:val="single" w:sz="4" w:space="0" w:color="auto"/>
              <w:right w:val="single" w:sz="4" w:space="0" w:color="auto"/>
            </w:tcBorders>
            <w:vAlign w:val="bottom"/>
          </w:tcPr>
          <w:p w14:paraId="5AB069E0" w14:textId="77777777" w:rsidR="0055485A" w:rsidRDefault="0055485A">
            <w:pPr>
              <w:pStyle w:val="yTableNAm"/>
              <w:jc w:val="center"/>
            </w:pPr>
          </w:p>
        </w:tc>
      </w:tr>
      <w:tr w:rsidR="00817B2F" w14:paraId="0F5A3892" w14:textId="77777777">
        <w:trPr>
          <w:cantSplit/>
        </w:trPr>
        <w:tc>
          <w:tcPr>
            <w:tcW w:w="798" w:type="dxa"/>
            <w:tcBorders>
              <w:top w:val="single" w:sz="4" w:space="0" w:color="auto"/>
              <w:left w:val="single" w:sz="4" w:space="0" w:color="auto"/>
              <w:bottom w:val="single" w:sz="4" w:space="0" w:color="auto"/>
              <w:right w:val="single" w:sz="4" w:space="0" w:color="auto"/>
            </w:tcBorders>
          </w:tcPr>
          <w:p w14:paraId="27378707" w14:textId="77777777" w:rsidR="0055485A" w:rsidRDefault="0055485A">
            <w:pPr>
              <w:pStyle w:val="yTableNAm"/>
            </w:pPr>
          </w:p>
        </w:tc>
        <w:tc>
          <w:tcPr>
            <w:tcW w:w="4901" w:type="dxa"/>
            <w:tcBorders>
              <w:top w:val="single" w:sz="4" w:space="0" w:color="auto"/>
              <w:left w:val="single" w:sz="4" w:space="0" w:color="auto"/>
              <w:bottom w:val="single" w:sz="4" w:space="0" w:color="auto"/>
              <w:right w:val="single" w:sz="4" w:space="0" w:color="auto"/>
            </w:tcBorders>
          </w:tcPr>
          <w:p w14:paraId="1843CF4B" w14:textId="77777777" w:rsidR="0055485A" w:rsidRDefault="0055485A">
            <w:pPr>
              <w:pStyle w:val="yTableNAm"/>
            </w:pPr>
            <w:r>
              <w:t>(a)</w:t>
            </w:r>
            <w:r>
              <w:tab/>
              <w:t xml:space="preserve">Thomas Street </w:t>
            </w:r>
          </w:p>
        </w:tc>
        <w:tc>
          <w:tcPr>
            <w:tcW w:w="1276" w:type="dxa"/>
            <w:tcBorders>
              <w:top w:val="single" w:sz="4" w:space="0" w:color="auto"/>
              <w:left w:val="single" w:sz="4" w:space="0" w:color="auto"/>
              <w:bottom w:val="single" w:sz="4" w:space="0" w:color="auto"/>
              <w:right w:val="single" w:sz="4" w:space="0" w:color="auto"/>
            </w:tcBorders>
            <w:vAlign w:val="bottom"/>
          </w:tcPr>
          <w:p w14:paraId="7C74291D" w14:textId="77777777" w:rsidR="0055485A" w:rsidRDefault="0055485A">
            <w:pPr>
              <w:pStyle w:val="yTableNAm"/>
              <w:jc w:val="center"/>
            </w:pPr>
            <w:r>
              <w:t>nil</w:t>
            </w:r>
          </w:p>
        </w:tc>
      </w:tr>
      <w:tr w:rsidR="00817B2F" w14:paraId="033654F3" w14:textId="77777777">
        <w:trPr>
          <w:cantSplit/>
        </w:trPr>
        <w:tc>
          <w:tcPr>
            <w:tcW w:w="798" w:type="dxa"/>
            <w:tcBorders>
              <w:top w:val="single" w:sz="4" w:space="0" w:color="auto"/>
              <w:left w:val="single" w:sz="4" w:space="0" w:color="auto"/>
              <w:bottom w:val="single" w:sz="4" w:space="0" w:color="auto"/>
              <w:right w:val="single" w:sz="4" w:space="0" w:color="auto"/>
            </w:tcBorders>
          </w:tcPr>
          <w:p w14:paraId="1338F669" w14:textId="77777777" w:rsidR="0055485A" w:rsidRDefault="0055485A">
            <w:pPr>
              <w:pStyle w:val="yTableNAm"/>
            </w:pPr>
          </w:p>
        </w:tc>
        <w:tc>
          <w:tcPr>
            <w:tcW w:w="4901" w:type="dxa"/>
            <w:tcBorders>
              <w:top w:val="single" w:sz="4" w:space="0" w:color="auto"/>
              <w:left w:val="single" w:sz="4" w:space="0" w:color="auto"/>
              <w:bottom w:val="single" w:sz="4" w:space="0" w:color="auto"/>
              <w:right w:val="single" w:sz="4" w:space="0" w:color="auto"/>
            </w:tcBorders>
          </w:tcPr>
          <w:p w14:paraId="0B51C48F" w14:textId="77777777" w:rsidR="0055485A" w:rsidRDefault="0055485A">
            <w:pPr>
              <w:pStyle w:val="yTableNAm"/>
            </w:pPr>
            <w:r>
              <w:t>(b)</w:t>
            </w:r>
            <w:r>
              <w:tab/>
              <w:t>Aberdare Road</w:t>
            </w:r>
          </w:p>
        </w:tc>
        <w:tc>
          <w:tcPr>
            <w:tcW w:w="1276" w:type="dxa"/>
            <w:tcBorders>
              <w:top w:val="single" w:sz="4" w:space="0" w:color="auto"/>
              <w:left w:val="single" w:sz="4" w:space="0" w:color="auto"/>
              <w:bottom w:val="single" w:sz="4" w:space="0" w:color="auto"/>
              <w:right w:val="single" w:sz="4" w:space="0" w:color="auto"/>
            </w:tcBorders>
            <w:vAlign w:val="bottom"/>
          </w:tcPr>
          <w:p w14:paraId="5AEE4E15" w14:textId="77777777" w:rsidR="0055485A" w:rsidRDefault="0055485A">
            <w:pPr>
              <w:pStyle w:val="yTableNAm"/>
              <w:jc w:val="center"/>
            </w:pPr>
            <w:r>
              <w:t>nil</w:t>
            </w:r>
          </w:p>
        </w:tc>
      </w:tr>
      <w:tr w:rsidR="00817B2F" w14:paraId="1C1FF262" w14:textId="77777777">
        <w:trPr>
          <w:cantSplit/>
        </w:trPr>
        <w:tc>
          <w:tcPr>
            <w:tcW w:w="798" w:type="dxa"/>
            <w:tcBorders>
              <w:top w:val="single" w:sz="4" w:space="0" w:color="auto"/>
              <w:left w:val="single" w:sz="4" w:space="0" w:color="auto"/>
              <w:bottom w:val="single" w:sz="4" w:space="0" w:color="auto"/>
              <w:right w:val="single" w:sz="4" w:space="0" w:color="auto"/>
            </w:tcBorders>
          </w:tcPr>
          <w:p w14:paraId="56658F2B" w14:textId="77777777" w:rsidR="0055485A" w:rsidRDefault="0055485A">
            <w:pPr>
              <w:pStyle w:val="yTableNAm"/>
            </w:pPr>
          </w:p>
        </w:tc>
        <w:tc>
          <w:tcPr>
            <w:tcW w:w="4901" w:type="dxa"/>
            <w:tcBorders>
              <w:top w:val="single" w:sz="4" w:space="0" w:color="auto"/>
              <w:left w:val="single" w:sz="4" w:space="0" w:color="auto"/>
              <w:bottom w:val="single" w:sz="4" w:space="0" w:color="auto"/>
              <w:right w:val="single" w:sz="4" w:space="0" w:color="auto"/>
            </w:tcBorders>
          </w:tcPr>
          <w:p w14:paraId="11325ADD" w14:textId="77777777" w:rsidR="0055485A" w:rsidRDefault="0055485A">
            <w:pPr>
              <w:pStyle w:val="yTableNAm"/>
            </w:pPr>
            <w:r>
              <w:t>(c)</w:t>
            </w:r>
            <w:r>
              <w:tab/>
              <w:t>Hospital Avenue</w:t>
            </w:r>
          </w:p>
        </w:tc>
        <w:tc>
          <w:tcPr>
            <w:tcW w:w="1276" w:type="dxa"/>
            <w:tcBorders>
              <w:top w:val="single" w:sz="4" w:space="0" w:color="auto"/>
              <w:left w:val="single" w:sz="4" w:space="0" w:color="auto"/>
              <w:bottom w:val="single" w:sz="4" w:space="0" w:color="auto"/>
              <w:right w:val="single" w:sz="4" w:space="0" w:color="auto"/>
            </w:tcBorders>
            <w:vAlign w:val="bottom"/>
          </w:tcPr>
          <w:p w14:paraId="53D48C87" w14:textId="77777777" w:rsidR="0055485A" w:rsidRDefault="0055485A">
            <w:pPr>
              <w:pStyle w:val="yTableNAm"/>
              <w:jc w:val="center"/>
            </w:pPr>
            <w:r>
              <w:t>nil</w:t>
            </w:r>
          </w:p>
        </w:tc>
      </w:tr>
      <w:tr w:rsidR="00817B2F" w14:paraId="3223B896" w14:textId="77777777">
        <w:trPr>
          <w:cantSplit/>
        </w:trPr>
        <w:tc>
          <w:tcPr>
            <w:tcW w:w="798" w:type="dxa"/>
            <w:tcBorders>
              <w:top w:val="single" w:sz="4" w:space="0" w:color="auto"/>
              <w:left w:val="single" w:sz="4" w:space="0" w:color="auto"/>
              <w:bottom w:val="single" w:sz="4" w:space="0" w:color="auto"/>
              <w:right w:val="single" w:sz="4" w:space="0" w:color="auto"/>
            </w:tcBorders>
          </w:tcPr>
          <w:p w14:paraId="10A25D31" w14:textId="77777777" w:rsidR="0055485A" w:rsidRDefault="0055485A">
            <w:pPr>
              <w:pStyle w:val="yTableNAm"/>
            </w:pPr>
          </w:p>
        </w:tc>
        <w:tc>
          <w:tcPr>
            <w:tcW w:w="4901" w:type="dxa"/>
            <w:tcBorders>
              <w:top w:val="single" w:sz="4" w:space="0" w:color="auto"/>
              <w:left w:val="single" w:sz="4" w:space="0" w:color="auto"/>
              <w:bottom w:val="single" w:sz="4" w:space="0" w:color="auto"/>
              <w:right w:val="single" w:sz="4" w:space="0" w:color="auto"/>
            </w:tcBorders>
          </w:tcPr>
          <w:p w14:paraId="3FDDCE22" w14:textId="77777777" w:rsidR="0055485A" w:rsidRDefault="0055485A">
            <w:pPr>
              <w:pStyle w:val="yTableNAm"/>
            </w:pPr>
            <w:r>
              <w:t>(d)</w:t>
            </w:r>
            <w:r>
              <w:tab/>
              <w:t xml:space="preserve">Monash Avenue </w:t>
            </w:r>
          </w:p>
        </w:tc>
        <w:tc>
          <w:tcPr>
            <w:tcW w:w="1276" w:type="dxa"/>
            <w:tcBorders>
              <w:top w:val="single" w:sz="4" w:space="0" w:color="auto"/>
              <w:left w:val="single" w:sz="4" w:space="0" w:color="auto"/>
              <w:bottom w:val="single" w:sz="4" w:space="0" w:color="auto"/>
              <w:right w:val="single" w:sz="4" w:space="0" w:color="auto"/>
            </w:tcBorders>
            <w:vAlign w:val="bottom"/>
          </w:tcPr>
          <w:p w14:paraId="3B39C412" w14:textId="77777777" w:rsidR="0055485A" w:rsidRDefault="0055485A">
            <w:pPr>
              <w:pStyle w:val="yTableNAm"/>
              <w:jc w:val="center"/>
            </w:pPr>
            <w:r>
              <w:t>nil</w:t>
            </w:r>
          </w:p>
        </w:tc>
      </w:tr>
      <w:tr w:rsidR="00817B2F" w14:paraId="1533E684" w14:textId="77777777">
        <w:trPr>
          <w:cantSplit/>
        </w:trPr>
        <w:tc>
          <w:tcPr>
            <w:tcW w:w="798" w:type="dxa"/>
            <w:tcBorders>
              <w:top w:val="single" w:sz="4" w:space="0" w:color="auto"/>
              <w:left w:val="single" w:sz="4" w:space="0" w:color="auto"/>
              <w:bottom w:val="single" w:sz="4" w:space="0" w:color="auto"/>
              <w:right w:val="single" w:sz="4" w:space="0" w:color="auto"/>
            </w:tcBorders>
          </w:tcPr>
          <w:p w14:paraId="1F6D285D" w14:textId="77777777" w:rsidR="0055485A" w:rsidRDefault="0055485A">
            <w:pPr>
              <w:pStyle w:val="yTableNAm"/>
            </w:pPr>
          </w:p>
        </w:tc>
        <w:tc>
          <w:tcPr>
            <w:tcW w:w="4901" w:type="dxa"/>
            <w:tcBorders>
              <w:top w:val="single" w:sz="4" w:space="0" w:color="auto"/>
              <w:left w:val="single" w:sz="4" w:space="0" w:color="auto"/>
              <w:bottom w:val="single" w:sz="4" w:space="0" w:color="auto"/>
              <w:right w:val="single" w:sz="4" w:space="0" w:color="auto"/>
            </w:tcBorders>
          </w:tcPr>
          <w:p w14:paraId="39B23168" w14:textId="77777777" w:rsidR="0055485A" w:rsidRDefault="0055485A">
            <w:pPr>
              <w:pStyle w:val="yTableNAm"/>
            </w:pPr>
            <w:r>
              <w:t>(e)</w:t>
            </w:r>
            <w:r>
              <w:tab/>
              <w:t xml:space="preserve">Hampden Road </w:t>
            </w:r>
          </w:p>
        </w:tc>
        <w:tc>
          <w:tcPr>
            <w:tcW w:w="1276" w:type="dxa"/>
            <w:tcBorders>
              <w:top w:val="single" w:sz="4" w:space="0" w:color="auto"/>
              <w:left w:val="single" w:sz="4" w:space="0" w:color="auto"/>
              <w:bottom w:val="single" w:sz="4" w:space="0" w:color="auto"/>
              <w:right w:val="single" w:sz="4" w:space="0" w:color="auto"/>
            </w:tcBorders>
            <w:vAlign w:val="bottom"/>
          </w:tcPr>
          <w:p w14:paraId="041E3069" w14:textId="77777777" w:rsidR="0055485A" w:rsidRDefault="0055485A">
            <w:pPr>
              <w:pStyle w:val="yTableNAm"/>
              <w:jc w:val="center"/>
            </w:pPr>
            <w:r>
              <w:t>nil</w:t>
            </w:r>
          </w:p>
        </w:tc>
      </w:tr>
      <w:tr w:rsidR="00817B2F" w14:paraId="5BD45575" w14:textId="77777777">
        <w:trPr>
          <w:cantSplit/>
        </w:trPr>
        <w:tc>
          <w:tcPr>
            <w:tcW w:w="798" w:type="dxa"/>
            <w:tcBorders>
              <w:top w:val="single" w:sz="4" w:space="0" w:color="auto"/>
              <w:left w:val="single" w:sz="4" w:space="0" w:color="auto"/>
              <w:bottom w:val="single" w:sz="4" w:space="0" w:color="auto"/>
              <w:right w:val="single" w:sz="4" w:space="0" w:color="auto"/>
            </w:tcBorders>
          </w:tcPr>
          <w:p w14:paraId="031F1C8A" w14:textId="77777777" w:rsidR="0055485A" w:rsidRDefault="0055485A">
            <w:pPr>
              <w:pStyle w:val="yTableNAm"/>
            </w:pPr>
          </w:p>
        </w:tc>
        <w:tc>
          <w:tcPr>
            <w:tcW w:w="4901" w:type="dxa"/>
            <w:tcBorders>
              <w:top w:val="single" w:sz="4" w:space="0" w:color="auto"/>
              <w:left w:val="single" w:sz="4" w:space="0" w:color="auto"/>
              <w:bottom w:val="single" w:sz="4" w:space="0" w:color="auto"/>
              <w:right w:val="single" w:sz="4" w:space="0" w:color="auto"/>
            </w:tcBorders>
          </w:tcPr>
          <w:p w14:paraId="5B9691A7" w14:textId="77777777" w:rsidR="0055485A" w:rsidRDefault="0055485A">
            <w:pPr>
              <w:pStyle w:val="yTableNAm"/>
            </w:pPr>
            <w:r>
              <w:t>(f)</w:t>
            </w:r>
            <w:r>
              <w:tab/>
              <w:t>Broadway</w:t>
            </w:r>
          </w:p>
        </w:tc>
        <w:tc>
          <w:tcPr>
            <w:tcW w:w="1276" w:type="dxa"/>
            <w:tcBorders>
              <w:top w:val="single" w:sz="4" w:space="0" w:color="auto"/>
              <w:left w:val="single" w:sz="4" w:space="0" w:color="auto"/>
              <w:bottom w:val="single" w:sz="4" w:space="0" w:color="auto"/>
              <w:right w:val="single" w:sz="4" w:space="0" w:color="auto"/>
            </w:tcBorders>
            <w:vAlign w:val="bottom"/>
          </w:tcPr>
          <w:p w14:paraId="3A5EA45D" w14:textId="77777777" w:rsidR="0055485A" w:rsidRDefault="0055485A">
            <w:pPr>
              <w:pStyle w:val="yTableNAm"/>
              <w:jc w:val="center"/>
            </w:pPr>
            <w:r>
              <w:t>nil</w:t>
            </w:r>
          </w:p>
        </w:tc>
      </w:tr>
      <w:tr w:rsidR="00817B2F" w14:paraId="3BE46B1A" w14:textId="77777777">
        <w:trPr>
          <w:cantSplit/>
          <w:trHeight w:val="415"/>
        </w:trPr>
        <w:tc>
          <w:tcPr>
            <w:tcW w:w="798" w:type="dxa"/>
            <w:tcBorders>
              <w:top w:val="single" w:sz="4" w:space="0" w:color="auto"/>
              <w:left w:val="single" w:sz="4" w:space="0" w:color="auto"/>
              <w:bottom w:val="single" w:sz="4" w:space="0" w:color="auto"/>
              <w:right w:val="single" w:sz="4" w:space="0" w:color="auto"/>
            </w:tcBorders>
          </w:tcPr>
          <w:p w14:paraId="7BDF42E4" w14:textId="77777777" w:rsidR="0055485A" w:rsidRDefault="0055485A">
            <w:pPr>
              <w:pStyle w:val="yTableNAm"/>
            </w:pPr>
          </w:p>
        </w:tc>
        <w:tc>
          <w:tcPr>
            <w:tcW w:w="4901" w:type="dxa"/>
            <w:tcBorders>
              <w:top w:val="single" w:sz="4" w:space="0" w:color="auto"/>
              <w:left w:val="single" w:sz="4" w:space="0" w:color="auto"/>
              <w:bottom w:val="single" w:sz="4" w:space="0" w:color="auto"/>
              <w:right w:val="single" w:sz="4" w:space="0" w:color="auto"/>
            </w:tcBorders>
          </w:tcPr>
          <w:p w14:paraId="3F16196B" w14:textId="77777777" w:rsidR="0055485A" w:rsidRDefault="0055485A">
            <w:pPr>
              <w:pStyle w:val="yTableNAm"/>
            </w:pPr>
            <w:r>
              <w:t>(g)</w:t>
            </w:r>
            <w:r>
              <w:tab/>
              <w:t>Princess Road</w:t>
            </w:r>
          </w:p>
        </w:tc>
        <w:tc>
          <w:tcPr>
            <w:tcW w:w="1276" w:type="dxa"/>
            <w:tcBorders>
              <w:top w:val="single" w:sz="4" w:space="0" w:color="auto"/>
              <w:left w:val="single" w:sz="4" w:space="0" w:color="auto"/>
              <w:bottom w:val="single" w:sz="4" w:space="0" w:color="auto"/>
              <w:right w:val="single" w:sz="4" w:space="0" w:color="auto"/>
            </w:tcBorders>
            <w:vAlign w:val="bottom"/>
          </w:tcPr>
          <w:p w14:paraId="4DD9E9A0" w14:textId="77777777" w:rsidR="0055485A" w:rsidRDefault="0055485A">
            <w:pPr>
              <w:pStyle w:val="yTableNAm"/>
              <w:jc w:val="center"/>
            </w:pPr>
            <w:r>
              <w:t>nil</w:t>
            </w:r>
          </w:p>
        </w:tc>
      </w:tr>
      <w:tr w:rsidR="00817B2F" w14:paraId="6AAACE29" w14:textId="77777777">
        <w:trPr>
          <w:cantSplit/>
        </w:trPr>
        <w:tc>
          <w:tcPr>
            <w:tcW w:w="798" w:type="dxa"/>
            <w:tcBorders>
              <w:top w:val="single" w:sz="4" w:space="0" w:color="auto"/>
              <w:left w:val="single" w:sz="4" w:space="0" w:color="auto"/>
              <w:bottom w:val="single" w:sz="4" w:space="0" w:color="auto"/>
              <w:right w:val="single" w:sz="4" w:space="0" w:color="auto"/>
            </w:tcBorders>
          </w:tcPr>
          <w:p w14:paraId="44EDA554" w14:textId="77777777" w:rsidR="0055485A" w:rsidRDefault="0055485A">
            <w:pPr>
              <w:pStyle w:val="yTableNAm"/>
            </w:pPr>
          </w:p>
        </w:tc>
        <w:tc>
          <w:tcPr>
            <w:tcW w:w="4901" w:type="dxa"/>
            <w:tcBorders>
              <w:top w:val="single" w:sz="4" w:space="0" w:color="auto"/>
              <w:left w:val="single" w:sz="4" w:space="0" w:color="auto"/>
              <w:bottom w:val="single" w:sz="4" w:space="0" w:color="auto"/>
              <w:right w:val="single" w:sz="4" w:space="0" w:color="auto"/>
            </w:tcBorders>
          </w:tcPr>
          <w:p w14:paraId="6BEC5C08" w14:textId="77777777" w:rsidR="0055485A" w:rsidRDefault="0055485A">
            <w:pPr>
              <w:pStyle w:val="yTableNAm"/>
            </w:pPr>
            <w:r>
              <w:t>(h)</w:t>
            </w:r>
            <w:r>
              <w:tab/>
              <w:t>Hackett Drive</w:t>
            </w:r>
          </w:p>
        </w:tc>
        <w:tc>
          <w:tcPr>
            <w:tcW w:w="1276" w:type="dxa"/>
            <w:tcBorders>
              <w:top w:val="single" w:sz="4" w:space="0" w:color="auto"/>
              <w:left w:val="single" w:sz="4" w:space="0" w:color="auto"/>
              <w:bottom w:val="single" w:sz="4" w:space="0" w:color="auto"/>
              <w:right w:val="single" w:sz="4" w:space="0" w:color="auto"/>
            </w:tcBorders>
            <w:vAlign w:val="bottom"/>
          </w:tcPr>
          <w:p w14:paraId="65939AE9" w14:textId="77777777" w:rsidR="0055485A" w:rsidRDefault="0055485A">
            <w:pPr>
              <w:pStyle w:val="yTableNAm"/>
              <w:jc w:val="center"/>
            </w:pPr>
            <w:r>
              <w:t>nil</w:t>
            </w:r>
          </w:p>
        </w:tc>
      </w:tr>
      <w:tr w:rsidR="00817B2F" w14:paraId="41290689" w14:textId="77777777">
        <w:trPr>
          <w:cantSplit/>
        </w:trPr>
        <w:tc>
          <w:tcPr>
            <w:tcW w:w="798" w:type="dxa"/>
            <w:tcBorders>
              <w:top w:val="single" w:sz="4" w:space="0" w:color="auto"/>
              <w:left w:val="single" w:sz="4" w:space="0" w:color="auto"/>
              <w:bottom w:val="single" w:sz="4" w:space="0" w:color="auto"/>
              <w:right w:val="single" w:sz="4" w:space="0" w:color="auto"/>
            </w:tcBorders>
          </w:tcPr>
          <w:p w14:paraId="35B3DBDA" w14:textId="77777777" w:rsidR="0055485A" w:rsidRDefault="0055485A">
            <w:pPr>
              <w:pStyle w:val="yTableNAm"/>
              <w:keepNext/>
            </w:pPr>
          </w:p>
        </w:tc>
        <w:tc>
          <w:tcPr>
            <w:tcW w:w="4901" w:type="dxa"/>
            <w:tcBorders>
              <w:top w:val="single" w:sz="4" w:space="0" w:color="auto"/>
              <w:left w:val="single" w:sz="4" w:space="0" w:color="auto"/>
              <w:bottom w:val="single" w:sz="4" w:space="0" w:color="auto"/>
              <w:right w:val="single" w:sz="4" w:space="0" w:color="auto"/>
            </w:tcBorders>
          </w:tcPr>
          <w:p w14:paraId="500615AF" w14:textId="77777777" w:rsidR="0055485A" w:rsidRDefault="0055485A">
            <w:pPr>
              <w:pStyle w:val="yTableNAm"/>
              <w:keepNext/>
              <w:ind w:left="567" w:hanging="567"/>
            </w:pPr>
            <w:r>
              <w:t>(i)</w:t>
            </w:r>
            <w:r>
              <w:tab/>
              <w:t>the part of Mounts Bay Road between Hackett Drive and Winthrop Avenue</w:t>
            </w:r>
          </w:p>
        </w:tc>
        <w:tc>
          <w:tcPr>
            <w:tcW w:w="1276" w:type="dxa"/>
            <w:tcBorders>
              <w:top w:val="single" w:sz="4" w:space="0" w:color="auto"/>
              <w:left w:val="single" w:sz="4" w:space="0" w:color="auto"/>
              <w:bottom w:val="single" w:sz="4" w:space="0" w:color="auto"/>
              <w:right w:val="single" w:sz="4" w:space="0" w:color="auto"/>
            </w:tcBorders>
            <w:vAlign w:val="bottom"/>
          </w:tcPr>
          <w:p w14:paraId="147AAC19" w14:textId="77777777" w:rsidR="0055485A" w:rsidRDefault="0055485A">
            <w:pPr>
              <w:pStyle w:val="yTableNAm"/>
              <w:keepNext/>
              <w:jc w:val="center"/>
            </w:pPr>
            <w:r>
              <w:t>nil</w:t>
            </w:r>
          </w:p>
        </w:tc>
      </w:tr>
      <w:tr w:rsidR="00817B2F" w14:paraId="1527D087" w14:textId="77777777">
        <w:trPr>
          <w:cantSplit/>
          <w:trHeight w:val="425"/>
        </w:trPr>
        <w:tc>
          <w:tcPr>
            <w:tcW w:w="798" w:type="dxa"/>
            <w:tcBorders>
              <w:top w:val="single" w:sz="4" w:space="0" w:color="auto"/>
              <w:left w:val="single" w:sz="4" w:space="0" w:color="auto"/>
              <w:bottom w:val="single" w:sz="4" w:space="0" w:color="auto"/>
              <w:right w:val="single" w:sz="4" w:space="0" w:color="auto"/>
            </w:tcBorders>
          </w:tcPr>
          <w:p w14:paraId="5DEC8C3C" w14:textId="77777777" w:rsidR="0055485A" w:rsidRDefault="0055485A">
            <w:pPr>
              <w:pStyle w:val="yTableNAm"/>
              <w:keepNext/>
            </w:pPr>
          </w:p>
        </w:tc>
        <w:tc>
          <w:tcPr>
            <w:tcW w:w="4901" w:type="dxa"/>
            <w:tcBorders>
              <w:top w:val="single" w:sz="4" w:space="0" w:color="auto"/>
              <w:left w:val="single" w:sz="4" w:space="0" w:color="auto"/>
              <w:bottom w:val="single" w:sz="4" w:space="0" w:color="auto"/>
              <w:right w:val="single" w:sz="4" w:space="0" w:color="auto"/>
            </w:tcBorders>
          </w:tcPr>
          <w:p w14:paraId="56CCCB2A" w14:textId="77777777" w:rsidR="0055485A" w:rsidRDefault="0055485A">
            <w:pPr>
              <w:pStyle w:val="yTableNAm"/>
              <w:keepNext/>
            </w:pPr>
            <w:r>
              <w:t>(j)</w:t>
            </w:r>
            <w:r>
              <w:tab/>
              <w:t>Stirling Highway</w:t>
            </w:r>
          </w:p>
        </w:tc>
        <w:tc>
          <w:tcPr>
            <w:tcW w:w="1276" w:type="dxa"/>
            <w:tcBorders>
              <w:top w:val="single" w:sz="4" w:space="0" w:color="auto"/>
              <w:left w:val="single" w:sz="4" w:space="0" w:color="auto"/>
              <w:bottom w:val="single" w:sz="4" w:space="0" w:color="auto"/>
              <w:right w:val="single" w:sz="4" w:space="0" w:color="auto"/>
            </w:tcBorders>
            <w:vAlign w:val="bottom"/>
          </w:tcPr>
          <w:p w14:paraId="099ADD48" w14:textId="77777777" w:rsidR="0055485A" w:rsidRDefault="0055485A">
            <w:pPr>
              <w:pStyle w:val="yTableNAm"/>
              <w:keepNext/>
              <w:spacing w:before="0"/>
              <w:jc w:val="center"/>
            </w:pPr>
            <w:r>
              <w:t>nil</w:t>
            </w:r>
          </w:p>
        </w:tc>
      </w:tr>
    </w:tbl>
    <w:p w14:paraId="33777574" w14:textId="6F196FE2" w:rsidR="0055485A" w:rsidRDefault="0055485A">
      <w:pPr>
        <w:pStyle w:val="yFootnotesection"/>
      </w:pPr>
      <w:r>
        <w:tab/>
        <w:t>[Schedule 2 amended: Gazette 15 Jun 2001 p. 2976</w:t>
      </w:r>
      <w:r>
        <w:noBreakHyphen/>
        <w:t>7; 17 May 2002 p. 2569; 16 May 2003 p. 1704</w:t>
      </w:r>
      <w:r>
        <w:noBreakHyphen/>
        <w:t>5; 21 May 2004 p. 1713</w:t>
      </w:r>
      <w:r>
        <w:noBreakHyphen/>
        <w:t>14; 10 Jun 2005 p. 2567; 12 May 2006 p. 1788; 12 Jun 2007 p. 2736</w:t>
      </w:r>
      <w:r>
        <w:noBreakHyphen/>
        <w:t>7; 28 Sep 2007 p. 4933; 16 May 2008 p. 1913</w:t>
      </w:r>
      <w:r>
        <w:noBreakHyphen/>
        <w:t>14; 23 Jun 2009 p. 2490; 30 Jun 2009 p. 2660; 1 Apr 2010 p. 1280; 8 Apr 2011 p. 1292; 29 Apr 2011 p. 1535</w:t>
      </w:r>
      <w:r>
        <w:noBreakHyphen/>
        <w:t>6; 1 Jun 2012 p. 2287; 2 Nov 2012 p. 5262-3; 8 Feb 2013 p. 870; 14 Jun 2013 p. 2247; 16 May 2014 p. 1544</w:t>
      </w:r>
      <w:r>
        <w:noBreakHyphen/>
        <w:t>5; 13 Feb 2015 p. 653; 15 May 2015 p. 1729</w:t>
      </w:r>
      <w:r>
        <w:noBreakHyphen/>
        <w:t>30; 13 May 2016 p. 1428; 26 May 2017 p. 2641; 25 May 2018 p. 1642; SL 2021/92 r. 4; SL 2022/51 r. 8; SL 2022/67 r. 4; SL 2023/45 r. 17; SL 2024/60 r. 4; SL 2025/64 r. 12; SL 2025/181 r. 4</w:t>
      </w:r>
      <w:r w:rsidR="00880BCF">
        <w:t>; SL 2026/61 r. 4</w:t>
      </w:r>
      <w:r>
        <w:t>.]</w:t>
      </w:r>
    </w:p>
    <w:p w14:paraId="08E1B5A4" w14:textId="77777777" w:rsidR="0055485A" w:rsidRDefault="0055485A">
      <w:pPr>
        <w:pStyle w:val="yScheduleHeading"/>
      </w:pPr>
      <w:bookmarkStart w:id="20" w:name="_Toc233124009"/>
      <w:bookmarkStart w:id="21" w:name="_Toc233124955"/>
      <w:bookmarkStart w:id="22" w:name="_Toc233619804"/>
      <w:r>
        <w:rPr>
          <w:rStyle w:val="CharSchNo"/>
        </w:rPr>
        <w:lastRenderedPageBreak/>
        <w:t>Schedule 3</w:t>
      </w:r>
      <w:r>
        <w:t xml:space="preserve"> — </w:t>
      </w:r>
      <w:r>
        <w:rPr>
          <w:rStyle w:val="CharSchText"/>
        </w:rPr>
        <w:t>Infringement notice offences and modified penalties</w:t>
      </w:r>
      <w:bookmarkEnd w:id="20"/>
      <w:bookmarkEnd w:id="21"/>
      <w:bookmarkEnd w:id="22"/>
    </w:p>
    <w:p w14:paraId="56020787" w14:textId="77777777" w:rsidR="0055485A" w:rsidRDefault="0055485A">
      <w:pPr>
        <w:pStyle w:val="yShoulderClause"/>
        <w:spacing w:after="120"/>
      </w:pPr>
      <w:r>
        <w:t>[r. 9, 10]</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57" w:type="dxa"/>
        </w:tblCellMar>
        <w:tblLook w:val="0000" w:firstRow="0" w:lastRow="0" w:firstColumn="0" w:lastColumn="0" w:noHBand="0" w:noVBand="0"/>
      </w:tblPr>
      <w:tblGrid>
        <w:gridCol w:w="743"/>
        <w:gridCol w:w="1525"/>
        <w:gridCol w:w="3717"/>
        <w:gridCol w:w="1140"/>
      </w:tblGrid>
      <w:tr w:rsidR="00817B2F" w14:paraId="3245F088" w14:textId="77777777">
        <w:tc>
          <w:tcPr>
            <w:tcW w:w="743" w:type="dxa"/>
          </w:tcPr>
          <w:p w14:paraId="26E7B3AA" w14:textId="77777777" w:rsidR="0055485A" w:rsidRDefault="0055485A">
            <w:pPr>
              <w:pStyle w:val="yTableNAm"/>
              <w:spacing w:before="60"/>
              <w:rPr>
                <w:b/>
                <w:szCs w:val="22"/>
              </w:rPr>
            </w:pPr>
            <w:r>
              <w:rPr>
                <w:b/>
                <w:szCs w:val="22"/>
              </w:rPr>
              <w:t>Item</w:t>
            </w:r>
          </w:p>
        </w:tc>
        <w:tc>
          <w:tcPr>
            <w:tcW w:w="1525" w:type="dxa"/>
          </w:tcPr>
          <w:p w14:paraId="21E450A2" w14:textId="77777777" w:rsidR="0055485A" w:rsidRDefault="0055485A">
            <w:pPr>
              <w:pStyle w:val="yTableNAm"/>
              <w:spacing w:before="60"/>
              <w:jc w:val="center"/>
              <w:rPr>
                <w:b/>
                <w:szCs w:val="22"/>
              </w:rPr>
            </w:pPr>
            <w:r>
              <w:rPr>
                <w:b/>
                <w:szCs w:val="22"/>
              </w:rPr>
              <w:t>Provision of Act</w:t>
            </w:r>
          </w:p>
        </w:tc>
        <w:tc>
          <w:tcPr>
            <w:tcW w:w="3717" w:type="dxa"/>
          </w:tcPr>
          <w:p w14:paraId="4EF62274" w14:textId="77777777" w:rsidR="0055485A" w:rsidRDefault="0055485A">
            <w:pPr>
              <w:pStyle w:val="yTableNAm"/>
              <w:spacing w:before="60"/>
              <w:jc w:val="center"/>
              <w:rPr>
                <w:b/>
                <w:szCs w:val="22"/>
              </w:rPr>
            </w:pPr>
            <w:r>
              <w:rPr>
                <w:b/>
                <w:szCs w:val="22"/>
              </w:rPr>
              <w:t>Description of offence</w:t>
            </w:r>
          </w:p>
        </w:tc>
        <w:tc>
          <w:tcPr>
            <w:tcW w:w="1140" w:type="dxa"/>
          </w:tcPr>
          <w:p w14:paraId="5394A08B" w14:textId="77777777" w:rsidR="0055485A" w:rsidRDefault="0055485A">
            <w:pPr>
              <w:pStyle w:val="yTableNAm"/>
              <w:spacing w:before="60"/>
              <w:jc w:val="center"/>
              <w:rPr>
                <w:b/>
                <w:szCs w:val="22"/>
              </w:rPr>
            </w:pPr>
            <w:r>
              <w:rPr>
                <w:b/>
                <w:szCs w:val="22"/>
              </w:rPr>
              <w:t>Modified penalty</w:t>
            </w:r>
          </w:p>
          <w:p w14:paraId="07DFDDA0" w14:textId="77777777" w:rsidR="0055485A" w:rsidRDefault="0055485A">
            <w:pPr>
              <w:pStyle w:val="yTableNAm"/>
              <w:spacing w:before="60"/>
              <w:jc w:val="center"/>
              <w:rPr>
                <w:b/>
                <w:szCs w:val="22"/>
              </w:rPr>
            </w:pPr>
            <w:r>
              <w:rPr>
                <w:b/>
                <w:szCs w:val="22"/>
              </w:rPr>
              <w:t>$</w:t>
            </w:r>
          </w:p>
        </w:tc>
      </w:tr>
      <w:tr w:rsidR="00817B2F" w14:paraId="178B2E28" w14:textId="77777777">
        <w:tc>
          <w:tcPr>
            <w:tcW w:w="743" w:type="dxa"/>
          </w:tcPr>
          <w:p w14:paraId="40296E18" w14:textId="77777777" w:rsidR="0055485A" w:rsidRDefault="0055485A">
            <w:pPr>
              <w:pStyle w:val="yTableNAm"/>
              <w:spacing w:before="60"/>
              <w:rPr>
                <w:szCs w:val="22"/>
              </w:rPr>
            </w:pPr>
            <w:r>
              <w:rPr>
                <w:szCs w:val="22"/>
              </w:rPr>
              <w:t>1.</w:t>
            </w:r>
          </w:p>
        </w:tc>
        <w:tc>
          <w:tcPr>
            <w:tcW w:w="1525" w:type="dxa"/>
          </w:tcPr>
          <w:p w14:paraId="10715CA6" w14:textId="77777777" w:rsidR="0055485A" w:rsidRDefault="0055485A">
            <w:pPr>
              <w:pStyle w:val="yTableNAm"/>
              <w:spacing w:before="60"/>
              <w:rPr>
                <w:szCs w:val="22"/>
              </w:rPr>
            </w:pPr>
            <w:r>
              <w:rPr>
                <w:szCs w:val="22"/>
              </w:rPr>
              <w:t>Section 7</w:t>
            </w:r>
          </w:p>
        </w:tc>
        <w:tc>
          <w:tcPr>
            <w:tcW w:w="3717" w:type="dxa"/>
          </w:tcPr>
          <w:p w14:paraId="67FBFC2F" w14:textId="77777777" w:rsidR="0055485A" w:rsidRDefault="0055485A">
            <w:pPr>
              <w:pStyle w:val="yTableNAm"/>
              <w:spacing w:before="60"/>
              <w:rPr>
                <w:szCs w:val="22"/>
              </w:rPr>
            </w:pPr>
            <w:r>
              <w:rPr>
                <w:szCs w:val="22"/>
              </w:rPr>
              <w:t>permitting a vehicle to be parked on the land or in or on a building in the Perth parking management area for which no parking bay licence is in force</w:t>
            </w:r>
          </w:p>
        </w:tc>
        <w:tc>
          <w:tcPr>
            <w:tcW w:w="1140" w:type="dxa"/>
            <w:vAlign w:val="bottom"/>
          </w:tcPr>
          <w:p w14:paraId="49067389" w14:textId="77777777" w:rsidR="0055485A" w:rsidRDefault="0055485A">
            <w:pPr>
              <w:pStyle w:val="yTableNAm"/>
              <w:spacing w:before="60"/>
              <w:jc w:val="center"/>
              <w:rPr>
                <w:szCs w:val="22"/>
              </w:rPr>
            </w:pPr>
            <w:r>
              <w:rPr>
                <w:szCs w:val="22"/>
              </w:rPr>
              <w:t>500</w:t>
            </w:r>
          </w:p>
        </w:tc>
      </w:tr>
      <w:tr w:rsidR="00817B2F" w14:paraId="7E9A7480" w14:textId="77777777">
        <w:tc>
          <w:tcPr>
            <w:tcW w:w="743" w:type="dxa"/>
          </w:tcPr>
          <w:p w14:paraId="517670C6" w14:textId="77777777" w:rsidR="0055485A" w:rsidRDefault="0055485A">
            <w:pPr>
              <w:pStyle w:val="yTableNAm"/>
              <w:spacing w:before="60"/>
              <w:rPr>
                <w:szCs w:val="22"/>
              </w:rPr>
            </w:pPr>
            <w:r>
              <w:rPr>
                <w:szCs w:val="22"/>
              </w:rPr>
              <w:t>2.</w:t>
            </w:r>
          </w:p>
        </w:tc>
        <w:tc>
          <w:tcPr>
            <w:tcW w:w="1525" w:type="dxa"/>
          </w:tcPr>
          <w:p w14:paraId="47D13744" w14:textId="77777777" w:rsidR="0055485A" w:rsidRDefault="0055485A">
            <w:pPr>
              <w:pStyle w:val="yTableNAm"/>
              <w:spacing w:before="60"/>
              <w:rPr>
                <w:szCs w:val="22"/>
              </w:rPr>
            </w:pPr>
            <w:r>
              <w:rPr>
                <w:szCs w:val="22"/>
              </w:rPr>
              <w:t>Section 14</w:t>
            </w:r>
          </w:p>
        </w:tc>
        <w:tc>
          <w:tcPr>
            <w:tcW w:w="3717" w:type="dxa"/>
          </w:tcPr>
          <w:p w14:paraId="404215A7" w14:textId="77777777" w:rsidR="0055485A" w:rsidRDefault="0055485A">
            <w:pPr>
              <w:pStyle w:val="yTableNAm"/>
              <w:spacing w:before="60"/>
              <w:rPr>
                <w:szCs w:val="22"/>
              </w:rPr>
            </w:pPr>
            <w:r>
              <w:rPr>
                <w:szCs w:val="22"/>
              </w:rPr>
              <w:t>failing to give notice of a change in the ownership of land or a building for which a parking bay licence is in force</w:t>
            </w:r>
          </w:p>
        </w:tc>
        <w:tc>
          <w:tcPr>
            <w:tcW w:w="1140" w:type="dxa"/>
            <w:vAlign w:val="bottom"/>
          </w:tcPr>
          <w:p w14:paraId="42457B5D" w14:textId="77777777" w:rsidR="0055485A" w:rsidRDefault="0055485A">
            <w:pPr>
              <w:pStyle w:val="yTableNAm"/>
              <w:spacing w:before="60"/>
              <w:jc w:val="center"/>
              <w:rPr>
                <w:szCs w:val="22"/>
              </w:rPr>
            </w:pPr>
            <w:r>
              <w:rPr>
                <w:szCs w:val="22"/>
              </w:rPr>
              <w:t>200</w:t>
            </w:r>
          </w:p>
        </w:tc>
      </w:tr>
      <w:tr w:rsidR="00817B2F" w14:paraId="1507117B" w14:textId="77777777">
        <w:tc>
          <w:tcPr>
            <w:tcW w:w="743" w:type="dxa"/>
          </w:tcPr>
          <w:p w14:paraId="06744AEA" w14:textId="77777777" w:rsidR="0055485A" w:rsidRDefault="0055485A">
            <w:pPr>
              <w:pStyle w:val="yTableNAm"/>
              <w:spacing w:before="60"/>
              <w:rPr>
                <w:szCs w:val="22"/>
              </w:rPr>
            </w:pPr>
            <w:r>
              <w:rPr>
                <w:szCs w:val="22"/>
              </w:rPr>
              <w:t>3.</w:t>
            </w:r>
          </w:p>
        </w:tc>
        <w:tc>
          <w:tcPr>
            <w:tcW w:w="1525" w:type="dxa"/>
          </w:tcPr>
          <w:p w14:paraId="366AA297" w14:textId="77777777" w:rsidR="0055485A" w:rsidRDefault="0055485A">
            <w:pPr>
              <w:pStyle w:val="yTableNAm"/>
              <w:spacing w:before="60"/>
              <w:rPr>
                <w:szCs w:val="22"/>
              </w:rPr>
            </w:pPr>
            <w:r>
              <w:rPr>
                <w:szCs w:val="22"/>
              </w:rPr>
              <w:t>Section 18(1)</w:t>
            </w:r>
          </w:p>
        </w:tc>
        <w:tc>
          <w:tcPr>
            <w:tcW w:w="3717" w:type="dxa"/>
          </w:tcPr>
          <w:p w14:paraId="33EC3B72" w14:textId="77777777" w:rsidR="0055485A" w:rsidRDefault="0055485A">
            <w:pPr>
              <w:pStyle w:val="yTableNAm"/>
              <w:spacing w:before="60"/>
              <w:rPr>
                <w:szCs w:val="22"/>
              </w:rPr>
            </w:pPr>
            <w:r>
              <w:rPr>
                <w:szCs w:val="22"/>
              </w:rPr>
              <w:t>failing to comply with a parking bay licence</w:t>
            </w:r>
          </w:p>
        </w:tc>
        <w:tc>
          <w:tcPr>
            <w:tcW w:w="1140" w:type="dxa"/>
            <w:vAlign w:val="bottom"/>
          </w:tcPr>
          <w:p w14:paraId="08B14DEC" w14:textId="77777777" w:rsidR="0055485A" w:rsidRDefault="0055485A">
            <w:pPr>
              <w:pStyle w:val="yTableNAm"/>
              <w:spacing w:before="60"/>
              <w:jc w:val="center"/>
              <w:rPr>
                <w:szCs w:val="22"/>
              </w:rPr>
            </w:pPr>
            <w:r>
              <w:rPr>
                <w:szCs w:val="22"/>
              </w:rPr>
              <w:t>500</w:t>
            </w:r>
          </w:p>
        </w:tc>
      </w:tr>
      <w:tr w:rsidR="00817B2F" w14:paraId="15D64ADF" w14:textId="77777777">
        <w:tc>
          <w:tcPr>
            <w:tcW w:w="743" w:type="dxa"/>
          </w:tcPr>
          <w:p w14:paraId="4B365EBE" w14:textId="77777777" w:rsidR="0055485A" w:rsidRDefault="0055485A">
            <w:pPr>
              <w:pStyle w:val="yTableNAm"/>
              <w:spacing w:before="60"/>
              <w:rPr>
                <w:szCs w:val="22"/>
              </w:rPr>
            </w:pPr>
            <w:r>
              <w:rPr>
                <w:szCs w:val="22"/>
              </w:rPr>
              <w:t>4.</w:t>
            </w:r>
          </w:p>
        </w:tc>
        <w:tc>
          <w:tcPr>
            <w:tcW w:w="1525" w:type="dxa"/>
          </w:tcPr>
          <w:p w14:paraId="7FDD8EAA" w14:textId="77777777" w:rsidR="0055485A" w:rsidRDefault="0055485A">
            <w:pPr>
              <w:pStyle w:val="yTableNAm"/>
              <w:spacing w:before="60"/>
              <w:rPr>
                <w:szCs w:val="22"/>
              </w:rPr>
            </w:pPr>
            <w:r>
              <w:rPr>
                <w:szCs w:val="22"/>
              </w:rPr>
              <w:t>Section 18(2)</w:t>
            </w:r>
          </w:p>
        </w:tc>
        <w:tc>
          <w:tcPr>
            <w:tcW w:w="3717" w:type="dxa"/>
          </w:tcPr>
          <w:p w14:paraId="71B70252" w14:textId="77777777" w:rsidR="0055485A" w:rsidRDefault="0055485A">
            <w:pPr>
              <w:pStyle w:val="yTableNAm"/>
              <w:spacing w:before="60"/>
              <w:rPr>
                <w:szCs w:val="22"/>
              </w:rPr>
            </w:pPr>
            <w:r>
              <w:rPr>
                <w:szCs w:val="22"/>
              </w:rPr>
              <w:t>advertising or otherwise indicating that parking is available on land or in or on a building for which a parking bay licence is in force while the licence does not permit parking as advertised or otherwise indicated</w:t>
            </w:r>
          </w:p>
        </w:tc>
        <w:tc>
          <w:tcPr>
            <w:tcW w:w="1140" w:type="dxa"/>
            <w:vAlign w:val="bottom"/>
          </w:tcPr>
          <w:p w14:paraId="14E0F9A7" w14:textId="77777777" w:rsidR="0055485A" w:rsidRDefault="0055485A">
            <w:pPr>
              <w:pStyle w:val="yTableNAm"/>
              <w:spacing w:before="60"/>
              <w:jc w:val="center"/>
              <w:rPr>
                <w:szCs w:val="22"/>
              </w:rPr>
            </w:pPr>
            <w:r>
              <w:rPr>
                <w:szCs w:val="22"/>
              </w:rPr>
              <w:t>500</w:t>
            </w:r>
          </w:p>
        </w:tc>
      </w:tr>
      <w:tr w:rsidR="00817B2F" w14:paraId="733779B7" w14:textId="77777777">
        <w:tc>
          <w:tcPr>
            <w:tcW w:w="743" w:type="dxa"/>
          </w:tcPr>
          <w:p w14:paraId="59030043" w14:textId="77777777" w:rsidR="0055485A" w:rsidRDefault="0055485A">
            <w:pPr>
              <w:pStyle w:val="yTableNAm"/>
              <w:spacing w:before="60"/>
              <w:rPr>
                <w:szCs w:val="22"/>
              </w:rPr>
            </w:pPr>
            <w:r>
              <w:rPr>
                <w:szCs w:val="22"/>
              </w:rPr>
              <w:t>5.</w:t>
            </w:r>
          </w:p>
        </w:tc>
        <w:tc>
          <w:tcPr>
            <w:tcW w:w="1525" w:type="dxa"/>
          </w:tcPr>
          <w:p w14:paraId="632DED78" w14:textId="77777777" w:rsidR="0055485A" w:rsidRDefault="0055485A">
            <w:pPr>
              <w:pStyle w:val="yTableNAm"/>
              <w:spacing w:before="60"/>
              <w:rPr>
                <w:szCs w:val="22"/>
              </w:rPr>
            </w:pPr>
            <w:r>
              <w:rPr>
                <w:szCs w:val="22"/>
              </w:rPr>
              <w:t>Section 18(3)</w:t>
            </w:r>
          </w:p>
        </w:tc>
        <w:tc>
          <w:tcPr>
            <w:tcW w:w="3717" w:type="dxa"/>
          </w:tcPr>
          <w:p w14:paraId="73FBFA58" w14:textId="77777777" w:rsidR="0055485A" w:rsidRDefault="0055485A">
            <w:pPr>
              <w:pStyle w:val="yTableNAm"/>
              <w:spacing w:before="60"/>
              <w:rPr>
                <w:szCs w:val="22"/>
              </w:rPr>
            </w:pPr>
            <w:r>
              <w:rPr>
                <w:szCs w:val="22"/>
              </w:rPr>
              <w:t>advertising or otherwise indicating that parking is available on land or in or on a building in the Perth parking management area for which no parking bay licence is in force</w:t>
            </w:r>
          </w:p>
        </w:tc>
        <w:tc>
          <w:tcPr>
            <w:tcW w:w="1140" w:type="dxa"/>
            <w:vAlign w:val="bottom"/>
          </w:tcPr>
          <w:p w14:paraId="24BFF56F" w14:textId="77777777" w:rsidR="0055485A" w:rsidRDefault="0055485A">
            <w:pPr>
              <w:pStyle w:val="yTableNAm"/>
              <w:spacing w:before="60"/>
              <w:jc w:val="center"/>
              <w:rPr>
                <w:szCs w:val="22"/>
              </w:rPr>
            </w:pPr>
            <w:r>
              <w:rPr>
                <w:szCs w:val="22"/>
              </w:rPr>
              <w:t>500</w:t>
            </w:r>
          </w:p>
        </w:tc>
      </w:tr>
      <w:tr w:rsidR="00817B2F" w14:paraId="01D1A745" w14:textId="77777777">
        <w:tc>
          <w:tcPr>
            <w:tcW w:w="743" w:type="dxa"/>
          </w:tcPr>
          <w:p w14:paraId="32454BE1" w14:textId="77777777" w:rsidR="0055485A" w:rsidRDefault="0055485A">
            <w:pPr>
              <w:pStyle w:val="yTableNAm"/>
              <w:spacing w:before="60"/>
              <w:rPr>
                <w:szCs w:val="22"/>
              </w:rPr>
            </w:pPr>
            <w:r>
              <w:rPr>
                <w:szCs w:val="22"/>
              </w:rPr>
              <w:t>6.</w:t>
            </w:r>
          </w:p>
        </w:tc>
        <w:tc>
          <w:tcPr>
            <w:tcW w:w="1525" w:type="dxa"/>
          </w:tcPr>
          <w:p w14:paraId="277CCDE2" w14:textId="77777777" w:rsidR="0055485A" w:rsidRDefault="0055485A">
            <w:pPr>
              <w:pStyle w:val="yTableNAm"/>
              <w:spacing w:before="60"/>
              <w:rPr>
                <w:szCs w:val="22"/>
              </w:rPr>
            </w:pPr>
            <w:r>
              <w:rPr>
                <w:szCs w:val="22"/>
              </w:rPr>
              <w:t>Section 22</w:t>
            </w:r>
          </w:p>
        </w:tc>
        <w:tc>
          <w:tcPr>
            <w:tcW w:w="3717" w:type="dxa"/>
          </w:tcPr>
          <w:p w14:paraId="79F31417" w14:textId="77777777" w:rsidR="0055485A" w:rsidRDefault="0055485A">
            <w:pPr>
              <w:pStyle w:val="yTableNAm"/>
              <w:spacing w:before="60"/>
              <w:rPr>
                <w:szCs w:val="22"/>
              </w:rPr>
            </w:pPr>
            <w:r>
              <w:rPr>
                <w:szCs w:val="22"/>
              </w:rPr>
              <w:t>obstructing an inspector in the performance of his or her functions or the exercise of his or her powers under the Act</w:t>
            </w:r>
          </w:p>
        </w:tc>
        <w:tc>
          <w:tcPr>
            <w:tcW w:w="1140" w:type="dxa"/>
            <w:vAlign w:val="bottom"/>
          </w:tcPr>
          <w:p w14:paraId="7D56B102" w14:textId="77777777" w:rsidR="0055485A" w:rsidRDefault="0055485A">
            <w:pPr>
              <w:pStyle w:val="yTableNAm"/>
              <w:spacing w:before="60"/>
              <w:jc w:val="center"/>
              <w:rPr>
                <w:szCs w:val="22"/>
              </w:rPr>
            </w:pPr>
            <w:r>
              <w:rPr>
                <w:szCs w:val="22"/>
              </w:rPr>
              <w:t>500</w:t>
            </w:r>
          </w:p>
        </w:tc>
      </w:tr>
    </w:tbl>
    <w:p w14:paraId="630ABA30" w14:textId="77777777" w:rsidR="0055485A" w:rsidRDefault="0055485A">
      <w:pPr>
        <w:pStyle w:val="yScheduleHeading"/>
      </w:pPr>
      <w:bookmarkStart w:id="23" w:name="_Toc233124010"/>
      <w:bookmarkStart w:id="24" w:name="_Toc233124956"/>
      <w:bookmarkStart w:id="25" w:name="_Toc233619805"/>
      <w:r>
        <w:rPr>
          <w:rStyle w:val="CharSchNo"/>
        </w:rPr>
        <w:lastRenderedPageBreak/>
        <w:t>Schedule 4</w:t>
      </w:r>
      <w:r>
        <w:t xml:space="preserve"> — </w:t>
      </w:r>
      <w:r>
        <w:rPr>
          <w:rStyle w:val="CharSchText"/>
        </w:rPr>
        <w:t>Form of infringement notice</w:t>
      </w:r>
      <w:bookmarkEnd w:id="23"/>
      <w:bookmarkEnd w:id="24"/>
      <w:bookmarkEnd w:id="25"/>
    </w:p>
    <w:p w14:paraId="2D959F27" w14:textId="77777777" w:rsidR="0055485A" w:rsidRDefault="0055485A">
      <w:pPr>
        <w:pStyle w:val="yShoulderClause"/>
      </w:pPr>
      <w:r>
        <w:t>[r. 11]</w:t>
      </w:r>
    </w:p>
    <w:p w14:paraId="6007723C" w14:textId="77777777" w:rsidR="0055485A" w:rsidRDefault="0055485A">
      <w:pPr>
        <w:pStyle w:val="yMiscellaneousHeading"/>
        <w:rPr>
          <w:i/>
          <w:iCs/>
        </w:rPr>
      </w:pPr>
      <w:r>
        <w:rPr>
          <w:i/>
          <w:iCs/>
        </w:rPr>
        <w:t>Perth Parking Management Act 1999</w:t>
      </w:r>
    </w:p>
    <w:p w14:paraId="18B64430" w14:textId="77777777" w:rsidR="0055485A" w:rsidRDefault="0055485A">
      <w:pPr>
        <w:pStyle w:val="yMiscellaneousHeading"/>
        <w:rPr>
          <w:i/>
          <w:iCs/>
        </w:rPr>
      </w:pPr>
      <w:r>
        <w:rPr>
          <w:i/>
          <w:iCs/>
        </w:rPr>
        <w:t>Perth Parking Management Regulations 1999</w:t>
      </w:r>
    </w:p>
    <w:p w14:paraId="2362977E" w14:textId="77777777" w:rsidR="0055485A" w:rsidRDefault="0055485A">
      <w:pPr>
        <w:pStyle w:val="yMiscellaneousHeading"/>
        <w:spacing w:before="480"/>
      </w:pPr>
      <w:r>
        <w:t>INFRINGEMENT NOTICE</w:t>
      </w:r>
    </w:p>
    <w:p w14:paraId="185A7D24" w14:textId="77777777" w:rsidR="0055485A" w:rsidRDefault="0055485A">
      <w:pPr>
        <w:pStyle w:val="yMiscellaneousBody"/>
        <w:spacing w:before="480"/>
      </w:pPr>
      <w:r>
        <w:t>Date of this notice  ......../......../........</w:t>
      </w:r>
    </w:p>
    <w:p w14:paraId="627F82AD" w14:textId="77777777" w:rsidR="0055485A" w:rsidRDefault="0055485A">
      <w:pPr>
        <w:pStyle w:val="yMiscellaneousBody"/>
        <w:spacing w:before="400"/>
      </w:pPr>
      <w:r>
        <w:t>To:  .........................................................................................................................</w:t>
      </w:r>
    </w:p>
    <w:p w14:paraId="50C51451" w14:textId="77777777" w:rsidR="0055485A" w:rsidRDefault="0055485A">
      <w:pPr>
        <w:pStyle w:val="yMiscellaneousBody"/>
        <w:spacing w:before="120"/>
      </w:pPr>
      <w:r>
        <w:t>of:  ..........................................................................................................................</w:t>
      </w:r>
    </w:p>
    <w:p w14:paraId="33A94FBA" w14:textId="77777777" w:rsidR="0055485A" w:rsidRDefault="0055485A">
      <w:pPr>
        <w:pStyle w:val="yMiscellaneousBody"/>
        <w:spacing w:before="120"/>
      </w:pPr>
      <w:r>
        <w:t>Details of vehicle (if applicable)  ...........................................................................</w:t>
      </w:r>
    </w:p>
    <w:p w14:paraId="0164666B" w14:textId="77777777" w:rsidR="0055485A" w:rsidRDefault="0055485A">
      <w:pPr>
        <w:pStyle w:val="yMiscellaneousBody"/>
        <w:spacing w:before="400"/>
      </w:pPr>
      <w:r>
        <w:t>It is alleged that on  ......../......../........  at  ...............................................................</w:t>
      </w:r>
    </w:p>
    <w:p w14:paraId="03B9D42B" w14:textId="77777777" w:rsidR="0055485A" w:rsidRDefault="0055485A">
      <w:pPr>
        <w:pStyle w:val="yMiscellaneousBody"/>
        <w:spacing w:before="120"/>
      </w:pPr>
      <w:r>
        <w:t>you committed the following offence —</w:t>
      </w:r>
    </w:p>
    <w:p w14:paraId="0B0D1911" w14:textId="77777777" w:rsidR="0055485A" w:rsidRDefault="0055485A">
      <w:pPr>
        <w:pStyle w:val="yMiscellaneousBody"/>
        <w:spacing w:before="120"/>
      </w:pPr>
      <w:r>
        <w:t>.................................................................................................................................</w:t>
      </w:r>
    </w:p>
    <w:p w14:paraId="10875CEE" w14:textId="77777777" w:rsidR="0055485A" w:rsidRDefault="0055485A">
      <w:pPr>
        <w:pStyle w:val="yMiscellaneousBody"/>
        <w:spacing w:before="120"/>
      </w:pPr>
      <w:r>
        <w:t>................................................................................................................................</w:t>
      </w:r>
    </w:p>
    <w:p w14:paraId="3404D010" w14:textId="77777777" w:rsidR="0055485A" w:rsidRDefault="0055485A">
      <w:pPr>
        <w:pStyle w:val="yMiscellaneousBody"/>
        <w:spacing w:before="120"/>
      </w:pPr>
      <w:r>
        <w:t>................................................................................................................................</w:t>
      </w:r>
    </w:p>
    <w:p w14:paraId="37AECB4A" w14:textId="77777777" w:rsidR="0055485A" w:rsidRDefault="0055485A">
      <w:pPr>
        <w:pStyle w:val="yMiscellaneousBody"/>
        <w:spacing w:before="120"/>
      </w:pPr>
      <w:r>
        <w:t xml:space="preserve">contrary to section  ...................  of the </w:t>
      </w:r>
      <w:r>
        <w:rPr>
          <w:i/>
        </w:rPr>
        <w:t>Perth Parking Management Act 1999</w:t>
      </w:r>
      <w:r>
        <w:t>.</w:t>
      </w:r>
    </w:p>
    <w:p w14:paraId="47B99AE4" w14:textId="77777777" w:rsidR="0055485A" w:rsidRDefault="0055485A">
      <w:pPr>
        <w:pStyle w:val="yMiscellaneousBody"/>
        <w:spacing w:before="240"/>
      </w:pPr>
      <w:r>
        <w:t>The modified penalty for the alleged offence is $...................</w:t>
      </w:r>
    </w:p>
    <w:p w14:paraId="367801D5" w14:textId="77777777" w:rsidR="0055485A" w:rsidRDefault="0055485A">
      <w:pPr>
        <w:pStyle w:val="yMiscellaneousBody"/>
        <w:spacing w:before="240"/>
      </w:pPr>
      <w:r>
        <w:t>If you do not wish to have a complaint of the alleged offence heard and determined by a court, you may pay the amount of the modified penalty shown above to the CEO of the Department for Planning and Infrastructure</w:t>
      </w:r>
      <w:r>
        <w:rPr>
          <w:vertAlign w:val="superscript"/>
        </w:rPr>
        <w:t> 2</w:t>
      </w:r>
      <w:r>
        <w:t xml:space="preserve"> at ............. ........................................ within 28 days after the date of this notice.</w:t>
      </w:r>
    </w:p>
    <w:p w14:paraId="34EB1C86" w14:textId="77777777" w:rsidR="0055485A" w:rsidRDefault="0055485A">
      <w:pPr>
        <w:pStyle w:val="yMiscellaneousBody"/>
        <w:tabs>
          <w:tab w:val="left" w:pos="4104"/>
        </w:tabs>
        <w:spacing w:before="240"/>
      </w:pPr>
      <w:r>
        <w:t>Name and title of inspector giving this notice  ......................................................</w:t>
      </w:r>
    </w:p>
    <w:p w14:paraId="3AB219D8" w14:textId="77777777" w:rsidR="0055485A" w:rsidRDefault="0055485A">
      <w:pPr>
        <w:pStyle w:val="yMiscellaneousBody"/>
        <w:tabs>
          <w:tab w:val="left" w:pos="4104"/>
        </w:tabs>
        <w:spacing w:before="120"/>
      </w:pPr>
      <w:r>
        <w:tab/>
        <w:t>......................................................</w:t>
      </w:r>
    </w:p>
    <w:p w14:paraId="5D965327" w14:textId="77777777" w:rsidR="0055485A" w:rsidRDefault="0055485A">
      <w:pPr>
        <w:pStyle w:val="yMiscellaneousBody"/>
        <w:tabs>
          <w:tab w:val="left" w:pos="4104"/>
        </w:tabs>
        <w:spacing w:before="120"/>
      </w:pPr>
      <w:r>
        <w:t>Signature</w:t>
      </w:r>
      <w:r>
        <w:tab/>
        <w:t>......................................................</w:t>
      </w:r>
    </w:p>
    <w:p w14:paraId="6B00D748" w14:textId="77777777" w:rsidR="0055485A" w:rsidRDefault="0055485A">
      <w:pPr>
        <w:pStyle w:val="yFootnotesection"/>
        <w:spacing w:before="80"/>
      </w:pPr>
      <w:r>
        <w:tab/>
        <w:t>[Schedule 4 amended: Gazette 28 Feb 2003 p. 678.]</w:t>
      </w:r>
    </w:p>
    <w:p w14:paraId="1A4FD660" w14:textId="77777777" w:rsidR="0055485A" w:rsidRDefault="0055485A">
      <w:pPr>
        <w:pStyle w:val="yScheduleHeading"/>
      </w:pPr>
      <w:bookmarkStart w:id="26" w:name="_Toc233124011"/>
      <w:bookmarkStart w:id="27" w:name="_Toc233124957"/>
      <w:bookmarkStart w:id="28" w:name="_Toc233619806"/>
      <w:r>
        <w:rPr>
          <w:rStyle w:val="CharSchNo"/>
        </w:rPr>
        <w:lastRenderedPageBreak/>
        <w:t>Schedule 5</w:t>
      </w:r>
      <w:r>
        <w:t xml:space="preserve"> — </w:t>
      </w:r>
      <w:r>
        <w:rPr>
          <w:rStyle w:val="CharSchText"/>
        </w:rPr>
        <w:t>Form of notice of withdrawal of infringement notice</w:t>
      </w:r>
      <w:bookmarkEnd w:id="26"/>
      <w:bookmarkEnd w:id="27"/>
      <w:bookmarkEnd w:id="28"/>
    </w:p>
    <w:p w14:paraId="03DFE60A" w14:textId="77777777" w:rsidR="0055485A" w:rsidRDefault="0055485A">
      <w:pPr>
        <w:pStyle w:val="yShoulderClause"/>
      </w:pPr>
      <w:r>
        <w:t>[r. 12]</w:t>
      </w:r>
    </w:p>
    <w:p w14:paraId="3F88B3D9" w14:textId="77777777" w:rsidR="0055485A" w:rsidRDefault="0055485A">
      <w:pPr>
        <w:pStyle w:val="yMiscellaneousHeading"/>
        <w:rPr>
          <w:i/>
          <w:iCs/>
        </w:rPr>
      </w:pPr>
      <w:r>
        <w:rPr>
          <w:i/>
          <w:iCs/>
        </w:rPr>
        <w:t>Perth Parking Management Act 1999</w:t>
      </w:r>
    </w:p>
    <w:p w14:paraId="7A6857BB" w14:textId="77777777" w:rsidR="0055485A" w:rsidRDefault="0055485A">
      <w:pPr>
        <w:pStyle w:val="yMiscellaneousHeading"/>
        <w:rPr>
          <w:i/>
          <w:iCs/>
        </w:rPr>
      </w:pPr>
      <w:r>
        <w:rPr>
          <w:i/>
          <w:iCs/>
        </w:rPr>
        <w:t>Perth Parking Management Regulations 1999</w:t>
      </w:r>
    </w:p>
    <w:p w14:paraId="0FFAA137" w14:textId="77777777" w:rsidR="0055485A" w:rsidRDefault="0055485A">
      <w:pPr>
        <w:pStyle w:val="yMiscellaneousHeading"/>
        <w:spacing w:before="480"/>
      </w:pPr>
      <w:r>
        <w:t>NOTICE OF WITHDRAWAL OF</w:t>
      </w:r>
      <w:r>
        <w:br/>
        <w:t>INFRINGEMENT NOTICE</w:t>
      </w:r>
    </w:p>
    <w:p w14:paraId="1D076D43" w14:textId="77777777" w:rsidR="0055485A" w:rsidRDefault="0055485A">
      <w:pPr>
        <w:pStyle w:val="yMiscellaneousBody"/>
        <w:spacing w:before="480"/>
      </w:pPr>
      <w:r>
        <w:t>Date of this notice  ......../......../........</w:t>
      </w:r>
    </w:p>
    <w:p w14:paraId="40F7523F" w14:textId="77777777" w:rsidR="0055485A" w:rsidRDefault="0055485A">
      <w:pPr>
        <w:pStyle w:val="yMiscellaneousBody"/>
        <w:spacing w:before="240"/>
      </w:pPr>
      <w:r>
        <w:t>To:  .........................................................................................................................</w:t>
      </w:r>
    </w:p>
    <w:p w14:paraId="6B1B097C" w14:textId="77777777" w:rsidR="0055485A" w:rsidRDefault="0055485A">
      <w:pPr>
        <w:pStyle w:val="yMiscellaneousBody"/>
        <w:spacing w:before="120"/>
      </w:pPr>
      <w:r>
        <w:t>of:  ..........................................................................................................................</w:t>
      </w:r>
    </w:p>
    <w:p w14:paraId="0747C8A5" w14:textId="77777777" w:rsidR="0055485A" w:rsidRDefault="0055485A">
      <w:pPr>
        <w:pStyle w:val="yMiscellaneousBody"/>
        <w:spacing w:before="120"/>
      </w:pPr>
      <w:r>
        <w:t xml:space="preserve">Infringement notice No.  .................  dated  ......../......../........  that was issued for </w:t>
      </w:r>
    </w:p>
    <w:p w14:paraId="67E91950" w14:textId="77777777" w:rsidR="0055485A" w:rsidRDefault="0055485A">
      <w:pPr>
        <w:pStyle w:val="yMiscellaneousBody"/>
        <w:spacing w:before="120"/>
      </w:pPr>
      <w:r>
        <w:t>the alleged offence of  ............................................................................................</w:t>
      </w:r>
    </w:p>
    <w:p w14:paraId="747CF4D1" w14:textId="77777777" w:rsidR="0055485A" w:rsidRDefault="0055485A">
      <w:pPr>
        <w:pStyle w:val="yMiscellaneousBody"/>
        <w:spacing w:before="120"/>
      </w:pPr>
      <w:r>
        <w:t>.................................................................................................................................</w:t>
      </w:r>
    </w:p>
    <w:p w14:paraId="78C8DF32" w14:textId="77777777" w:rsidR="0055485A" w:rsidRDefault="0055485A">
      <w:pPr>
        <w:pStyle w:val="yMiscellaneousBody"/>
        <w:spacing w:before="120"/>
      </w:pPr>
      <w:r>
        <w:t>.................................................................................................................................</w:t>
      </w:r>
    </w:p>
    <w:p w14:paraId="4D27894F" w14:textId="77777777" w:rsidR="0055485A" w:rsidRDefault="0055485A">
      <w:pPr>
        <w:pStyle w:val="yMiscellaneousBody"/>
        <w:spacing w:before="120"/>
      </w:pPr>
      <w:r>
        <w:t>.................................................................................................................................</w:t>
      </w:r>
    </w:p>
    <w:p w14:paraId="00CB7731" w14:textId="77777777" w:rsidR="0055485A" w:rsidRDefault="0055485A">
      <w:pPr>
        <w:pStyle w:val="yMiscellaneousBody"/>
        <w:spacing w:before="120"/>
      </w:pPr>
      <w:r>
        <w:t xml:space="preserve">contrary to section  .................  of the </w:t>
      </w:r>
      <w:r>
        <w:rPr>
          <w:i/>
        </w:rPr>
        <w:t>Perth Parking Management Act 1999</w:t>
      </w:r>
      <w:r>
        <w:t xml:space="preserve"> has been withdrawn.</w:t>
      </w:r>
    </w:p>
    <w:p w14:paraId="18A83DF6" w14:textId="77777777" w:rsidR="0055485A" w:rsidRDefault="0055485A">
      <w:pPr>
        <w:pStyle w:val="yMiscellaneousBody"/>
        <w:spacing w:before="480"/>
      </w:pPr>
      <w:r>
        <w:t>The modified penalty of $..........................</w:t>
      </w:r>
    </w:p>
    <w:p w14:paraId="095DD1D3" w14:textId="77777777" w:rsidR="0055485A" w:rsidRDefault="0055485A">
      <w:pPr>
        <w:pStyle w:val="yMiscellaneousBody"/>
        <w:numPr>
          <w:ilvl w:val="0"/>
          <w:numId w:val="16"/>
        </w:numPr>
        <w:tabs>
          <w:tab w:val="clear" w:pos="720"/>
        </w:tabs>
        <w:spacing w:before="80"/>
        <w:ind w:left="340" w:hanging="357"/>
      </w:pPr>
      <w:r>
        <w:t>was paid, and a refund is enclosed</w:t>
      </w:r>
    </w:p>
    <w:p w14:paraId="6F474741" w14:textId="77777777" w:rsidR="0055485A" w:rsidRDefault="0055485A">
      <w:pPr>
        <w:pStyle w:val="yMiscellaneousBody"/>
        <w:numPr>
          <w:ilvl w:val="0"/>
          <w:numId w:val="16"/>
        </w:numPr>
        <w:tabs>
          <w:tab w:val="clear" w:pos="720"/>
        </w:tabs>
        <w:spacing w:before="80"/>
        <w:ind w:left="340" w:hanging="357"/>
      </w:pPr>
      <w:r>
        <w:t>was not paid and should not be paid</w:t>
      </w:r>
    </w:p>
    <w:p w14:paraId="1C8588A1" w14:textId="77777777" w:rsidR="0055485A" w:rsidRDefault="0055485A">
      <w:pPr>
        <w:pStyle w:val="yMiscellaneousBody"/>
        <w:ind w:left="855"/>
        <w:rPr>
          <w:sz w:val="16"/>
          <w:szCs w:val="16"/>
        </w:rPr>
      </w:pPr>
      <w:r>
        <w:rPr>
          <w:sz w:val="16"/>
          <w:szCs w:val="16"/>
        </w:rPr>
        <w:t>(delete as appropriate)</w:t>
      </w:r>
    </w:p>
    <w:p w14:paraId="49D75C08" w14:textId="77777777" w:rsidR="0055485A" w:rsidRDefault="0055485A">
      <w:pPr>
        <w:pStyle w:val="yMiscellaneousBody"/>
        <w:tabs>
          <w:tab w:val="left" w:pos="4104"/>
        </w:tabs>
      </w:pPr>
      <w:r>
        <w:t xml:space="preserve">Name and title of inspector giving this notice </w:t>
      </w:r>
      <w:r>
        <w:tab/>
        <w:t>......................................................</w:t>
      </w:r>
    </w:p>
    <w:p w14:paraId="65F28D0D" w14:textId="77777777" w:rsidR="0055485A" w:rsidRDefault="0055485A">
      <w:pPr>
        <w:pStyle w:val="yMiscellaneousBody"/>
        <w:tabs>
          <w:tab w:val="left" w:pos="4104"/>
        </w:tabs>
        <w:spacing w:before="120"/>
      </w:pPr>
      <w:r>
        <w:tab/>
        <w:t>......................................................</w:t>
      </w:r>
    </w:p>
    <w:p w14:paraId="251A0603" w14:textId="77777777" w:rsidR="0055485A" w:rsidRDefault="0055485A">
      <w:pPr>
        <w:pStyle w:val="yMiscellaneousBody"/>
        <w:tabs>
          <w:tab w:val="left" w:pos="4104"/>
        </w:tabs>
        <w:spacing w:before="120"/>
        <w:rPr>
          <w:iCs/>
        </w:rPr>
      </w:pPr>
      <w:r>
        <w:rPr>
          <w:iCs/>
        </w:rPr>
        <w:t>Signature</w:t>
      </w:r>
      <w:r>
        <w:rPr>
          <w:iCs/>
        </w:rPr>
        <w:tab/>
        <w:t>......................................................</w:t>
      </w:r>
    </w:p>
    <w:p w14:paraId="72657635" w14:textId="77777777" w:rsidR="0055485A" w:rsidRDefault="0055485A">
      <w:pPr>
        <w:pStyle w:val="CentredBaseLine"/>
        <w:spacing w:before="120"/>
        <w:jc w:val="center"/>
      </w:pPr>
      <w:r>
        <w:rPr>
          <w:noProof/>
        </w:rPr>
        <w:drawing>
          <wp:inline distT="0" distB="0" distL="0" distR="0" wp14:anchorId="7F74A32E" wp14:editId="38A52774">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3974B648" w14:textId="77777777" w:rsidR="0055485A" w:rsidRDefault="0055485A">
      <w:pPr>
        <w:spacing w:before="120"/>
        <w:sectPr w:rsidR="0055485A">
          <w:headerReference w:type="even" r:id="rId26"/>
          <w:headerReference w:type="default" r:id="rId27"/>
          <w:headerReference w:type="first" r:id="rId28"/>
          <w:pgSz w:w="11907" w:h="16840" w:code="9"/>
          <w:pgMar w:top="2376" w:right="2405" w:bottom="3542" w:left="2405" w:header="706" w:footer="3544" w:gutter="0"/>
          <w:cols w:space="720"/>
          <w:noEndnote/>
          <w:docGrid w:linePitch="326"/>
        </w:sectPr>
      </w:pPr>
    </w:p>
    <w:p w14:paraId="4D81B8B4" w14:textId="77777777" w:rsidR="0055485A" w:rsidRDefault="0055485A">
      <w:pPr>
        <w:pStyle w:val="nHeading2"/>
      </w:pPr>
      <w:bookmarkStart w:id="30" w:name="_Toc233124012"/>
      <w:bookmarkStart w:id="31" w:name="_Toc233124958"/>
      <w:bookmarkStart w:id="32" w:name="_Toc233619807"/>
      <w:r>
        <w:lastRenderedPageBreak/>
        <w:t>Notes</w:t>
      </w:r>
      <w:bookmarkEnd w:id="30"/>
      <w:bookmarkEnd w:id="31"/>
      <w:bookmarkEnd w:id="32"/>
    </w:p>
    <w:p w14:paraId="0497B559" w14:textId="77777777" w:rsidR="0055485A" w:rsidRDefault="0055485A">
      <w:pPr>
        <w:pStyle w:val="nStatement"/>
      </w:pPr>
      <w:r>
        <w:t xml:space="preserve">This is a compilation of the </w:t>
      </w:r>
      <w:r>
        <w:rPr>
          <w:i/>
          <w:noProof/>
        </w:rPr>
        <w:t>Perth Parking Management Regulations 1999</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14:paraId="4B14D6A5" w14:textId="77777777" w:rsidR="0055485A" w:rsidRDefault="0055485A">
      <w:pPr>
        <w:pStyle w:val="nHeading3"/>
      </w:pPr>
      <w:bookmarkStart w:id="33" w:name="_Toc233619808"/>
      <w:r>
        <w:t>Compilation table</w:t>
      </w:r>
      <w:bookmarkEnd w:id="33"/>
    </w:p>
    <w:tbl>
      <w:tblPr>
        <w:tblW w:w="708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817B2F" w14:paraId="0A8EF6DF" w14:textId="77777777">
        <w:trPr>
          <w:tblHeader/>
        </w:trPr>
        <w:tc>
          <w:tcPr>
            <w:tcW w:w="3119" w:type="dxa"/>
          </w:tcPr>
          <w:p w14:paraId="797B646F" w14:textId="77777777" w:rsidR="0055485A" w:rsidRDefault="0055485A">
            <w:pPr>
              <w:pStyle w:val="nTable"/>
              <w:spacing w:after="40"/>
              <w:rPr>
                <w:b/>
              </w:rPr>
            </w:pPr>
            <w:r>
              <w:rPr>
                <w:b/>
              </w:rPr>
              <w:t>Citation</w:t>
            </w:r>
          </w:p>
        </w:tc>
        <w:tc>
          <w:tcPr>
            <w:tcW w:w="1276" w:type="dxa"/>
          </w:tcPr>
          <w:p w14:paraId="0DC8F721" w14:textId="77777777" w:rsidR="0055485A" w:rsidRDefault="0055485A">
            <w:pPr>
              <w:pStyle w:val="nTable"/>
              <w:spacing w:after="40"/>
              <w:rPr>
                <w:b/>
              </w:rPr>
            </w:pPr>
            <w:r>
              <w:rPr>
                <w:b/>
              </w:rPr>
              <w:t>Published</w:t>
            </w:r>
          </w:p>
        </w:tc>
        <w:tc>
          <w:tcPr>
            <w:tcW w:w="2693" w:type="dxa"/>
          </w:tcPr>
          <w:p w14:paraId="71BD69C1" w14:textId="77777777" w:rsidR="0055485A" w:rsidRDefault="0055485A">
            <w:pPr>
              <w:pStyle w:val="nTable"/>
              <w:spacing w:after="40"/>
              <w:rPr>
                <w:b/>
              </w:rPr>
            </w:pPr>
            <w:r>
              <w:rPr>
                <w:b/>
              </w:rPr>
              <w:t>Commencement</w:t>
            </w:r>
          </w:p>
        </w:tc>
      </w:tr>
      <w:tr w:rsidR="00817B2F" w14:paraId="1C88AFFB" w14:textId="77777777">
        <w:tblPrEx>
          <w:tblBorders>
            <w:top w:val="none" w:sz="0" w:space="0" w:color="auto"/>
            <w:bottom w:val="none" w:sz="0" w:space="0" w:color="auto"/>
            <w:insideH w:val="none" w:sz="0" w:space="0" w:color="auto"/>
          </w:tblBorders>
        </w:tblPrEx>
        <w:tc>
          <w:tcPr>
            <w:tcW w:w="3119" w:type="dxa"/>
          </w:tcPr>
          <w:p w14:paraId="29A16FE7" w14:textId="77777777" w:rsidR="0055485A" w:rsidRDefault="0055485A">
            <w:pPr>
              <w:pStyle w:val="nTable"/>
              <w:spacing w:after="40"/>
            </w:pPr>
            <w:r>
              <w:rPr>
                <w:i/>
              </w:rPr>
              <w:t>Perth Parking Management Regulations 1999</w:t>
            </w:r>
          </w:p>
        </w:tc>
        <w:tc>
          <w:tcPr>
            <w:tcW w:w="1276" w:type="dxa"/>
          </w:tcPr>
          <w:p w14:paraId="314EAECF" w14:textId="77777777" w:rsidR="0055485A" w:rsidRDefault="0055485A">
            <w:pPr>
              <w:pStyle w:val="nTable"/>
              <w:spacing w:after="40"/>
            </w:pPr>
            <w:r>
              <w:t>16 Jul 1999</w:t>
            </w:r>
            <w:r>
              <w:br/>
              <w:t>p. 3227</w:t>
            </w:r>
            <w:r>
              <w:noBreakHyphen/>
              <w:t>34</w:t>
            </w:r>
          </w:p>
        </w:tc>
        <w:tc>
          <w:tcPr>
            <w:tcW w:w="2693" w:type="dxa"/>
          </w:tcPr>
          <w:p w14:paraId="32951663" w14:textId="77777777" w:rsidR="0055485A" w:rsidRDefault="0055485A">
            <w:pPr>
              <w:pStyle w:val="nTable"/>
              <w:spacing w:after="40"/>
            </w:pPr>
            <w:r>
              <w:t xml:space="preserve">16 Jul 1999 (see r. 2 and </w:t>
            </w:r>
            <w:r>
              <w:rPr>
                <w:i/>
              </w:rPr>
              <w:t>Gazette</w:t>
            </w:r>
            <w:r>
              <w:t xml:space="preserve"> 16 Jul 1999 p. 3183)</w:t>
            </w:r>
          </w:p>
        </w:tc>
      </w:tr>
      <w:tr w:rsidR="00817B2F" w14:paraId="1AD07B95" w14:textId="77777777">
        <w:tblPrEx>
          <w:tblBorders>
            <w:top w:val="none" w:sz="0" w:space="0" w:color="auto"/>
            <w:bottom w:val="none" w:sz="0" w:space="0" w:color="auto"/>
            <w:insideH w:val="none" w:sz="0" w:space="0" w:color="auto"/>
          </w:tblBorders>
        </w:tblPrEx>
        <w:tc>
          <w:tcPr>
            <w:tcW w:w="3119" w:type="dxa"/>
          </w:tcPr>
          <w:p w14:paraId="42D3E5C2" w14:textId="77777777" w:rsidR="0055485A" w:rsidRDefault="0055485A">
            <w:pPr>
              <w:pStyle w:val="nTable"/>
              <w:spacing w:after="40"/>
              <w:rPr>
                <w:i/>
              </w:rPr>
            </w:pPr>
            <w:r>
              <w:rPr>
                <w:i/>
              </w:rPr>
              <w:t>Perth Parking Management Amendment Regulations 2001</w:t>
            </w:r>
          </w:p>
        </w:tc>
        <w:tc>
          <w:tcPr>
            <w:tcW w:w="1276" w:type="dxa"/>
          </w:tcPr>
          <w:p w14:paraId="56221872" w14:textId="77777777" w:rsidR="0055485A" w:rsidRDefault="0055485A">
            <w:pPr>
              <w:pStyle w:val="nTable"/>
              <w:spacing w:after="40"/>
            </w:pPr>
            <w:r>
              <w:t>15 Jun 2001</w:t>
            </w:r>
            <w:r>
              <w:br/>
              <w:t>p. 2976</w:t>
            </w:r>
            <w:r>
              <w:noBreakHyphen/>
              <w:t>7</w:t>
            </w:r>
          </w:p>
        </w:tc>
        <w:tc>
          <w:tcPr>
            <w:tcW w:w="2693" w:type="dxa"/>
          </w:tcPr>
          <w:p w14:paraId="7510A680" w14:textId="77777777" w:rsidR="0055485A" w:rsidRDefault="0055485A">
            <w:pPr>
              <w:pStyle w:val="nTable"/>
              <w:spacing w:after="40"/>
            </w:pPr>
            <w:r>
              <w:t>1 Jul 2001 (see r. 2)</w:t>
            </w:r>
          </w:p>
        </w:tc>
      </w:tr>
      <w:tr w:rsidR="00817B2F" w14:paraId="53C9EB1D" w14:textId="77777777">
        <w:tblPrEx>
          <w:tblBorders>
            <w:top w:val="none" w:sz="0" w:space="0" w:color="auto"/>
            <w:bottom w:val="none" w:sz="0" w:space="0" w:color="auto"/>
            <w:insideH w:val="none" w:sz="0" w:space="0" w:color="auto"/>
          </w:tblBorders>
        </w:tblPrEx>
        <w:tc>
          <w:tcPr>
            <w:tcW w:w="3119" w:type="dxa"/>
          </w:tcPr>
          <w:p w14:paraId="4B21B901" w14:textId="77777777" w:rsidR="0055485A" w:rsidRDefault="0055485A">
            <w:pPr>
              <w:pStyle w:val="nTable"/>
              <w:spacing w:after="40"/>
              <w:rPr>
                <w:i/>
              </w:rPr>
            </w:pPr>
            <w:r>
              <w:rPr>
                <w:i/>
              </w:rPr>
              <w:t>Perth Parking Management Amendment Regulations 2002</w:t>
            </w:r>
          </w:p>
        </w:tc>
        <w:tc>
          <w:tcPr>
            <w:tcW w:w="1276" w:type="dxa"/>
          </w:tcPr>
          <w:p w14:paraId="67C325D7" w14:textId="77777777" w:rsidR="0055485A" w:rsidRDefault="0055485A">
            <w:pPr>
              <w:pStyle w:val="nTable"/>
              <w:spacing w:after="40"/>
            </w:pPr>
            <w:r>
              <w:t>17 May 2002 p. 2568</w:t>
            </w:r>
            <w:r>
              <w:noBreakHyphen/>
              <w:t>9</w:t>
            </w:r>
          </w:p>
        </w:tc>
        <w:tc>
          <w:tcPr>
            <w:tcW w:w="2693" w:type="dxa"/>
          </w:tcPr>
          <w:p w14:paraId="448F9813" w14:textId="77777777" w:rsidR="0055485A" w:rsidRDefault="0055485A">
            <w:pPr>
              <w:pStyle w:val="nTable"/>
              <w:spacing w:after="40"/>
            </w:pPr>
            <w:r>
              <w:t>1 Jul 2002 (see r. 2)</w:t>
            </w:r>
          </w:p>
        </w:tc>
      </w:tr>
      <w:tr w:rsidR="00817B2F" w14:paraId="6D839AA8" w14:textId="77777777">
        <w:tblPrEx>
          <w:tblBorders>
            <w:top w:val="none" w:sz="0" w:space="0" w:color="auto"/>
            <w:bottom w:val="none" w:sz="0" w:space="0" w:color="auto"/>
            <w:insideH w:val="none" w:sz="0" w:space="0" w:color="auto"/>
          </w:tblBorders>
        </w:tblPrEx>
        <w:tc>
          <w:tcPr>
            <w:tcW w:w="3119" w:type="dxa"/>
          </w:tcPr>
          <w:p w14:paraId="044DAC0D" w14:textId="77777777" w:rsidR="0055485A" w:rsidRDefault="0055485A">
            <w:pPr>
              <w:pStyle w:val="nTable"/>
              <w:spacing w:after="40"/>
              <w:rPr>
                <w:i/>
              </w:rPr>
            </w:pPr>
            <w:r>
              <w:rPr>
                <w:i/>
              </w:rPr>
              <w:t>Perth Parking Management Amendment Regulations 2003</w:t>
            </w:r>
          </w:p>
        </w:tc>
        <w:tc>
          <w:tcPr>
            <w:tcW w:w="1276" w:type="dxa"/>
          </w:tcPr>
          <w:p w14:paraId="32CE3382" w14:textId="77777777" w:rsidR="0055485A" w:rsidRDefault="0055485A">
            <w:pPr>
              <w:pStyle w:val="nTable"/>
              <w:spacing w:after="40"/>
            </w:pPr>
            <w:r>
              <w:t>28 Feb 2003 p. 678</w:t>
            </w:r>
          </w:p>
        </w:tc>
        <w:tc>
          <w:tcPr>
            <w:tcW w:w="2693" w:type="dxa"/>
          </w:tcPr>
          <w:p w14:paraId="2B9AD254" w14:textId="77777777" w:rsidR="0055485A" w:rsidRDefault="0055485A">
            <w:pPr>
              <w:pStyle w:val="nTable"/>
              <w:spacing w:after="40"/>
            </w:pPr>
            <w:r>
              <w:t>28 Feb 2003</w:t>
            </w:r>
          </w:p>
        </w:tc>
      </w:tr>
      <w:tr w:rsidR="00817B2F" w14:paraId="043F7CAC" w14:textId="77777777">
        <w:tblPrEx>
          <w:tblBorders>
            <w:top w:val="none" w:sz="0" w:space="0" w:color="auto"/>
            <w:bottom w:val="none" w:sz="0" w:space="0" w:color="auto"/>
            <w:insideH w:val="none" w:sz="0" w:space="0" w:color="auto"/>
          </w:tblBorders>
        </w:tblPrEx>
        <w:tc>
          <w:tcPr>
            <w:tcW w:w="3119" w:type="dxa"/>
          </w:tcPr>
          <w:p w14:paraId="6CD11D6F" w14:textId="77777777" w:rsidR="0055485A" w:rsidRDefault="0055485A">
            <w:pPr>
              <w:pStyle w:val="nTable"/>
              <w:spacing w:after="40"/>
              <w:rPr>
                <w:i/>
              </w:rPr>
            </w:pPr>
            <w:r>
              <w:rPr>
                <w:i/>
              </w:rPr>
              <w:t>Perth Parking Management Amendment Regulations (No. 2) 2003</w:t>
            </w:r>
          </w:p>
        </w:tc>
        <w:tc>
          <w:tcPr>
            <w:tcW w:w="1276" w:type="dxa"/>
          </w:tcPr>
          <w:p w14:paraId="2D6315A6" w14:textId="77777777" w:rsidR="0055485A" w:rsidRDefault="0055485A">
            <w:pPr>
              <w:pStyle w:val="nTable"/>
              <w:spacing w:after="40"/>
            </w:pPr>
            <w:r>
              <w:t>16 May 2003 p. 1704</w:t>
            </w:r>
            <w:r>
              <w:noBreakHyphen/>
              <w:t>5</w:t>
            </w:r>
          </w:p>
        </w:tc>
        <w:tc>
          <w:tcPr>
            <w:tcW w:w="2693" w:type="dxa"/>
          </w:tcPr>
          <w:p w14:paraId="4D42518D" w14:textId="77777777" w:rsidR="0055485A" w:rsidRDefault="0055485A">
            <w:pPr>
              <w:pStyle w:val="nTable"/>
              <w:spacing w:after="40"/>
            </w:pPr>
            <w:r>
              <w:t>16 May 2003</w:t>
            </w:r>
          </w:p>
        </w:tc>
      </w:tr>
      <w:tr w:rsidR="00817B2F" w14:paraId="43BE0E3C" w14:textId="77777777">
        <w:tblPrEx>
          <w:tblBorders>
            <w:top w:val="none" w:sz="0" w:space="0" w:color="auto"/>
            <w:bottom w:val="none" w:sz="0" w:space="0" w:color="auto"/>
            <w:insideH w:val="none" w:sz="0" w:space="0" w:color="auto"/>
          </w:tblBorders>
        </w:tblPrEx>
        <w:tc>
          <w:tcPr>
            <w:tcW w:w="3119" w:type="dxa"/>
          </w:tcPr>
          <w:p w14:paraId="129E7BEC" w14:textId="77777777" w:rsidR="0055485A" w:rsidRDefault="0055485A">
            <w:pPr>
              <w:pStyle w:val="nTable"/>
              <w:spacing w:after="40"/>
              <w:rPr>
                <w:i/>
              </w:rPr>
            </w:pPr>
            <w:r>
              <w:rPr>
                <w:i/>
              </w:rPr>
              <w:t>Perth Parking Management Amendment Regulations 2004</w:t>
            </w:r>
          </w:p>
        </w:tc>
        <w:tc>
          <w:tcPr>
            <w:tcW w:w="1276" w:type="dxa"/>
          </w:tcPr>
          <w:p w14:paraId="6504D15E" w14:textId="77777777" w:rsidR="0055485A" w:rsidRDefault="0055485A">
            <w:pPr>
              <w:pStyle w:val="nTable"/>
              <w:spacing w:after="40"/>
            </w:pPr>
            <w:r>
              <w:t>21 May 2004 p. 1713</w:t>
            </w:r>
            <w:r>
              <w:noBreakHyphen/>
              <w:t>14</w:t>
            </w:r>
          </w:p>
        </w:tc>
        <w:tc>
          <w:tcPr>
            <w:tcW w:w="2693" w:type="dxa"/>
          </w:tcPr>
          <w:p w14:paraId="04E0EBAD" w14:textId="77777777" w:rsidR="0055485A" w:rsidRDefault="0055485A">
            <w:pPr>
              <w:pStyle w:val="nTable"/>
              <w:spacing w:after="40"/>
            </w:pPr>
            <w:r>
              <w:t>1 Jul 2004 (see r. 2)</w:t>
            </w:r>
          </w:p>
        </w:tc>
      </w:tr>
      <w:tr w:rsidR="00817B2F" w14:paraId="222B9C49" w14:textId="77777777">
        <w:tblPrEx>
          <w:tblBorders>
            <w:top w:val="none" w:sz="0" w:space="0" w:color="auto"/>
            <w:bottom w:val="none" w:sz="0" w:space="0" w:color="auto"/>
            <w:insideH w:val="none" w:sz="0" w:space="0" w:color="auto"/>
          </w:tblBorders>
        </w:tblPrEx>
        <w:trPr>
          <w:cantSplit/>
        </w:trPr>
        <w:tc>
          <w:tcPr>
            <w:tcW w:w="7088" w:type="dxa"/>
            <w:gridSpan w:val="3"/>
          </w:tcPr>
          <w:p w14:paraId="6D34EB16" w14:textId="77777777" w:rsidR="0055485A" w:rsidRDefault="0055485A">
            <w:pPr>
              <w:pStyle w:val="nTable"/>
              <w:spacing w:after="40"/>
            </w:pPr>
            <w:r>
              <w:rPr>
                <w:b/>
                <w:bCs/>
              </w:rPr>
              <w:t xml:space="preserve">Reprint 1: The </w:t>
            </w:r>
            <w:r>
              <w:rPr>
                <w:b/>
                <w:bCs/>
                <w:i/>
              </w:rPr>
              <w:t>Perth Parking Management Regulations 1999</w:t>
            </w:r>
            <w:r>
              <w:rPr>
                <w:b/>
                <w:bCs/>
              </w:rPr>
              <w:t xml:space="preserve"> as at 21 Jan 2005</w:t>
            </w:r>
            <w:r>
              <w:t xml:space="preserve"> (includes amendments listed above)</w:t>
            </w:r>
          </w:p>
        </w:tc>
      </w:tr>
      <w:tr w:rsidR="00817B2F" w14:paraId="201A85D5" w14:textId="77777777">
        <w:tblPrEx>
          <w:tblBorders>
            <w:top w:val="none" w:sz="0" w:space="0" w:color="auto"/>
            <w:bottom w:val="none" w:sz="0" w:space="0" w:color="auto"/>
            <w:insideH w:val="none" w:sz="0" w:space="0" w:color="auto"/>
          </w:tblBorders>
        </w:tblPrEx>
        <w:tc>
          <w:tcPr>
            <w:tcW w:w="3119" w:type="dxa"/>
          </w:tcPr>
          <w:p w14:paraId="7E176891" w14:textId="77777777" w:rsidR="0055485A" w:rsidRDefault="0055485A">
            <w:pPr>
              <w:pStyle w:val="nTable"/>
              <w:spacing w:after="40"/>
              <w:rPr>
                <w:vertAlign w:val="superscript"/>
              </w:rPr>
            </w:pPr>
            <w:r>
              <w:rPr>
                <w:i/>
                <w:iCs/>
              </w:rPr>
              <w:t>Perth Parking Management Amendment Regulations 2005</w:t>
            </w:r>
          </w:p>
        </w:tc>
        <w:tc>
          <w:tcPr>
            <w:tcW w:w="1276" w:type="dxa"/>
          </w:tcPr>
          <w:p w14:paraId="631390E3" w14:textId="77777777" w:rsidR="0055485A" w:rsidRDefault="0055485A">
            <w:pPr>
              <w:pStyle w:val="nTable"/>
              <w:spacing w:after="40"/>
            </w:pPr>
            <w:r>
              <w:t>10 Jun 2005 p. 2567</w:t>
            </w:r>
          </w:p>
        </w:tc>
        <w:tc>
          <w:tcPr>
            <w:tcW w:w="2693" w:type="dxa"/>
          </w:tcPr>
          <w:p w14:paraId="00AA4B61" w14:textId="77777777" w:rsidR="0055485A" w:rsidRDefault="0055485A">
            <w:pPr>
              <w:pStyle w:val="nTable"/>
              <w:spacing w:after="40"/>
            </w:pPr>
            <w:r>
              <w:t>1 Jul 2005 (see r. 2)</w:t>
            </w:r>
          </w:p>
        </w:tc>
      </w:tr>
      <w:tr w:rsidR="00817B2F" w14:paraId="16240122" w14:textId="77777777">
        <w:tblPrEx>
          <w:tblBorders>
            <w:top w:val="none" w:sz="0" w:space="0" w:color="auto"/>
            <w:bottom w:val="none" w:sz="0" w:space="0" w:color="auto"/>
            <w:insideH w:val="none" w:sz="0" w:space="0" w:color="auto"/>
          </w:tblBorders>
        </w:tblPrEx>
        <w:tc>
          <w:tcPr>
            <w:tcW w:w="3119" w:type="dxa"/>
          </w:tcPr>
          <w:p w14:paraId="348CFBB2" w14:textId="77777777" w:rsidR="0055485A" w:rsidRDefault="0055485A">
            <w:pPr>
              <w:pStyle w:val="nTable"/>
              <w:spacing w:after="40"/>
              <w:rPr>
                <w:i/>
                <w:iCs/>
              </w:rPr>
            </w:pPr>
            <w:r>
              <w:rPr>
                <w:i/>
              </w:rPr>
              <w:t>Perth Parking Management Amendment Regulations 2006</w:t>
            </w:r>
          </w:p>
        </w:tc>
        <w:tc>
          <w:tcPr>
            <w:tcW w:w="1276" w:type="dxa"/>
          </w:tcPr>
          <w:p w14:paraId="1FA0AD4D" w14:textId="77777777" w:rsidR="0055485A" w:rsidRDefault="0055485A">
            <w:pPr>
              <w:pStyle w:val="nTable"/>
              <w:spacing w:after="40"/>
            </w:pPr>
            <w:r>
              <w:t>12 May 2006 p. 1788</w:t>
            </w:r>
          </w:p>
        </w:tc>
        <w:tc>
          <w:tcPr>
            <w:tcW w:w="2693" w:type="dxa"/>
          </w:tcPr>
          <w:p w14:paraId="722525B2" w14:textId="77777777" w:rsidR="0055485A" w:rsidRDefault="0055485A">
            <w:pPr>
              <w:pStyle w:val="nTable"/>
              <w:spacing w:after="40"/>
            </w:pPr>
            <w:r>
              <w:t>1 Jul 2006 (see r. 2)</w:t>
            </w:r>
          </w:p>
        </w:tc>
      </w:tr>
      <w:tr w:rsidR="00817B2F" w14:paraId="0A488909" w14:textId="77777777">
        <w:tblPrEx>
          <w:tblBorders>
            <w:top w:val="none" w:sz="0" w:space="0" w:color="auto"/>
            <w:bottom w:val="none" w:sz="0" w:space="0" w:color="auto"/>
            <w:insideH w:val="none" w:sz="0" w:space="0" w:color="auto"/>
          </w:tblBorders>
        </w:tblPrEx>
        <w:tc>
          <w:tcPr>
            <w:tcW w:w="3119" w:type="dxa"/>
          </w:tcPr>
          <w:p w14:paraId="7E4C40F3" w14:textId="77777777" w:rsidR="0055485A" w:rsidRDefault="0055485A">
            <w:pPr>
              <w:pStyle w:val="nTable"/>
              <w:spacing w:after="40"/>
              <w:rPr>
                <w:i/>
              </w:rPr>
            </w:pPr>
            <w:r>
              <w:rPr>
                <w:i/>
              </w:rPr>
              <w:t xml:space="preserve">Perth Parking Management Amendment Regulations (No. 2) 2007 </w:t>
            </w:r>
          </w:p>
        </w:tc>
        <w:tc>
          <w:tcPr>
            <w:tcW w:w="1276" w:type="dxa"/>
          </w:tcPr>
          <w:p w14:paraId="4E64B50B" w14:textId="77777777" w:rsidR="0055485A" w:rsidRDefault="0055485A">
            <w:pPr>
              <w:pStyle w:val="nTable"/>
              <w:spacing w:after="40"/>
            </w:pPr>
            <w:r>
              <w:t>12 Jun 2007 p. 2736</w:t>
            </w:r>
            <w:r>
              <w:noBreakHyphen/>
              <w:t>7</w:t>
            </w:r>
          </w:p>
        </w:tc>
        <w:tc>
          <w:tcPr>
            <w:tcW w:w="2693" w:type="dxa"/>
          </w:tcPr>
          <w:p w14:paraId="08825020" w14:textId="77777777" w:rsidR="0055485A" w:rsidRDefault="0055485A">
            <w:pPr>
              <w:pStyle w:val="nTable"/>
              <w:spacing w:after="40"/>
            </w:pPr>
            <w:r>
              <w:t>1 Jul 2007 (see r. 2)</w:t>
            </w:r>
          </w:p>
        </w:tc>
      </w:tr>
      <w:tr w:rsidR="00817B2F" w14:paraId="7E807408" w14:textId="77777777">
        <w:tblPrEx>
          <w:tblBorders>
            <w:top w:val="none" w:sz="0" w:space="0" w:color="auto"/>
            <w:bottom w:val="none" w:sz="0" w:space="0" w:color="auto"/>
            <w:insideH w:val="none" w:sz="0" w:space="0" w:color="auto"/>
          </w:tblBorders>
        </w:tblPrEx>
        <w:tc>
          <w:tcPr>
            <w:tcW w:w="3119" w:type="dxa"/>
          </w:tcPr>
          <w:p w14:paraId="1BBDD498" w14:textId="77777777" w:rsidR="0055485A" w:rsidRDefault="0055485A">
            <w:pPr>
              <w:pStyle w:val="nTable"/>
              <w:spacing w:after="40"/>
              <w:rPr>
                <w:i/>
              </w:rPr>
            </w:pPr>
            <w:r>
              <w:rPr>
                <w:i/>
              </w:rPr>
              <w:t>Perth Parking Management Amendment Regulations 2007</w:t>
            </w:r>
          </w:p>
        </w:tc>
        <w:tc>
          <w:tcPr>
            <w:tcW w:w="1276" w:type="dxa"/>
          </w:tcPr>
          <w:p w14:paraId="5C919925" w14:textId="77777777" w:rsidR="0055485A" w:rsidRDefault="0055485A">
            <w:pPr>
              <w:pStyle w:val="nTable"/>
              <w:spacing w:after="40"/>
            </w:pPr>
            <w:r>
              <w:t>28 Sep 2007 p. 4933</w:t>
            </w:r>
          </w:p>
        </w:tc>
        <w:tc>
          <w:tcPr>
            <w:tcW w:w="2693" w:type="dxa"/>
          </w:tcPr>
          <w:p w14:paraId="58ACF6AF" w14:textId="77777777" w:rsidR="0055485A" w:rsidRDefault="0055485A">
            <w:pPr>
              <w:pStyle w:val="nTable"/>
              <w:spacing w:after="40"/>
            </w:pPr>
            <w:r>
              <w:t xml:space="preserve">28 Sep 2007 </w:t>
            </w:r>
          </w:p>
        </w:tc>
      </w:tr>
      <w:tr w:rsidR="00817B2F" w14:paraId="3D56680B" w14:textId="77777777">
        <w:tblPrEx>
          <w:tblBorders>
            <w:top w:val="none" w:sz="0" w:space="0" w:color="auto"/>
            <w:bottom w:val="none" w:sz="0" w:space="0" w:color="auto"/>
            <w:insideH w:val="none" w:sz="0" w:space="0" w:color="auto"/>
          </w:tblBorders>
        </w:tblPrEx>
        <w:tc>
          <w:tcPr>
            <w:tcW w:w="3119" w:type="dxa"/>
          </w:tcPr>
          <w:p w14:paraId="20F05CA8" w14:textId="77777777" w:rsidR="0055485A" w:rsidRDefault="0055485A">
            <w:pPr>
              <w:pStyle w:val="nTable"/>
              <w:spacing w:after="40"/>
              <w:rPr>
                <w:i/>
              </w:rPr>
            </w:pPr>
            <w:r>
              <w:rPr>
                <w:i/>
              </w:rPr>
              <w:t>Perth Parking Management Amendment Regulations 2008</w:t>
            </w:r>
            <w:r>
              <w:rPr>
                <w:iCs/>
              </w:rPr>
              <w:t xml:space="preserve"> </w:t>
            </w:r>
          </w:p>
        </w:tc>
        <w:tc>
          <w:tcPr>
            <w:tcW w:w="1276" w:type="dxa"/>
          </w:tcPr>
          <w:p w14:paraId="401F5559" w14:textId="77777777" w:rsidR="0055485A" w:rsidRDefault="0055485A">
            <w:pPr>
              <w:pStyle w:val="nTable"/>
              <w:spacing w:after="40"/>
            </w:pPr>
            <w:r>
              <w:t>16 May 2008 p. 1913-14</w:t>
            </w:r>
          </w:p>
        </w:tc>
        <w:tc>
          <w:tcPr>
            <w:tcW w:w="2693" w:type="dxa"/>
          </w:tcPr>
          <w:p w14:paraId="0D1A19A4" w14:textId="77777777" w:rsidR="0055485A" w:rsidRDefault="0055485A">
            <w:pPr>
              <w:pStyle w:val="nTable"/>
              <w:spacing w:after="40"/>
            </w:pPr>
            <w:r>
              <w:t>r. 1 and 2: 16 May 2008 (see r. 2(a));</w:t>
            </w:r>
            <w:r>
              <w:br/>
              <w:t>Regulations other than r. 1 and 2: 1 Jul 2008 (see r. 2(b))</w:t>
            </w:r>
          </w:p>
        </w:tc>
      </w:tr>
      <w:tr w:rsidR="00817B2F" w14:paraId="210D5860" w14:textId="77777777">
        <w:tblPrEx>
          <w:tblBorders>
            <w:top w:val="none" w:sz="0" w:space="0" w:color="auto"/>
            <w:bottom w:val="none" w:sz="0" w:space="0" w:color="auto"/>
            <w:insideH w:val="none" w:sz="0" w:space="0" w:color="auto"/>
          </w:tblBorders>
        </w:tblPrEx>
        <w:trPr>
          <w:cantSplit/>
        </w:trPr>
        <w:tc>
          <w:tcPr>
            <w:tcW w:w="7088" w:type="dxa"/>
            <w:gridSpan w:val="3"/>
          </w:tcPr>
          <w:p w14:paraId="36E24211" w14:textId="77777777" w:rsidR="0055485A" w:rsidRDefault="0055485A">
            <w:pPr>
              <w:pStyle w:val="nTable"/>
              <w:spacing w:after="40"/>
            </w:pPr>
            <w:r>
              <w:rPr>
                <w:b/>
                <w:bCs/>
              </w:rPr>
              <w:t xml:space="preserve">Reprint 2: The </w:t>
            </w:r>
            <w:r>
              <w:rPr>
                <w:b/>
                <w:bCs/>
                <w:i/>
              </w:rPr>
              <w:t>Perth Parking Management Regulations 1999</w:t>
            </w:r>
            <w:r>
              <w:rPr>
                <w:b/>
                <w:bCs/>
              </w:rPr>
              <w:t xml:space="preserve"> as at 12 Sep 2008</w:t>
            </w:r>
            <w:r>
              <w:t xml:space="preserve"> (includes amendments listed above)</w:t>
            </w:r>
          </w:p>
        </w:tc>
      </w:tr>
      <w:tr w:rsidR="00817B2F" w14:paraId="3C4B7E7A" w14:textId="77777777">
        <w:tblPrEx>
          <w:tblBorders>
            <w:top w:val="none" w:sz="0" w:space="0" w:color="auto"/>
            <w:bottom w:val="none" w:sz="0" w:space="0" w:color="auto"/>
            <w:insideH w:val="none" w:sz="0" w:space="0" w:color="auto"/>
          </w:tblBorders>
        </w:tblPrEx>
        <w:trPr>
          <w:cantSplit/>
        </w:trPr>
        <w:tc>
          <w:tcPr>
            <w:tcW w:w="3119" w:type="dxa"/>
          </w:tcPr>
          <w:p w14:paraId="18041852" w14:textId="77777777" w:rsidR="0055485A" w:rsidRDefault="0055485A">
            <w:pPr>
              <w:pStyle w:val="nTable"/>
              <w:spacing w:after="40"/>
              <w:rPr>
                <w:i/>
              </w:rPr>
            </w:pPr>
            <w:r>
              <w:rPr>
                <w:i/>
              </w:rPr>
              <w:lastRenderedPageBreak/>
              <w:t>Perth Parking Management Amendment Regulations 2009</w:t>
            </w:r>
            <w:r>
              <w:rPr>
                <w:iCs/>
              </w:rPr>
              <w:t xml:space="preserve"> </w:t>
            </w:r>
          </w:p>
        </w:tc>
        <w:tc>
          <w:tcPr>
            <w:tcW w:w="1276" w:type="dxa"/>
          </w:tcPr>
          <w:p w14:paraId="7025B32A" w14:textId="77777777" w:rsidR="0055485A" w:rsidRDefault="0055485A">
            <w:pPr>
              <w:pStyle w:val="nTable"/>
              <w:spacing w:after="40"/>
            </w:pPr>
            <w:r>
              <w:t>23 Jun 2009 p. 2489-90</w:t>
            </w:r>
          </w:p>
        </w:tc>
        <w:tc>
          <w:tcPr>
            <w:tcW w:w="2693" w:type="dxa"/>
          </w:tcPr>
          <w:p w14:paraId="715746FE" w14:textId="77777777" w:rsidR="0055485A" w:rsidRDefault="0055485A">
            <w:pPr>
              <w:pStyle w:val="nTable"/>
              <w:spacing w:after="40"/>
            </w:pPr>
            <w:r>
              <w:t>r. 1 and 2: 23 Jun 2009 (see r. 2(a));</w:t>
            </w:r>
            <w:r>
              <w:br/>
              <w:t>Regulations other than r. 1 and 2: 24 Jun 2009 (see r. 2(b))</w:t>
            </w:r>
          </w:p>
        </w:tc>
      </w:tr>
      <w:tr w:rsidR="00817B2F" w14:paraId="3965F681" w14:textId="77777777">
        <w:tblPrEx>
          <w:tblBorders>
            <w:top w:val="none" w:sz="0" w:space="0" w:color="auto"/>
            <w:bottom w:val="none" w:sz="0" w:space="0" w:color="auto"/>
            <w:insideH w:val="none" w:sz="0" w:space="0" w:color="auto"/>
          </w:tblBorders>
        </w:tblPrEx>
        <w:tc>
          <w:tcPr>
            <w:tcW w:w="3119" w:type="dxa"/>
          </w:tcPr>
          <w:p w14:paraId="373FE011" w14:textId="77777777" w:rsidR="0055485A" w:rsidRDefault="0055485A">
            <w:pPr>
              <w:pStyle w:val="nTable"/>
              <w:spacing w:after="40"/>
              <w:rPr>
                <w:i/>
              </w:rPr>
            </w:pPr>
            <w:r>
              <w:rPr>
                <w:i/>
              </w:rPr>
              <w:t>Perth Parking Management Amendment Regulations (No. 2) 2009</w:t>
            </w:r>
          </w:p>
        </w:tc>
        <w:tc>
          <w:tcPr>
            <w:tcW w:w="1276" w:type="dxa"/>
          </w:tcPr>
          <w:p w14:paraId="2883CC89" w14:textId="77777777" w:rsidR="0055485A" w:rsidRDefault="0055485A">
            <w:pPr>
              <w:pStyle w:val="nTable"/>
              <w:spacing w:after="40"/>
            </w:pPr>
            <w:r>
              <w:t>30 Jun 2009 p. 2659-60</w:t>
            </w:r>
          </w:p>
        </w:tc>
        <w:tc>
          <w:tcPr>
            <w:tcW w:w="2693" w:type="dxa"/>
          </w:tcPr>
          <w:p w14:paraId="634A6DDF" w14:textId="77777777" w:rsidR="0055485A" w:rsidRDefault="0055485A">
            <w:pPr>
              <w:pStyle w:val="nTable"/>
              <w:spacing w:after="40"/>
            </w:pPr>
            <w:r>
              <w:t>r. 1 and 2: 30 Jun 2009 (see r. 2(a));</w:t>
            </w:r>
            <w:r>
              <w:br/>
              <w:t>Regulations other than r. 1 and 2: 1 Jul 2009 (see r. 2(b))</w:t>
            </w:r>
          </w:p>
        </w:tc>
      </w:tr>
      <w:tr w:rsidR="00817B2F" w14:paraId="15B5EC14" w14:textId="77777777">
        <w:tblPrEx>
          <w:tblBorders>
            <w:top w:val="none" w:sz="0" w:space="0" w:color="auto"/>
            <w:bottom w:val="none" w:sz="0" w:space="0" w:color="auto"/>
            <w:insideH w:val="none" w:sz="0" w:space="0" w:color="auto"/>
          </w:tblBorders>
        </w:tblPrEx>
        <w:tc>
          <w:tcPr>
            <w:tcW w:w="3119" w:type="dxa"/>
          </w:tcPr>
          <w:p w14:paraId="17AE7B52" w14:textId="77777777" w:rsidR="0055485A" w:rsidRDefault="0055485A">
            <w:pPr>
              <w:pStyle w:val="nTable"/>
              <w:spacing w:after="40"/>
              <w:rPr>
                <w:i/>
              </w:rPr>
            </w:pPr>
            <w:r>
              <w:rPr>
                <w:i/>
              </w:rPr>
              <w:t>Perth Parking Management Amendment Regulations 2010</w:t>
            </w:r>
          </w:p>
        </w:tc>
        <w:tc>
          <w:tcPr>
            <w:tcW w:w="1276" w:type="dxa"/>
          </w:tcPr>
          <w:p w14:paraId="1BBDC512" w14:textId="77777777" w:rsidR="0055485A" w:rsidRDefault="0055485A">
            <w:pPr>
              <w:pStyle w:val="nTable"/>
              <w:spacing w:after="40"/>
            </w:pPr>
            <w:r>
              <w:t>1 Apr 2010 p. 1280</w:t>
            </w:r>
          </w:p>
        </w:tc>
        <w:tc>
          <w:tcPr>
            <w:tcW w:w="2693" w:type="dxa"/>
          </w:tcPr>
          <w:p w14:paraId="5A3DF391" w14:textId="77777777" w:rsidR="0055485A" w:rsidRDefault="0055485A">
            <w:pPr>
              <w:pStyle w:val="nTable"/>
              <w:spacing w:after="40"/>
            </w:pPr>
            <w:r>
              <w:t>r. 1 and 2: 1 Apr 2010 (see r. 2(a));</w:t>
            </w:r>
            <w:r>
              <w:br/>
              <w:t>Regulations other than r. 1 and 2: 1 Jul 2010 (see r. 2(b))</w:t>
            </w:r>
          </w:p>
        </w:tc>
      </w:tr>
      <w:tr w:rsidR="00817B2F" w14:paraId="507E4DC1" w14:textId="77777777">
        <w:tblPrEx>
          <w:tblBorders>
            <w:top w:val="none" w:sz="0" w:space="0" w:color="auto"/>
            <w:bottom w:val="none" w:sz="0" w:space="0" w:color="auto"/>
            <w:insideH w:val="none" w:sz="0" w:space="0" w:color="auto"/>
          </w:tblBorders>
        </w:tblPrEx>
        <w:tc>
          <w:tcPr>
            <w:tcW w:w="3119" w:type="dxa"/>
          </w:tcPr>
          <w:p w14:paraId="7F2E6C0A" w14:textId="77777777" w:rsidR="0055485A" w:rsidRDefault="0055485A">
            <w:pPr>
              <w:pStyle w:val="nTable"/>
              <w:spacing w:after="40"/>
              <w:rPr>
                <w:i/>
              </w:rPr>
            </w:pPr>
            <w:r>
              <w:rPr>
                <w:i/>
              </w:rPr>
              <w:t>Perth Parking Management Amendment Regulations 2011</w:t>
            </w:r>
          </w:p>
        </w:tc>
        <w:tc>
          <w:tcPr>
            <w:tcW w:w="1276" w:type="dxa"/>
          </w:tcPr>
          <w:p w14:paraId="32F3C55A" w14:textId="77777777" w:rsidR="0055485A" w:rsidRDefault="0055485A">
            <w:pPr>
              <w:pStyle w:val="nTable"/>
              <w:spacing w:after="40"/>
            </w:pPr>
            <w:r>
              <w:t>8 Apr 2011 p. 1291</w:t>
            </w:r>
            <w:r>
              <w:noBreakHyphen/>
              <w:t>2</w:t>
            </w:r>
          </w:p>
        </w:tc>
        <w:tc>
          <w:tcPr>
            <w:tcW w:w="2693" w:type="dxa"/>
          </w:tcPr>
          <w:p w14:paraId="4CE6E224" w14:textId="77777777" w:rsidR="0055485A" w:rsidRDefault="0055485A">
            <w:pPr>
              <w:pStyle w:val="nTable"/>
              <w:spacing w:after="40"/>
            </w:pPr>
            <w:r>
              <w:t>r. 1 and 2: 8 Apr 2011 (see r. 2(a));</w:t>
            </w:r>
            <w:r>
              <w:br/>
              <w:t>Regulations other than r. 1 and 2: 1 Jul 2011 (see r. 2(b))</w:t>
            </w:r>
          </w:p>
        </w:tc>
      </w:tr>
      <w:tr w:rsidR="00817B2F" w14:paraId="6C841992" w14:textId="77777777">
        <w:tblPrEx>
          <w:tblBorders>
            <w:top w:val="none" w:sz="0" w:space="0" w:color="auto"/>
            <w:bottom w:val="none" w:sz="0" w:space="0" w:color="auto"/>
            <w:insideH w:val="none" w:sz="0" w:space="0" w:color="auto"/>
          </w:tblBorders>
        </w:tblPrEx>
        <w:tc>
          <w:tcPr>
            <w:tcW w:w="3119" w:type="dxa"/>
          </w:tcPr>
          <w:p w14:paraId="1879B451" w14:textId="77777777" w:rsidR="0055485A" w:rsidRDefault="0055485A">
            <w:pPr>
              <w:pStyle w:val="nTable"/>
              <w:spacing w:after="40"/>
              <w:rPr>
                <w:i/>
              </w:rPr>
            </w:pPr>
            <w:r>
              <w:rPr>
                <w:i/>
              </w:rPr>
              <w:t>Perth Parking Management Amendment Regulations (No. 2) 2011</w:t>
            </w:r>
          </w:p>
        </w:tc>
        <w:tc>
          <w:tcPr>
            <w:tcW w:w="1276" w:type="dxa"/>
          </w:tcPr>
          <w:p w14:paraId="10073AAE" w14:textId="77777777" w:rsidR="0055485A" w:rsidRDefault="0055485A">
            <w:pPr>
              <w:pStyle w:val="nTable"/>
              <w:spacing w:after="40"/>
            </w:pPr>
            <w:r>
              <w:t>29 Apr 2011 p. 1535</w:t>
            </w:r>
            <w:r>
              <w:noBreakHyphen/>
              <w:t>6</w:t>
            </w:r>
          </w:p>
        </w:tc>
        <w:tc>
          <w:tcPr>
            <w:tcW w:w="2693" w:type="dxa"/>
          </w:tcPr>
          <w:p w14:paraId="0062E1FB" w14:textId="77777777" w:rsidR="0055485A" w:rsidRDefault="0055485A">
            <w:pPr>
              <w:pStyle w:val="nTable"/>
              <w:spacing w:after="40"/>
            </w:pPr>
            <w:r>
              <w:rPr>
                <w:snapToGrid w:val="0"/>
              </w:rPr>
              <w:t>r. 1 and 2: 29 Apr 2011 (see r. 2(a));</w:t>
            </w:r>
            <w:r>
              <w:rPr>
                <w:snapToGrid w:val="0"/>
              </w:rPr>
              <w:br/>
              <w:t>Regulations other than r. 1 and 2: 30 Apr 2011 (see r. 2(b))</w:t>
            </w:r>
          </w:p>
        </w:tc>
      </w:tr>
      <w:tr w:rsidR="00817B2F" w14:paraId="036BDEA5" w14:textId="77777777">
        <w:tblPrEx>
          <w:tblBorders>
            <w:top w:val="none" w:sz="0" w:space="0" w:color="auto"/>
            <w:bottom w:val="none" w:sz="0" w:space="0" w:color="auto"/>
            <w:insideH w:val="none" w:sz="0" w:space="0" w:color="auto"/>
          </w:tblBorders>
        </w:tblPrEx>
        <w:tc>
          <w:tcPr>
            <w:tcW w:w="7088" w:type="dxa"/>
            <w:gridSpan w:val="3"/>
          </w:tcPr>
          <w:p w14:paraId="22D5E982" w14:textId="77777777" w:rsidR="0055485A" w:rsidRDefault="0055485A">
            <w:pPr>
              <w:pStyle w:val="nTable"/>
              <w:spacing w:after="40"/>
              <w:rPr>
                <w:snapToGrid w:val="0"/>
                <w:spacing w:val="-2"/>
              </w:rPr>
            </w:pPr>
            <w:r>
              <w:rPr>
                <w:b/>
                <w:bCs/>
              </w:rPr>
              <w:t xml:space="preserve">Reprint 3: The </w:t>
            </w:r>
            <w:r>
              <w:rPr>
                <w:b/>
                <w:bCs/>
                <w:i/>
              </w:rPr>
              <w:t>Perth Parking Management Regulations 1999</w:t>
            </w:r>
            <w:r>
              <w:rPr>
                <w:b/>
                <w:bCs/>
              </w:rPr>
              <w:t xml:space="preserve"> as at 6 Jan 2012</w:t>
            </w:r>
            <w:r>
              <w:t xml:space="preserve"> (includes amendments listed above)</w:t>
            </w:r>
          </w:p>
        </w:tc>
      </w:tr>
      <w:tr w:rsidR="00817B2F" w14:paraId="45C464AD" w14:textId="77777777">
        <w:tblPrEx>
          <w:tblBorders>
            <w:top w:val="none" w:sz="0" w:space="0" w:color="auto"/>
            <w:bottom w:val="none" w:sz="0" w:space="0" w:color="auto"/>
            <w:insideH w:val="none" w:sz="0" w:space="0" w:color="auto"/>
          </w:tblBorders>
        </w:tblPrEx>
        <w:tc>
          <w:tcPr>
            <w:tcW w:w="3119" w:type="dxa"/>
          </w:tcPr>
          <w:p w14:paraId="5C491F2E" w14:textId="77777777" w:rsidR="0055485A" w:rsidRDefault="0055485A">
            <w:pPr>
              <w:pStyle w:val="nTable"/>
              <w:spacing w:after="40"/>
            </w:pPr>
            <w:r>
              <w:rPr>
                <w:i/>
              </w:rPr>
              <w:t>Perth Parking Management Amendment Regulations 2012</w:t>
            </w:r>
          </w:p>
        </w:tc>
        <w:tc>
          <w:tcPr>
            <w:tcW w:w="1276" w:type="dxa"/>
          </w:tcPr>
          <w:p w14:paraId="7C3E0D3C" w14:textId="77777777" w:rsidR="0055485A" w:rsidRDefault="0055485A">
            <w:pPr>
              <w:pStyle w:val="nTable"/>
              <w:spacing w:after="40"/>
            </w:pPr>
            <w:r>
              <w:t>1 Jun 2012 p. 2287</w:t>
            </w:r>
          </w:p>
        </w:tc>
        <w:tc>
          <w:tcPr>
            <w:tcW w:w="2693" w:type="dxa"/>
          </w:tcPr>
          <w:p w14:paraId="738EBBB8" w14:textId="77777777" w:rsidR="0055485A" w:rsidRDefault="0055485A">
            <w:pPr>
              <w:pStyle w:val="nTable"/>
              <w:spacing w:after="40"/>
            </w:pPr>
            <w:r>
              <w:rPr>
                <w:snapToGrid w:val="0"/>
              </w:rPr>
              <w:t>r. 1 and 2: 1 Jun 2012 (see r. 2(a));</w:t>
            </w:r>
            <w:r>
              <w:rPr>
                <w:snapToGrid w:val="0"/>
              </w:rPr>
              <w:br/>
              <w:t>Regulations other than r. 1 and 2: 1 Jul 2012 (see r. 2(b))</w:t>
            </w:r>
          </w:p>
        </w:tc>
      </w:tr>
      <w:tr w:rsidR="00817B2F" w14:paraId="6A97D60D" w14:textId="77777777">
        <w:tblPrEx>
          <w:tblBorders>
            <w:top w:val="none" w:sz="0" w:space="0" w:color="auto"/>
            <w:bottom w:val="none" w:sz="0" w:space="0" w:color="auto"/>
            <w:insideH w:val="none" w:sz="0" w:space="0" w:color="auto"/>
          </w:tblBorders>
        </w:tblPrEx>
        <w:tc>
          <w:tcPr>
            <w:tcW w:w="3119" w:type="dxa"/>
          </w:tcPr>
          <w:p w14:paraId="1A570ACE" w14:textId="77777777" w:rsidR="0055485A" w:rsidRDefault="0055485A">
            <w:pPr>
              <w:pStyle w:val="nTable"/>
              <w:spacing w:after="40"/>
              <w:rPr>
                <w:i/>
              </w:rPr>
            </w:pPr>
            <w:r>
              <w:rPr>
                <w:i/>
              </w:rPr>
              <w:t>Perth Parking Management Amendment Regulations (No. 2) 2012</w:t>
            </w:r>
          </w:p>
        </w:tc>
        <w:tc>
          <w:tcPr>
            <w:tcW w:w="1276" w:type="dxa"/>
          </w:tcPr>
          <w:p w14:paraId="18463F07" w14:textId="77777777" w:rsidR="0055485A" w:rsidRDefault="0055485A">
            <w:pPr>
              <w:pStyle w:val="nTable"/>
              <w:spacing w:after="40"/>
            </w:pPr>
            <w:r>
              <w:t>11 Sep 2012 p. 4347-9</w:t>
            </w:r>
          </w:p>
        </w:tc>
        <w:tc>
          <w:tcPr>
            <w:tcW w:w="2693" w:type="dxa"/>
          </w:tcPr>
          <w:p w14:paraId="59ECC03D" w14:textId="77777777" w:rsidR="0055485A" w:rsidRDefault="0055485A">
            <w:pPr>
              <w:pStyle w:val="nTable"/>
              <w:spacing w:after="40"/>
              <w:rPr>
                <w:snapToGrid w:val="0"/>
              </w:rPr>
            </w:pPr>
            <w:r>
              <w:rPr>
                <w:snapToGrid w:val="0"/>
              </w:rPr>
              <w:t>r. 1 and 2: 11 Sep 2012 (see r. 2(a));</w:t>
            </w:r>
            <w:r>
              <w:rPr>
                <w:snapToGrid w:val="0"/>
              </w:rPr>
              <w:br/>
              <w:t>Regulations other than r. 1 and 2: 12 Sep 2012 (see r. 2(b))</w:t>
            </w:r>
          </w:p>
        </w:tc>
      </w:tr>
      <w:tr w:rsidR="00817B2F" w14:paraId="43567A25" w14:textId="77777777">
        <w:tblPrEx>
          <w:tblBorders>
            <w:top w:val="none" w:sz="0" w:space="0" w:color="auto"/>
            <w:bottom w:val="none" w:sz="0" w:space="0" w:color="auto"/>
            <w:insideH w:val="none" w:sz="0" w:space="0" w:color="auto"/>
          </w:tblBorders>
        </w:tblPrEx>
        <w:tc>
          <w:tcPr>
            <w:tcW w:w="3119" w:type="dxa"/>
          </w:tcPr>
          <w:p w14:paraId="5DFB8E28" w14:textId="77777777" w:rsidR="0055485A" w:rsidRDefault="0055485A">
            <w:pPr>
              <w:pStyle w:val="nTable"/>
              <w:spacing w:after="40"/>
              <w:rPr>
                <w:i/>
              </w:rPr>
            </w:pPr>
            <w:r>
              <w:rPr>
                <w:i/>
              </w:rPr>
              <w:t>Perth Parking Management Amendment Regulations (No. 3) 2012</w:t>
            </w:r>
          </w:p>
        </w:tc>
        <w:tc>
          <w:tcPr>
            <w:tcW w:w="1276" w:type="dxa"/>
          </w:tcPr>
          <w:p w14:paraId="168981C8" w14:textId="77777777" w:rsidR="0055485A" w:rsidRDefault="0055485A">
            <w:pPr>
              <w:pStyle w:val="nTable"/>
              <w:spacing w:after="40"/>
            </w:pPr>
            <w:r>
              <w:t>2 Nov 2012 p. 5262-3</w:t>
            </w:r>
          </w:p>
        </w:tc>
        <w:tc>
          <w:tcPr>
            <w:tcW w:w="2693" w:type="dxa"/>
          </w:tcPr>
          <w:p w14:paraId="344482B0" w14:textId="77777777" w:rsidR="0055485A" w:rsidRDefault="0055485A">
            <w:pPr>
              <w:pStyle w:val="nTable"/>
              <w:spacing w:after="40"/>
              <w:rPr>
                <w:snapToGrid w:val="0"/>
              </w:rPr>
            </w:pPr>
            <w:r>
              <w:rPr>
                <w:snapToGrid w:val="0"/>
              </w:rPr>
              <w:t>r. 1 and 2: 2 Nov 2012 (see r. 2(a));</w:t>
            </w:r>
            <w:r>
              <w:rPr>
                <w:snapToGrid w:val="0"/>
              </w:rPr>
              <w:br/>
              <w:t>Regulations other than r. 1 and 2: 3 Nov 2012 (see r. 2(b))</w:t>
            </w:r>
          </w:p>
        </w:tc>
      </w:tr>
      <w:tr w:rsidR="00817B2F" w14:paraId="1A456788" w14:textId="77777777">
        <w:tblPrEx>
          <w:tblBorders>
            <w:top w:val="none" w:sz="0" w:space="0" w:color="auto"/>
            <w:bottom w:val="none" w:sz="0" w:space="0" w:color="auto"/>
            <w:insideH w:val="none" w:sz="0" w:space="0" w:color="auto"/>
          </w:tblBorders>
        </w:tblPrEx>
        <w:tc>
          <w:tcPr>
            <w:tcW w:w="3119" w:type="dxa"/>
          </w:tcPr>
          <w:p w14:paraId="6798BFF8" w14:textId="77777777" w:rsidR="0055485A" w:rsidRDefault="0055485A">
            <w:pPr>
              <w:pStyle w:val="nTable"/>
              <w:spacing w:after="40"/>
              <w:rPr>
                <w:i/>
              </w:rPr>
            </w:pPr>
            <w:r>
              <w:rPr>
                <w:i/>
              </w:rPr>
              <w:t>Perth Parking Management Amendment Regulations 2013</w:t>
            </w:r>
          </w:p>
        </w:tc>
        <w:tc>
          <w:tcPr>
            <w:tcW w:w="1276" w:type="dxa"/>
          </w:tcPr>
          <w:p w14:paraId="6A0987D3" w14:textId="77777777" w:rsidR="0055485A" w:rsidRDefault="0055485A">
            <w:pPr>
              <w:pStyle w:val="nTable"/>
              <w:spacing w:after="40"/>
            </w:pPr>
            <w:r>
              <w:t>8 Feb 2013 p. 869</w:t>
            </w:r>
            <w:r>
              <w:noBreakHyphen/>
              <w:t>70</w:t>
            </w:r>
          </w:p>
        </w:tc>
        <w:tc>
          <w:tcPr>
            <w:tcW w:w="2693" w:type="dxa"/>
          </w:tcPr>
          <w:p w14:paraId="0AAC97BA" w14:textId="77777777" w:rsidR="0055485A" w:rsidRDefault="0055485A">
            <w:pPr>
              <w:pStyle w:val="nTable"/>
              <w:spacing w:after="40"/>
              <w:rPr>
                <w:snapToGrid w:val="0"/>
              </w:rPr>
            </w:pPr>
            <w:r>
              <w:rPr>
                <w:snapToGrid w:val="0"/>
              </w:rPr>
              <w:t>r. 1 and 2: 8 Feb 2013 (see r. 2(a));</w:t>
            </w:r>
            <w:r>
              <w:rPr>
                <w:snapToGrid w:val="0"/>
              </w:rPr>
              <w:br/>
              <w:t>Regulations other than r. 1 and 2: 9 Feb 2013 (see r. 2(b))</w:t>
            </w:r>
          </w:p>
        </w:tc>
      </w:tr>
      <w:tr w:rsidR="00817B2F" w14:paraId="29268923"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73A17F48" w14:textId="77777777" w:rsidR="0055485A" w:rsidRDefault="0055485A">
            <w:pPr>
              <w:pStyle w:val="nTable"/>
              <w:spacing w:after="40"/>
              <w:rPr>
                <w:i/>
              </w:rPr>
            </w:pPr>
            <w:r>
              <w:rPr>
                <w:i/>
              </w:rPr>
              <w:lastRenderedPageBreak/>
              <w:t>Perth Parking Management Amendment Regulations (No. 2) 2013</w:t>
            </w:r>
          </w:p>
        </w:tc>
        <w:tc>
          <w:tcPr>
            <w:tcW w:w="1276" w:type="dxa"/>
            <w:shd w:val="clear" w:color="auto" w:fill="auto"/>
          </w:tcPr>
          <w:p w14:paraId="159CD3D0" w14:textId="77777777" w:rsidR="0055485A" w:rsidRDefault="0055485A">
            <w:pPr>
              <w:pStyle w:val="nTable"/>
              <w:spacing w:after="40"/>
            </w:pPr>
            <w:r>
              <w:t>14 Jun 2013 p. 2246-7</w:t>
            </w:r>
          </w:p>
        </w:tc>
        <w:tc>
          <w:tcPr>
            <w:tcW w:w="2693" w:type="dxa"/>
            <w:shd w:val="clear" w:color="auto" w:fill="auto"/>
          </w:tcPr>
          <w:p w14:paraId="3C768058" w14:textId="77777777" w:rsidR="0055485A" w:rsidRDefault="0055485A">
            <w:pPr>
              <w:pStyle w:val="nTable"/>
              <w:spacing w:after="40"/>
              <w:rPr>
                <w:snapToGrid w:val="0"/>
              </w:rPr>
            </w:pPr>
            <w:r>
              <w:rPr>
                <w:snapToGrid w:val="0"/>
              </w:rPr>
              <w:t>r. 1 and 2: 14 Jun 2013 (see r. 2(a));</w:t>
            </w:r>
            <w:r>
              <w:rPr>
                <w:snapToGrid w:val="0"/>
              </w:rPr>
              <w:br/>
              <w:t>Regulations other than r. 1 and 2: 1 Jul 2013 (see r. 2(b))</w:t>
            </w:r>
          </w:p>
        </w:tc>
      </w:tr>
      <w:tr w:rsidR="00817B2F" w14:paraId="07F58760"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4667BD09" w14:textId="77777777" w:rsidR="0055485A" w:rsidRDefault="0055485A">
            <w:pPr>
              <w:pStyle w:val="nTable"/>
              <w:spacing w:after="40"/>
              <w:rPr>
                <w:i/>
              </w:rPr>
            </w:pPr>
            <w:r>
              <w:rPr>
                <w:i/>
              </w:rPr>
              <w:t>Perth Parking Management Amendment Regulations 2014</w:t>
            </w:r>
          </w:p>
        </w:tc>
        <w:tc>
          <w:tcPr>
            <w:tcW w:w="1276" w:type="dxa"/>
            <w:shd w:val="clear" w:color="auto" w:fill="auto"/>
          </w:tcPr>
          <w:p w14:paraId="14CBDA63" w14:textId="77777777" w:rsidR="0055485A" w:rsidRDefault="0055485A">
            <w:pPr>
              <w:pStyle w:val="nTable"/>
              <w:spacing w:after="40"/>
            </w:pPr>
            <w:r>
              <w:t>16 May 2014 p. 1544-5</w:t>
            </w:r>
          </w:p>
        </w:tc>
        <w:tc>
          <w:tcPr>
            <w:tcW w:w="2693" w:type="dxa"/>
            <w:shd w:val="clear" w:color="auto" w:fill="auto"/>
          </w:tcPr>
          <w:p w14:paraId="6B85D2D1" w14:textId="77777777" w:rsidR="0055485A" w:rsidRDefault="0055485A">
            <w:pPr>
              <w:pStyle w:val="nTable"/>
              <w:spacing w:after="40"/>
              <w:rPr>
                <w:snapToGrid w:val="0"/>
              </w:rPr>
            </w:pPr>
            <w:r>
              <w:rPr>
                <w:bCs/>
                <w:snapToGrid w:val="0"/>
              </w:rPr>
              <w:t>r. 1 and 2: 16 May 2014 (see r. 2(a));</w:t>
            </w:r>
            <w:r>
              <w:rPr>
                <w:bCs/>
                <w:snapToGrid w:val="0"/>
              </w:rPr>
              <w:br/>
              <w:t>Regulations other than r. 1 and 2: 1 Jul 2014 (see r. 2(b))</w:t>
            </w:r>
          </w:p>
        </w:tc>
      </w:tr>
      <w:tr w:rsidR="00817B2F" w14:paraId="3964ABD0" w14:textId="77777777">
        <w:tblPrEx>
          <w:tblBorders>
            <w:top w:val="none" w:sz="0" w:space="0" w:color="auto"/>
            <w:bottom w:val="none" w:sz="0" w:space="0" w:color="auto"/>
            <w:insideH w:val="none" w:sz="0" w:space="0" w:color="auto"/>
          </w:tblBorders>
        </w:tblPrEx>
        <w:tc>
          <w:tcPr>
            <w:tcW w:w="7088" w:type="dxa"/>
            <w:gridSpan w:val="3"/>
            <w:shd w:val="clear" w:color="auto" w:fill="auto"/>
          </w:tcPr>
          <w:p w14:paraId="715733A1" w14:textId="77777777" w:rsidR="0055485A" w:rsidRDefault="0055485A">
            <w:pPr>
              <w:pStyle w:val="nTable"/>
              <w:spacing w:after="40"/>
              <w:rPr>
                <w:snapToGrid w:val="0"/>
                <w:spacing w:val="-2"/>
              </w:rPr>
            </w:pPr>
            <w:r>
              <w:rPr>
                <w:b/>
                <w:bCs/>
              </w:rPr>
              <w:t xml:space="preserve">Reprint 4: The </w:t>
            </w:r>
            <w:r>
              <w:rPr>
                <w:b/>
                <w:bCs/>
                <w:i/>
              </w:rPr>
              <w:t>Perth Parking Management Regulations 1999</w:t>
            </w:r>
            <w:r>
              <w:rPr>
                <w:b/>
                <w:bCs/>
              </w:rPr>
              <w:t xml:space="preserve"> as at 15 Aug 2014</w:t>
            </w:r>
            <w:r>
              <w:t xml:space="preserve"> (includes amendments listed above)</w:t>
            </w:r>
          </w:p>
        </w:tc>
      </w:tr>
      <w:tr w:rsidR="00817B2F" w14:paraId="54C052FA"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66201C02" w14:textId="77777777" w:rsidR="0055485A" w:rsidRDefault="0055485A">
            <w:pPr>
              <w:pStyle w:val="nTable"/>
              <w:spacing w:after="40"/>
              <w:rPr>
                <w:i/>
              </w:rPr>
            </w:pPr>
            <w:r>
              <w:rPr>
                <w:i/>
              </w:rPr>
              <w:t>Perth Parking Management Amendment Regulations 2015</w:t>
            </w:r>
          </w:p>
        </w:tc>
        <w:tc>
          <w:tcPr>
            <w:tcW w:w="1276" w:type="dxa"/>
            <w:shd w:val="clear" w:color="auto" w:fill="auto"/>
          </w:tcPr>
          <w:p w14:paraId="78DF6392" w14:textId="77777777" w:rsidR="0055485A" w:rsidRDefault="0055485A">
            <w:pPr>
              <w:pStyle w:val="nTable"/>
              <w:spacing w:after="40"/>
            </w:pPr>
            <w:r>
              <w:t>13 Feb 2015 p. 652</w:t>
            </w:r>
            <w:r>
              <w:noBreakHyphen/>
              <w:t>3</w:t>
            </w:r>
          </w:p>
        </w:tc>
        <w:tc>
          <w:tcPr>
            <w:tcW w:w="2693" w:type="dxa"/>
            <w:shd w:val="clear" w:color="auto" w:fill="auto"/>
          </w:tcPr>
          <w:p w14:paraId="2CFBD8FE" w14:textId="77777777" w:rsidR="0055485A" w:rsidRDefault="0055485A">
            <w:pPr>
              <w:pStyle w:val="nTable"/>
              <w:spacing w:after="40"/>
              <w:rPr>
                <w:snapToGrid w:val="0"/>
              </w:rPr>
            </w:pPr>
            <w:r>
              <w:rPr>
                <w:bCs/>
                <w:snapToGrid w:val="0"/>
              </w:rPr>
              <w:t>r. 1 and 2: 13 Feb 2015 (see r. 2(a));</w:t>
            </w:r>
            <w:r>
              <w:rPr>
                <w:bCs/>
                <w:snapToGrid w:val="0"/>
              </w:rPr>
              <w:br/>
              <w:t>Regulations other than r. 1 and 2: 14 Feb 2015 (see r. 2(b))</w:t>
            </w:r>
          </w:p>
        </w:tc>
      </w:tr>
      <w:tr w:rsidR="00817B2F" w14:paraId="081702B6"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713C1E54" w14:textId="77777777" w:rsidR="0055485A" w:rsidRDefault="0055485A">
            <w:pPr>
              <w:pStyle w:val="nTable"/>
              <w:spacing w:after="40"/>
              <w:rPr>
                <w:i/>
              </w:rPr>
            </w:pPr>
            <w:r>
              <w:rPr>
                <w:i/>
              </w:rPr>
              <w:t>Perth Parking Management Amendment Regulations (No. 2) 2015</w:t>
            </w:r>
          </w:p>
        </w:tc>
        <w:tc>
          <w:tcPr>
            <w:tcW w:w="1276" w:type="dxa"/>
            <w:shd w:val="clear" w:color="auto" w:fill="auto"/>
          </w:tcPr>
          <w:p w14:paraId="2A6470BB" w14:textId="77777777" w:rsidR="0055485A" w:rsidRDefault="0055485A">
            <w:pPr>
              <w:pStyle w:val="nTable"/>
              <w:spacing w:after="40"/>
            </w:pPr>
            <w:r>
              <w:t>15 May 2015 p. 1729</w:t>
            </w:r>
            <w:r>
              <w:noBreakHyphen/>
              <w:t>30</w:t>
            </w:r>
          </w:p>
        </w:tc>
        <w:tc>
          <w:tcPr>
            <w:tcW w:w="2693" w:type="dxa"/>
            <w:shd w:val="clear" w:color="auto" w:fill="auto"/>
          </w:tcPr>
          <w:p w14:paraId="6A458548" w14:textId="77777777" w:rsidR="0055485A" w:rsidRDefault="0055485A">
            <w:pPr>
              <w:pStyle w:val="nTable"/>
              <w:spacing w:after="40"/>
              <w:rPr>
                <w:bCs/>
                <w:snapToGrid w:val="0"/>
              </w:rPr>
            </w:pPr>
            <w:r>
              <w:rPr>
                <w:bCs/>
                <w:snapToGrid w:val="0"/>
              </w:rPr>
              <w:t>r. 1 and 2: 15 May 2015 (see r. 2(a));</w:t>
            </w:r>
            <w:r>
              <w:rPr>
                <w:bCs/>
                <w:snapToGrid w:val="0"/>
              </w:rPr>
              <w:br/>
              <w:t xml:space="preserve">Regulations other than r. 1 and 2: </w:t>
            </w:r>
            <w:r>
              <w:t>1 Jul 2015 (see r. 2(b))</w:t>
            </w:r>
          </w:p>
        </w:tc>
      </w:tr>
      <w:tr w:rsidR="00817B2F" w14:paraId="3BFEE068"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75CFB4A4" w14:textId="77777777" w:rsidR="0055485A" w:rsidRDefault="0055485A">
            <w:pPr>
              <w:pStyle w:val="nTable"/>
              <w:spacing w:after="40"/>
              <w:rPr>
                <w:i/>
              </w:rPr>
            </w:pPr>
            <w:r>
              <w:rPr>
                <w:i/>
              </w:rPr>
              <w:t>Perth Parking Management Amendment Regulations 2016</w:t>
            </w:r>
          </w:p>
        </w:tc>
        <w:tc>
          <w:tcPr>
            <w:tcW w:w="1276" w:type="dxa"/>
            <w:shd w:val="clear" w:color="auto" w:fill="auto"/>
          </w:tcPr>
          <w:p w14:paraId="3C51DE15" w14:textId="77777777" w:rsidR="0055485A" w:rsidRDefault="0055485A">
            <w:pPr>
              <w:pStyle w:val="nTable"/>
              <w:spacing w:after="40"/>
            </w:pPr>
            <w:r>
              <w:t>13 May 2016 p. 1428</w:t>
            </w:r>
          </w:p>
        </w:tc>
        <w:tc>
          <w:tcPr>
            <w:tcW w:w="2693" w:type="dxa"/>
            <w:shd w:val="clear" w:color="auto" w:fill="auto"/>
          </w:tcPr>
          <w:p w14:paraId="2BC191B0" w14:textId="77777777" w:rsidR="0055485A" w:rsidRDefault="0055485A">
            <w:pPr>
              <w:pStyle w:val="nTable"/>
              <w:spacing w:after="40"/>
              <w:rPr>
                <w:bCs/>
                <w:snapToGrid w:val="0"/>
              </w:rPr>
            </w:pPr>
            <w:r>
              <w:rPr>
                <w:bCs/>
                <w:snapToGrid w:val="0"/>
              </w:rPr>
              <w:t>r. 1 and 2: 13 May 2016 (see r. 2(a));</w:t>
            </w:r>
            <w:r>
              <w:rPr>
                <w:bCs/>
                <w:snapToGrid w:val="0"/>
              </w:rPr>
              <w:br/>
              <w:t xml:space="preserve">Regulations other than r. 1 and 2: </w:t>
            </w:r>
            <w:r>
              <w:t>1 Jul 2016 (see r. 2(b))</w:t>
            </w:r>
          </w:p>
        </w:tc>
      </w:tr>
      <w:tr w:rsidR="00817B2F" w14:paraId="5B4145CC"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3BF3DCF5" w14:textId="77777777" w:rsidR="0055485A" w:rsidRDefault="0055485A">
            <w:pPr>
              <w:pStyle w:val="nTable"/>
              <w:spacing w:after="40"/>
              <w:rPr>
                <w:i/>
              </w:rPr>
            </w:pPr>
            <w:r>
              <w:rPr>
                <w:i/>
              </w:rPr>
              <w:t>Transport Regulations Amendment (Fees and Charges) Regulations 2017</w:t>
            </w:r>
            <w:r>
              <w:t xml:space="preserve"> Pt. 4</w:t>
            </w:r>
          </w:p>
        </w:tc>
        <w:tc>
          <w:tcPr>
            <w:tcW w:w="1276" w:type="dxa"/>
            <w:shd w:val="clear" w:color="auto" w:fill="auto"/>
          </w:tcPr>
          <w:p w14:paraId="1570816B" w14:textId="77777777" w:rsidR="0055485A" w:rsidRDefault="0055485A">
            <w:pPr>
              <w:pStyle w:val="nTable"/>
              <w:spacing w:after="40"/>
            </w:pPr>
            <w:r>
              <w:t>26 May 2017 p. 2639</w:t>
            </w:r>
            <w:r>
              <w:noBreakHyphen/>
              <w:t>45</w:t>
            </w:r>
          </w:p>
        </w:tc>
        <w:tc>
          <w:tcPr>
            <w:tcW w:w="2693" w:type="dxa"/>
            <w:shd w:val="clear" w:color="auto" w:fill="auto"/>
          </w:tcPr>
          <w:p w14:paraId="18219441" w14:textId="77777777" w:rsidR="0055485A" w:rsidRDefault="0055485A">
            <w:pPr>
              <w:pStyle w:val="nTable"/>
              <w:spacing w:after="40"/>
              <w:rPr>
                <w:bCs/>
                <w:snapToGrid w:val="0"/>
              </w:rPr>
            </w:pPr>
            <w:r>
              <w:t>1 Jul 2017 (see r. 2(b))</w:t>
            </w:r>
          </w:p>
        </w:tc>
      </w:tr>
      <w:tr w:rsidR="00817B2F" w14:paraId="796882C2" w14:textId="77777777">
        <w:trPr>
          <w:cantSplit/>
        </w:trPr>
        <w:tc>
          <w:tcPr>
            <w:tcW w:w="3119" w:type="dxa"/>
            <w:tcBorders>
              <w:top w:val="nil"/>
              <w:bottom w:val="nil"/>
            </w:tcBorders>
            <w:shd w:val="clear" w:color="auto" w:fill="auto"/>
          </w:tcPr>
          <w:p w14:paraId="721F882F" w14:textId="77777777" w:rsidR="0055485A" w:rsidRDefault="0055485A">
            <w:pPr>
              <w:pStyle w:val="nTable"/>
              <w:spacing w:after="40"/>
              <w:rPr>
                <w:i/>
              </w:rPr>
            </w:pPr>
            <w:r>
              <w:rPr>
                <w:i/>
              </w:rPr>
              <w:t xml:space="preserve">Transport Regulations Amendment (Fees and Charges) Regulations 2018 </w:t>
            </w:r>
            <w:r>
              <w:t>Pt. 3</w:t>
            </w:r>
          </w:p>
        </w:tc>
        <w:tc>
          <w:tcPr>
            <w:tcW w:w="1276" w:type="dxa"/>
            <w:tcBorders>
              <w:top w:val="nil"/>
              <w:bottom w:val="nil"/>
            </w:tcBorders>
            <w:shd w:val="clear" w:color="auto" w:fill="auto"/>
          </w:tcPr>
          <w:p w14:paraId="3EB8748D" w14:textId="77777777" w:rsidR="0055485A" w:rsidRDefault="0055485A">
            <w:pPr>
              <w:pStyle w:val="nTable"/>
              <w:spacing w:after="40"/>
            </w:pPr>
            <w:r>
              <w:t>25 May 2018 p. 1640</w:t>
            </w:r>
            <w:r>
              <w:noBreakHyphen/>
              <w:t>7</w:t>
            </w:r>
          </w:p>
        </w:tc>
        <w:tc>
          <w:tcPr>
            <w:tcW w:w="2693" w:type="dxa"/>
            <w:tcBorders>
              <w:top w:val="nil"/>
              <w:bottom w:val="nil"/>
            </w:tcBorders>
            <w:shd w:val="clear" w:color="auto" w:fill="auto"/>
          </w:tcPr>
          <w:p w14:paraId="455C1A44" w14:textId="77777777" w:rsidR="0055485A" w:rsidRDefault="0055485A">
            <w:pPr>
              <w:pStyle w:val="nTable"/>
              <w:spacing w:after="40"/>
            </w:pPr>
            <w:r>
              <w:t>1 Jul 2018 (see r. 2(b))</w:t>
            </w:r>
          </w:p>
        </w:tc>
      </w:tr>
      <w:tr w:rsidR="00817B2F" w14:paraId="3C0A26B2" w14:textId="77777777">
        <w:trPr>
          <w:cantSplit/>
        </w:trPr>
        <w:tc>
          <w:tcPr>
            <w:tcW w:w="3119" w:type="dxa"/>
            <w:tcBorders>
              <w:top w:val="nil"/>
              <w:bottom w:val="nil"/>
            </w:tcBorders>
            <w:shd w:val="clear" w:color="auto" w:fill="auto"/>
          </w:tcPr>
          <w:p w14:paraId="396D476F" w14:textId="77777777" w:rsidR="0055485A" w:rsidRDefault="0055485A">
            <w:pPr>
              <w:pStyle w:val="nTable"/>
              <w:spacing w:after="40"/>
              <w:rPr>
                <w:i/>
              </w:rPr>
            </w:pPr>
            <w:r>
              <w:rPr>
                <w:i/>
              </w:rPr>
              <w:t>Transport Regulations Amendment (Fees and Charges) Regulations (No.  2) 2021</w:t>
            </w:r>
            <w:r>
              <w:t xml:space="preserve"> Pt. 2</w:t>
            </w:r>
          </w:p>
        </w:tc>
        <w:tc>
          <w:tcPr>
            <w:tcW w:w="1276" w:type="dxa"/>
            <w:tcBorders>
              <w:top w:val="nil"/>
              <w:bottom w:val="nil"/>
            </w:tcBorders>
            <w:shd w:val="clear" w:color="auto" w:fill="auto"/>
          </w:tcPr>
          <w:p w14:paraId="305A4A03" w14:textId="77777777" w:rsidR="0055485A" w:rsidRDefault="0055485A">
            <w:pPr>
              <w:pStyle w:val="nTable"/>
              <w:spacing w:after="40"/>
            </w:pPr>
            <w:r>
              <w:t>SL 2021/92 18 Jun 2021</w:t>
            </w:r>
          </w:p>
        </w:tc>
        <w:tc>
          <w:tcPr>
            <w:tcW w:w="2693" w:type="dxa"/>
            <w:tcBorders>
              <w:top w:val="nil"/>
              <w:bottom w:val="nil"/>
            </w:tcBorders>
            <w:shd w:val="clear" w:color="auto" w:fill="auto"/>
          </w:tcPr>
          <w:p w14:paraId="12D62305" w14:textId="77777777" w:rsidR="0055485A" w:rsidRDefault="0055485A">
            <w:pPr>
              <w:pStyle w:val="nTable"/>
              <w:spacing w:after="40"/>
            </w:pPr>
            <w:r>
              <w:t>1 Jul 2021 (see r. 2(c))</w:t>
            </w:r>
          </w:p>
        </w:tc>
      </w:tr>
      <w:tr w:rsidR="00817B2F" w14:paraId="745F8116" w14:textId="77777777">
        <w:trPr>
          <w:cantSplit/>
        </w:trPr>
        <w:tc>
          <w:tcPr>
            <w:tcW w:w="3119" w:type="dxa"/>
            <w:tcBorders>
              <w:top w:val="nil"/>
              <w:bottom w:val="nil"/>
            </w:tcBorders>
            <w:shd w:val="clear" w:color="auto" w:fill="auto"/>
          </w:tcPr>
          <w:p w14:paraId="6C7B5720" w14:textId="77777777" w:rsidR="0055485A" w:rsidRDefault="0055485A">
            <w:pPr>
              <w:pStyle w:val="nTable"/>
              <w:spacing w:after="40"/>
              <w:rPr>
                <w:i/>
              </w:rPr>
            </w:pPr>
            <w:r>
              <w:rPr>
                <w:i/>
              </w:rPr>
              <w:t>Perth Parking Management Amendment Regulations 2022</w:t>
            </w:r>
          </w:p>
        </w:tc>
        <w:tc>
          <w:tcPr>
            <w:tcW w:w="1276" w:type="dxa"/>
            <w:tcBorders>
              <w:top w:val="nil"/>
              <w:bottom w:val="nil"/>
            </w:tcBorders>
            <w:shd w:val="clear" w:color="auto" w:fill="auto"/>
          </w:tcPr>
          <w:p w14:paraId="52CA4602" w14:textId="77777777" w:rsidR="0055485A" w:rsidRDefault="0055485A">
            <w:pPr>
              <w:pStyle w:val="nTable"/>
              <w:spacing w:after="40"/>
            </w:pPr>
            <w:r>
              <w:t>SL 2022/51 22 Apr 2022</w:t>
            </w:r>
          </w:p>
        </w:tc>
        <w:tc>
          <w:tcPr>
            <w:tcW w:w="2693" w:type="dxa"/>
            <w:tcBorders>
              <w:top w:val="nil"/>
              <w:bottom w:val="nil"/>
            </w:tcBorders>
            <w:shd w:val="clear" w:color="auto" w:fill="auto"/>
          </w:tcPr>
          <w:p w14:paraId="34EC9D68" w14:textId="77777777" w:rsidR="0055485A" w:rsidRDefault="0055485A">
            <w:pPr>
              <w:pStyle w:val="nTable"/>
              <w:spacing w:after="40"/>
            </w:pPr>
            <w:r>
              <w:rPr>
                <w:bCs/>
                <w:snapToGrid w:val="0"/>
              </w:rPr>
              <w:t>r. 1 and 2: 22 Apr 2022 (see r. 2(a));</w:t>
            </w:r>
            <w:r>
              <w:rPr>
                <w:bCs/>
                <w:snapToGrid w:val="0"/>
              </w:rPr>
              <w:br/>
              <w:t>Regulations other than r. 1 and 2: 23 Apr 2022 (see r. 2(b))</w:t>
            </w:r>
          </w:p>
        </w:tc>
      </w:tr>
      <w:tr w:rsidR="00817B2F" w14:paraId="32733C3F" w14:textId="77777777">
        <w:trPr>
          <w:cantSplit/>
        </w:trPr>
        <w:tc>
          <w:tcPr>
            <w:tcW w:w="3119" w:type="dxa"/>
            <w:tcBorders>
              <w:top w:val="nil"/>
              <w:bottom w:val="nil"/>
            </w:tcBorders>
            <w:shd w:val="clear" w:color="auto" w:fill="auto"/>
          </w:tcPr>
          <w:p w14:paraId="0EE80ED3" w14:textId="77777777" w:rsidR="0055485A" w:rsidRDefault="0055485A">
            <w:pPr>
              <w:pStyle w:val="nTable"/>
              <w:spacing w:after="40"/>
              <w:rPr>
                <w:i/>
              </w:rPr>
            </w:pPr>
            <w:r>
              <w:rPr>
                <w:i/>
              </w:rPr>
              <w:t>Transport Regulations Amendment (Fees and Charges) Regulations (No. 2) 2022</w:t>
            </w:r>
            <w:r>
              <w:t xml:space="preserve"> Pt. 2</w:t>
            </w:r>
          </w:p>
        </w:tc>
        <w:tc>
          <w:tcPr>
            <w:tcW w:w="1276" w:type="dxa"/>
            <w:tcBorders>
              <w:top w:val="nil"/>
              <w:bottom w:val="nil"/>
            </w:tcBorders>
            <w:shd w:val="clear" w:color="auto" w:fill="auto"/>
          </w:tcPr>
          <w:p w14:paraId="778D626E" w14:textId="77777777" w:rsidR="0055485A" w:rsidRDefault="0055485A">
            <w:pPr>
              <w:pStyle w:val="nTable"/>
              <w:spacing w:after="40"/>
            </w:pPr>
            <w:r>
              <w:t>SL 2022/67 3 Jun 2022</w:t>
            </w:r>
          </w:p>
        </w:tc>
        <w:tc>
          <w:tcPr>
            <w:tcW w:w="2693" w:type="dxa"/>
            <w:tcBorders>
              <w:top w:val="nil"/>
              <w:bottom w:val="nil"/>
            </w:tcBorders>
            <w:shd w:val="clear" w:color="auto" w:fill="auto"/>
          </w:tcPr>
          <w:p w14:paraId="0606157E" w14:textId="77777777" w:rsidR="0055485A" w:rsidRDefault="0055485A">
            <w:pPr>
              <w:pStyle w:val="nTable"/>
              <w:spacing w:after="40"/>
              <w:rPr>
                <w:bCs/>
                <w:snapToGrid w:val="0"/>
              </w:rPr>
            </w:pPr>
            <w:r>
              <w:t>1 Jul 2022 (see r. 2(b))</w:t>
            </w:r>
          </w:p>
        </w:tc>
      </w:tr>
      <w:tr w:rsidR="00817B2F" w14:paraId="257AA678" w14:textId="77777777">
        <w:trPr>
          <w:cantSplit/>
        </w:trPr>
        <w:tc>
          <w:tcPr>
            <w:tcW w:w="3119" w:type="dxa"/>
            <w:tcBorders>
              <w:top w:val="nil"/>
              <w:bottom w:val="nil"/>
            </w:tcBorders>
            <w:shd w:val="clear" w:color="auto" w:fill="auto"/>
          </w:tcPr>
          <w:p w14:paraId="09DAFC94" w14:textId="77777777" w:rsidR="0055485A" w:rsidRDefault="0055485A">
            <w:pPr>
              <w:pStyle w:val="nTable"/>
              <w:spacing w:after="40"/>
              <w:rPr>
                <w:i/>
              </w:rPr>
            </w:pPr>
            <w:r>
              <w:rPr>
                <w:i/>
              </w:rPr>
              <w:t>Transport Regulations Amendment (Fees and Charges) Regulations 2023</w:t>
            </w:r>
            <w:r>
              <w:t xml:space="preserve"> Pt. 5</w:t>
            </w:r>
          </w:p>
        </w:tc>
        <w:tc>
          <w:tcPr>
            <w:tcW w:w="1276" w:type="dxa"/>
            <w:tcBorders>
              <w:top w:val="nil"/>
              <w:bottom w:val="nil"/>
            </w:tcBorders>
            <w:shd w:val="clear" w:color="auto" w:fill="auto"/>
          </w:tcPr>
          <w:p w14:paraId="31187C61" w14:textId="77777777" w:rsidR="0055485A" w:rsidRDefault="0055485A">
            <w:pPr>
              <w:pStyle w:val="nTable"/>
              <w:spacing w:after="40"/>
            </w:pPr>
            <w:r>
              <w:t>SL 2023/45 19 May 2023</w:t>
            </w:r>
          </w:p>
        </w:tc>
        <w:tc>
          <w:tcPr>
            <w:tcW w:w="2693" w:type="dxa"/>
            <w:tcBorders>
              <w:top w:val="nil"/>
              <w:bottom w:val="nil"/>
            </w:tcBorders>
            <w:shd w:val="clear" w:color="auto" w:fill="auto"/>
          </w:tcPr>
          <w:p w14:paraId="13685B13" w14:textId="77777777" w:rsidR="0055485A" w:rsidRDefault="0055485A">
            <w:pPr>
              <w:pStyle w:val="nTable"/>
              <w:spacing w:after="40"/>
            </w:pPr>
            <w:r>
              <w:t>1 Jul 2023 (see r. 2(c))</w:t>
            </w:r>
          </w:p>
        </w:tc>
      </w:tr>
      <w:tr w:rsidR="00817B2F" w14:paraId="17909260" w14:textId="77777777">
        <w:trPr>
          <w:cantSplit/>
        </w:trPr>
        <w:tc>
          <w:tcPr>
            <w:tcW w:w="3119" w:type="dxa"/>
            <w:tcBorders>
              <w:top w:val="nil"/>
              <w:bottom w:val="nil"/>
            </w:tcBorders>
            <w:shd w:val="clear" w:color="auto" w:fill="auto"/>
          </w:tcPr>
          <w:p w14:paraId="6D5116C4" w14:textId="77777777" w:rsidR="0055485A" w:rsidRDefault="0055485A">
            <w:pPr>
              <w:pStyle w:val="nTable"/>
              <w:spacing w:after="40"/>
              <w:rPr>
                <w:i/>
              </w:rPr>
            </w:pPr>
            <w:r>
              <w:rPr>
                <w:i/>
                <w:iCs/>
              </w:rPr>
              <w:lastRenderedPageBreak/>
              <w:t>Perth Parking Management Amendment Regulations 2024</w:t>
            </w:r>
          </w:p>
        </w:tc>
        <w:tc>
          <w:tcPr>
            <w:tcW w:w="1276" w:type="dxa"/>
            <w:tcBorders>
              <w:top w:val="nil"/>
              <w:bottom w:val="nil"/>
            </w:tcBorders>
            <w:shd w:val="clear" w:color="auto" w:fill="auto"/>
          </w:tcPr>
          <w:p w14:paraId="5AE360DA" w14:textId="77777777" w:rsidR="0055485A" w:rsidRDefault="0055485A">
            <w:pPr>
              <w:pStyle w:val="nTable"/>
              <w:spacing w:after="40"/>
            </w:pPr>
            <w:r>
              <w:t>SL 2024/60 1 May 2024</w:t>
            </w:r>
          </w:p>
        </w:tc>
        <w:tc>
          <w:tcPr>
            <w:tcW w:w="2693" w:type="dxa"/>
            <w:tcBorders>
              <w:top w:val="nil"/>
              <w:bottom w:val="nil"/>
            </w:tcBorders>
            <w:shd w:val="clear" w:color="auto" w:fill="auto"/>
          </w:tcPr>
          <w:p w14:paraId="60076A94" w14:textId="77777777" w:rsidR="0055485A" w:rsidRDefault="0055485A">
            <w:pPr>
              <w:pStyle w:val="nTable"/>
              <w:spacing w:after="40"/>
            </w:pPr>
            <w:r>
              <w:rPr>
                <w:bCs/>
                <w:snapToGrid w:val="0"/>
              </w:rPr>
              <w:t xml:space="preserve">r. 1 and 2: </w:t>
            </w:r>
            <w:r>
              <w:t>1 May 2024</w:t>
            </w:r>
            <w:r>
              <w:rPr>
                <w:bCs/>
                <w:snapToGrid w:val="0"/>
              </w:rPr>
              <w:t xml:space="preserve"> (see r. 2(a));</w:t>
            </w:r>
            <w:r>
              <w:rPr>
                <w:bCs/>
                <w:snapToGrid w:val="0"/>
              </w:rPr>
              <w:br/>
              <w:t xml:space="preserve">Regulations other than r. 1 and 2: </w:t>
            </w:r>
            <w:r>
              <w:t>1 Jul 2024 (see r. 2(b))</w:t>
            </w:r>
          </w:p>
        </w:tc>
      </w:tr>
      <w:tr w:rsidR="00817B2F" w14:paraId="1514716B" w14:textId="77777777">
        <w:trPr>
          <w:cantSplit/>
        </w:trPr>
        <w:tc>
          <w:tcPr>
            <w:tcW w:w="3119" w:type="dxa"/>
            <w:tcBorders>
              <w:top w:val="nil"/>
              <w:bottom w:val="nil"/>
            </w:tcBorders>
            <w:shd w:val="clear" w:color="auto" w:fill="auto"/>
          </w:tcPr>
          <w:p w14:paraId="204C21DA" w14:textId="77777777" w:rsidR="0055485A" w:rsidRDefault="0055485A">
            <w:pPr>
              <w:pStyle w:val="nTable"/>
              <w:spacing w:after="40"/>
              <w:rPr>
                <w:i/>
                <w:iCs/>
              </w:rPr>
            </w:pPr>
            <w:r>
              <w:rPr>
                <w:i/>
                <w:iCs/>
              </w:rPr>
              <w:t>Transport Regulations Amendment (Fees and Charges) Regulations (No. 2) 2025</w:t>
            </w:r>
            <w:r>
              <w:t xml:space="preserve"> Pt. 6</w:t>
            </w:r>
          </w:p>
        </w:tc>
        <w:tc>
          <w:tcPr>
            <w:tcW w:w="1276" w:type="dxa"/>
            <w:tcBorders>
              <w:top w:val="nil"/>
              <w:bottom w:val="nil"/>
            </w:tcBorders>
            <w:shd w:val="clear" w:color="auto" w:fill="auto"/>
          </w:tcPr>
          <w:p w14:paraId="23BB6BC8" w14:textId="77777777" w:rsidR="0055485A" w:rsidRDefault="0055485A">
            <w:pPr>
              <w:pStyle w:val="nTable"/>
              <w:spacing w:after="40"/>
            </w:pPr>
            <w:r>
              <w:t>SL 2025/64 30 Apr 2025</w:t>
            </w:r>
          </w:p>
        </w:tc>
        <w:tc>
          <w:tcPr>
            <w:tcW w:w="2693" w:type="dxa"/>
            <w:tcBorders>
              <w:top w:val="nil"/>
              <w:bottom w:val="nil"/>
            </w:tcBorders>
            <w:shd w:val="clear" w:color="auto" w:fill="auto"/>
          </w:tcPr>
          <w:p w14:paraId="6822AB59" w14:textId="77777777" w:rsidR="0055485A" w:rsidRDefault="0055485A">
            <w:pPr>
              <w:pStyle w:val="nTable"/>
              <w:spacing w:after="40"/>
              <w:rPr>
                <w:bCs/>
                <w:snapToGrid w:val="0"/>
              </w:rPr>
            </w:pPr>
            <w:r>
              <w:t>1 Jul 2025 (see r. 2(b))</w:t>
            </w:r>
          </w:p>
        </w:tc>
      </w:tr>
      <w:tr w:rsidR="00817B2F" w14:paraId="72641D3F" w14:textId="77777777" w:rsidTr="007B62A5">
        <w:tblPrEx>
          <w:tblBorders>
            <w:top w:val="none" w:sz="0" w:space="0" w:color="auto"/>
            <w:bottom w:val="none" w:sz="0" w:space="0" w:color="auto"/>
            <w:insideH w:val="none" w:sz="0" w:space="0" w:color="auto"/>
          </w:tblBorders>
        </w:tblPrEx>
        <w:trPr>
          <w:cantSplit/>
        </w:trPr>
        <w:tc>
          <w:tcPr>
            <w:tcW w:w="3119" w:type="dxa"/>
            <w:shd w:val="clear" w:color="auto" w:fill="auto"/>
          </w:tcPr>
          <w:p w14:paraId="4C4FC18E" w14:textId="47A22577" w:rsidR="0055485A" w:rsidRDefault="0055485A">
            <w:pPr>
              <w:pStyle w:val="nTable"/>
              <w:spacing w:after="40"/>
              <w:rPr>
                <w:bCs/>
                <w:i/>
                <w:iCs/>
              </w:rPr>
            </w:pPr>
            <w:r>
              <w:rPr>
                <w:i/>
              </w:rPr>
              <w:t>Perth Parking Management Amendment Regulations 2025</w:t>
            </w:r>
          </w:p>
        </w:tc>
        <w:tc>
          <w:tcPr>
            <w:tcW w:w="1276" w:type="dxa"/>
            <w:shd w:val="clear" w:color="auto" w:fill="auto"/>
          </w:tcPr>
          <w:p w14:paraId="2AC13A75" w14:textId="77777777" w:rsidR="0055485A" w:rsidRDefault="0055485A">
            <w:pPr>
              <w:pStyle w:val="nTable"/>
              <w:spacing w:after="40"/>
            </w:pPr>
            <w:r>
              <w:t>SL 2025/181 29 Oct 2025</w:t>
            </w:r>
          </w:p>
        </w:tc>
        <w:tc>
          <w:tcPr>
            <w:tcW w:w="2693" w:type="dxa"/>
            <w:shd w:val="clear" w:color="auto" w:fill="auto"/>
          </w:tcPr>
          <w:p w14:paraId="51EC541F" w14:textId="77777777" w:rsidR="0055485A" w:rsidRDefault="0055485A">
            <w:pPr>
              <w:pStyle w:val="nTable"/>
              <w:spacing w:after="40"/>
            </w:pPr>
            <w:r>
              <w:rPr>
                <w:bCs/>
                <w:snapToGrid w:val="0"/>
              </w:rPr>
              <w:t xml:space="preserve">r. 1 and 2: </w:t>
            </w:r>
            <w:r>
              <w:t>29 Oct 2025</w:t>
            </w:r>
            <w:r>
              <w:rPr>
                <w:bCs/>
                <w:snapToGrid w:val="0"/>
              </w:rPr>
              <w:t xml:space="preserve"> (see r. 2(a));</w:t>
            </w:r>
            <w:r>
              <w:rPr>
                <w:bCs/>
                <w:snapToGrid w:val="0"/>
              </w:rPr>
              <w:br/>
              <w:t xml:space="preserve">Regulations other than r. 1 and 2: </w:t>
            </w:r>
            <w:r>
              <w:t>30 Oct 2025 (see r. 2(b))</w:t>
            </w:r>
          </w:p>
        </w:tc>
      </w:tr>
      <w:tr w:rsidR="00601EEA" w14:paraId="3841613D" w14:textId="77777777">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shd w:val="clear" w:color="auto" w:fill="auto"/>
          </w:tcPr>
          <w:p w14:paraId="60774BE6" w14:textId="4AAFB8AD" w:rsidR="00601EEA" w:rsidRDefault="00601EEA">
            <w:pPr>
              <w:pStyle w:val="nTable"/>
              <w:spacing w:after="40"/>
              <w:rPr>
                <w:i/>
              </w:rPr>
            </w:pPr>
            <w:r>
              <w:rPr>
                <w:i/>
              </w:rPr>
              <w:t>Perth Parking Management Amendment Regulations 2026</w:t>
            </w:r>
          </w:p>
        </w:tc>
        <w:tc>
          <w:tcPr>
            <w:tcW w:w="1276" w:type="dxa"/>
            <w:tcBorders>
              <w:bottom w:val="single" w:sz="4" w:space="0" w:color="auto"/>
            </w:tcBorders>
            <w:shd w:val="clear" w:color="auto" w:fill="auto"/>
          </w:tcPr>
          <w:p w14:paraId="5BA79317" w14:textId="68276B17" w:rsidR="00601EEA" w:rsidRDefault="00601EEA">
            <w:pPr>
              <w:pStyle w:val="nTable"/>
              <w:spacing w:after="40"/>
            </w:pPr>
            <w:r>
              <w:t>SL 2026/61 13 May 2026</w:t>
            </w:r>
          </w:p>
        </w:tc>
        <w:tc>
          <w:tcPr>
            <w:tcW w:w="2693" w:type="dxa"/>
            <w:tcBorders>
              <w:bottom w:val="single" w:sz="4" w:space="0" w:color="auto"/>
            </w:tcBorders>
            <w:shd w:val="clear" w:color="auto" w:fill="auto"/>
          </w:tcPr>
          <w:p w14:paraId="46C2BFB5" w14:textId="78224751" w:rsidR="00601EEA" w:rsidRDefault="00601EEA">
            <w:pPr>
              <w:pStyle w:val="nTable"/>
              <w:spacing w:after="40"/>
              <w:rPr>
                <w:bCs/>
                <w:snapToGrid w:val="0"/>
              </w:rPr>
            </w:pPr>
            <w:r>
              <w:rPr>
                <w:bCs/>
                <w:snapToGrid w:val="0"/>
              </w:rPr>
              <w:t xml:space="preserve">r. 1 and 2: </w:t>
            </w:r>
            <w:r>
              <w:t>13 May 2026</w:t>
            </w:r>
            <w:r>
              <w:rPr>
                <w:bCs/>
                <w:snapToGrid w:val="0"/>
              </w:rPr>
              <w:t xml:space="preserve"> (see r. 2(a));</w:t>
            </w:r>
            <w:r>
              <w:rPr>
                <w:bCs/>
                <w:snapToGrid w:val="0"/>
              </w:rPr>
              <w:br/>
              <w:t xml:space="preserve">Regulations other than r. 1 and 2: </w:t>
            </w:r>
            <w:r>
              <w:t>1 Jul 2026 (see r. 2(b))</w:t>
            </w:r>
          </w:p>
        </w:tc>
      </w:tr>
    </w:tbl>
    <w:p w14:paraId="05C300FC" w14:textId="77777777" w:rsidR="0055485A" w:rsidRDefault="0055485A">
      <w:pPr>
        <w:pStyle w:val="nHeading3"/>
      </w:pPr>
      <w:bookmarkStart w:id="34" w:name="_Toc233619809"/>
      <w:r>
        <w:t>Uncommenced provisions table</w:t>
      </w:r>
      <w:bookmarkEnd w:id="34"/>
    </w:p>
    <w:p w14:paraId="25098A35" w14:textId="70517701" w:rsidR="0055485A" w:rsidRDefault="0055485A">
      <w:pPr>
        <w:pStyle w:val="nStatement"/>
        <w:keepNext/>
        <w:spacing w:after="240"/>
      </w:pPr>
      <w:r>
        <w:t xml:space="preserve">To view the text of the uncommenced provisions see </w:t>
      </w:r>
      <w:r>
        <w:rPr>
          <w:i/>
          <w:iCs/>
        </w:rPr>
        <w:t>Acts as passed</w:t>
      </w:r>
      <w:r>
        <w:t xml:space="preserve"> on the WA</w:t>
      </w:r>
      <w:r w:rsidR="00FC12C7">
        <w:t> </w:t>
      </w:r>
      <w:r>
        <w:t>legislation website.</w:t>
      </w:r>
    </w:p>
    <w:tbl>
      <w:tblPr>
        <w:tblW w:w="7083"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49"/>
        <w:gridCol w:w="2715"/>
      </w:tblGrid>
      <w:tr w:rsidR="00817B2F" w14:paraId="408C22EE" w14:textId="77777777" w:rsidTr="007B62A5">
        <w:trPr>
          <w:tblHeader/>
        </w:trPr>
        <w:tc>
          <w:tcPr>
            <w:tcW w:w="3119" w:type="dxa"/>
            <w:tcBorders>
              <w:bottom w:val="single" w:sz="4" w:space="0" w:color="auto"/>
            </w:tcBorders>
          </w:tcPr>
          <w:p w14:paraId="7A07D1BE" w14:textId="77777777" w:rsidR="0055485A" w:rsidRDefault="0055485A">
            <w:pPr>
              <w:pStyle w:val="nTable"/>
              <w:spacing w:after="40"/>
              <w:rPr>
                <w:b/>
              </w:rPr>
            </w:pPr>
            <w:r>
              <w:rPr>
                <w:b/>
              </w:rPr>
              <w:t>Citation</w:t>
            </w:r>
          </w:p>
        </w:tc>
        <w:tc>
          <w:tcPr>
            <w:tcW w:w="1249" w:type="dxa"/>
            <w:tcBorders>
              <w:bottom w:val="single" w:sz="4" w:space="0" w:color="auto"/>
            </w:tcBorders>
          </w:tcPr>
          <w:p w14:paraId="19065299" w14:textId="77777777" w:rsidR="0055485A" w:rsidRDefault="0055485A">
            <w:pPr>
              <w:pStyle w:val="nTable"/>
              <w:spacing w:after="40"/>
              <w:rPr>
                <w:b/>
              </w:rPr>
            </w:pPr>
            <w:r>
              <w:rPr>
                <w:b/>
              </w:rPr>
              <w:t>Published</w:t>
            </w:r>
          </w:p>
        </w:tc>
        <w:tc>
          <w:tcPr>
            <w:tcW w:w="2715" w:type="dxa"/>
            <w:tcBorders>
              <w:bottom w:val="single" w:sz="4" w:space="0" w:color="auto"/>
            </w:tcBorders>
          </w:tcPr>
          <w:p w14:paraId="229B72B4" w14:textId="77777777" w:rsidR="0055485A" w:rsidRDefault="0055485A">
            <w:pPr>
              <w:pStyle w:val="nTable"/>
              <w:spacing w:after="40"/>
              <w:rPr>
                <w:b/>
              </w:rPr>
            </w:pPr>
            <w:r>
              <w:rPr>
                <w:b/>
              </w:rPr>
              <w:t>Commencement</w:t>
            </w:r>
          </w:p>
        </w:tc>
      </w:tr>
      <w:tr w:rsidR="00817B2F" w14:paraId="5EBF8E94" w14:textId="77777777" w:rsidTr="007B62A5">
        <w:tc>
          <w:tcPr>
            <w:tcW w:w="4368" w:type="dxa"/>
            <w:gridSpan w:val="2"/>
            <w:tcBorders>
              <w:top w:val="single" w:sz="4" w:space="0" w:color="auto"/>
              <w:left w:val="nil"/>
              <w:bottom w:val="single" w:sz="4" w:space="0" w:color="auto"/>
              <w:right w:val="nil"/>
            </w:tcBorders>
          </w:tcPr>
          <w:p w14:paraId="5B24DF7F" w14:textId="77777777" w:rsidR="0055485A" w:rsidRDefault="0055485A">
            <w:pPr>
              <w:pStyle w:val="nTable"/>
              <w:spacing w:after="40"/>
            </w:pPr>
            <w:r>
              <w:rPr>
                <w:i/>
                <w:iCs/>
              </w:rPr>
              <w:t>Perth Parking Management Act 2024</w:t>
            </w:r>
            <w:r>
              <w:t xml:space="preserve"> s. 159 assented to 7 Mar 2024</w:t>
            </w:r>
          </w:p>
        </w:tc>
        <w:tc>
          <w:tcPr>
            <w:tcW w:w="2715" w:type="dxa"/>
            <w:tcBorders>
              <w:top w:val="single" w:sz="4" w:space="0" w:color="auto"/>
              <w:left w:val="nil"/>
              <w:bottom w:val="single" w:sz="4" w:space="0" w:color="auto"/>
              <w:right w:val="nil"/>
            </w:tcBorders>
          </w:tcPr>
          <w:p w14:paraId="309EFF94" w14:textId="77777777" w:rsidR="0055485A" w:rsidRDefault="0055485A">
            <w:pPr>
              <w:pStyle w:val="nTable"/>
              <w:spacing w:after="40"/>
            </w:pPr>
            <w:r>
              <w:t>To be proclaimed (see s. 2(c))</w:t>
            </w:r>
          </w:p>
        </w:tc>
      </w:tr>
    </w:tbl>
    <w:p w14:paraId="75CDBE58" w14:textId="77777777" w:rsidR="0055485A" w:rsidRDefault="0055485A"/>
    <w:p w14:paraId="710C3C76" w14:textId="77777777" w:rsidR="0055485A" w:rsidRDefault="0055485A">
      <w:pPr>
        <w:sectPr w:rsidR="0055485A">
          <w:headerReference w:type="even" r:id="rId29"/>
          <w:headerReference w:type="default" r:id="rId30"/>
          <w:pgSz w:w="11907" w:h="16840" w:code="9"/>
          <w:pgMar w:top="2376" w:right="2404" w:bottom="3544" w:left="2404" w:header="720" w:footer="3544" w:gutter="0"/>
          <w:cols w:space="720"/>
          <w:noEndnote/>
          <w:docGrid w:linePitch="326"/>
        </w:sectPr>
      </w:pPr>
    </w:p>
    <w:p w14:paraId="7D787CDD" w14:textId="77777777" w:rsidR="0055485A" w:rsidRDefault="0055485A">
      <w:pPr>
        <w:pStyle w:val="nHeading2"/>
        <w:rPr>
          <w:sz w:val="28"/>
        </w:rPr>
      </w:pPr>
      <w:bookmarkStart w:id="36" w:name="_Toc233124015"/>
      <w:bookmarkStart w:id="37" w:name="_Toc233124961"/>
      <w:bookmarkStart w:id="38" w:name="_Toc233619810"/>
      <w:r>
        <w:rPr>
          <w:sz w:val="28"/>
        </w:rPr>
        <w:lastRenderedPageBreak/>
        <w:t>Defined terms</w:t>
      </w:r>
      <w:bookmarkEnd w:id="36"/>
      <w:bookmarkEnd w:id="37"/>
      <w:bookmarkEnd w:id="38"/>
    </w:p>
    <w:p w14:paraId="125B302F" w14:textId="77777777" w:rsidR="0055485A" w:rsidRDefault="0055485A">
      <w:pPr>
        <w:ind w:left="850" w:right="850"/>
        <w:jc w:val="center"/>
        <w:rPr>
          <w:i/>
          <w:sz w:val="18"/>
        </w:rPr>
      </w:pPr>
    </w:p>
    <w:p w14:paraId="4F544554" w14:textId="77777777" w:rsidR="0055485A" w:rsidRDefault="0055485A">
      <w:pPr>
        <w:ind w:left="850" w:right="850"/>
        <w:jc w:val="center"/>
        <w:rPr>
          <w:i/>
          <w:sz w:val="18"/>
        </w:rPr>
      </w:pPr>
      <w:r>
        <w:rPr>
          <w:i/>
          <w:sz w:val="18"/>
        </w:rPr>
        <w:t>[This is a list of terms defined and the provisions where they are defined.  The list is not part of the law.]</w:t>
      </w:r>
    </w:p>
    <w:p w14:paraId="6EF48194" w14:textId="77777777" w:rsidR="0055485A" w:rsidRDefault="0055485A">
      <w:pPr>
        <w:pBdr>
          <w:bottom w:val="single" w:sz="4" w:space="1" w:color="auto"/>
        </w:pBdr>
        <w:tabs>
          <w:tab w:val="right" w:pos="7070"/>
        </w:tabs>
        <w:ind w:left="578"/>
        <w:rPr>
          <w:b/>
          <w:sz w:val="20"/>
        </w:rPr>
      </w:pPr>
      <w:r>
        <w:rPr>
          <w:b/>
          <w:sz w:val="20"/>
        </w:rPr>
        <w:t>Defined term</w:t>
      </w:r>
      <w:r>
        <w:rPr>
          <w:b/>
          <w:sz w:val="20"/>
        </w:rPr>
        <w:tab/>
        <w:t>Provision(s)</w:t>
      </w:r>
    </w:p>
    <w:p w14:paraId="351BF158" w14:textId="77777777" w:rsidR="0055485A" w:rsidRDefault="0055485A">
      <w:pPr>
        <w:pStyle w:val="DefinedTerms"/>
      </w:pPr>
      <w:r>
        <w:t>Act</w:t>
      </w:r>
      <w:r>
        <w:tab/>
        <w:t>3</w:t>
      </w:r>
    </w:p>
    <w:p w14:paraId="0C068A13" w14:textId="77777777" w:rsidR="0055485A" w:rsidRDefault="0055485A">
      <w:pPr>
        <w:pStyle w:val="DefinedTerms"/>
      </w:pPr>
      <w:r>
        <w:t>carriageway</w:t>
      </w:r>
      <w:r>
        <w:tab/>
        <w:t>3</w:t>
      </w:r>
    </w:p>
    <w:p w14:paraId="71EBAADB" w14:textId="77777777" w:rsidR="0055485A" w:rsidRDefault="0055485A">
      <w:pPr>
        <w:pStyle w:val="DefinedTerms"/>
      </w:pPr>
      <w:r>
        <w:t>fire brigade</w:t>
      </w:r>
      <w:r>
        <w:tab/>
        <w:t>3</w:t>
      </w:r>
    </w:p>
    <w:p w14:paraId="790676FC" w14:textId="77777777" w:rsidR="0055485A" w:rsidRDefault="0055485A">
      <w:pPr>
        <w:pStyle w:val="DefinedTerms"/>
      </w:pPr>
      <w:r>
        <w:t>private road</w:t>
      </w:r>
      <w:r>
        <w:tab/>
        <w:t>3</w:t>
      </w:r>
    </w:p>
    <w:p w14:paraId="080FA340" w14:textId="77777777" w:rsidR="0055485A" w:rsidRDefault="0055485A">
      <w:pPr>
        <w:pStyle w:val="DefinedTerms"/>
      </w:pPr>
      <w:r>
        <w:t>road</w:t>
      </w:r>
      <w:r>
        <w:tab/>
        <w:t>3</w:t>
      </w:r>
    </w:p>
    <w:p w14:paraId="5AF691E9" w14:textId="77777777" w:rsidR="0055485A" w:rsidRDefault="0055485A">
      <w:pPr>
        <w:pStyle w:val="DefinedTerms"/>
      </w:pPr>
      <w:r>
        <w:t>vehicle of a disabled person</w:t>
      </w:r>
      <w:r>
        <w:tab/>
        <w:t>2</w:t>
      </w:r>
    </w:p>
    <w:p w14:paraId="4048724F" w14:textId="77777777" w:rsidR="0055485A" w:rsidRDefault="0055485A">
      <w:pPr>
        <w:sectPr w:rsidR="0055485A">
          <w:headerReference w:type="even" r:id="rId31"/>
          <w:headerReference w:type="default" r:id="rId32"/>
          <w:pgSz w:w="11907" w:h="16840" w:code="9"/>
          <w:pgMar w:top="2381" w:right="2409" w:bottom="3543" w:left="2409" w:header="720" w:footer="3544" w:gutter="0"/>
          <w:cols w:space="720"/>
          <w:noEndnote/>
          <w:docGrid w:linePitch="326"/>
        </w:sectPr>
      </w:pPr>
    </w:p>
    <w:p w14:paraId="3656124C" w14:textId="0FC0637E" w:rsidR="0055485A" w:rsidRDefault="00596674">
      <w:r>
        <w:rPr>
          <w:noProof/>
        </w:rPr>
        <mc:AlternateContent>
          <mc:Choice Requires="wps">
            <w:drawing>
              <wp:anchor distT="0" distB="0" distL="114300" distR="114300" simplePos="0" relativeHeight="251660288" behindDoc="0" locked="0" layoutInCell="1" allowOverlap="1" wp14:anchorId="62B58B0C" wp14:editId="14D29392">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6D73F525" w14:textId="09E59C51" w:rsidR="00596674" w:rsidRDefault="00596674">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FC12C7">
                              <w:rPr>
                                <w:sz w:val="16"/>
                              </w:rPr>
                              <w:t>2026</w:t>
                            </w:r>
                            <w:r>
                              <w:rPr>
                                <w:sz w:val="16"/>
                              </w:rPr>
                              <w:fldChar w:fldCharType="end"/>
                            </w:r>
                            <w:r>
                              <w:rPr>
                                <w:sz w:val="16"/>
                              </w:rPr>
                              <w:t>.</w:t>
                            </w:r>
                          </w:p>
                          <w:p w14:paraId="1490739F" w14:textId="77777777" w:rsidR="00596674" w:rsidRDefault="00596674">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4B052E3" w14:textId="7F955DC2" w:rsidR="00596674" w:rsidRDefault="00596674">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FC12C7">
                              <w:rPr>
                                <w:sz w:val="16"/>
                              </w:rPr>
                              <w:t>2026</w:t>
                            </w:r>
                            <w:r>
                              <w:rPr>
                                <w:sz w:val="16"/>
                              </w:rPr>
                              <w:fldChar w:fldCharType="end"/>
                            </w:r>
                            <w:r>
                              <w:rPr>
                                <w:sz w:val="16"/>
                              </w:rPr>
                              <w:t>.</w:t>
                            </w:r>
                          </w:p>
                          <w:p w14:paraId="7B6883CF" w14:textId="77777777" w:rsidR="00596674" w:rsidRDefault="00596674">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2B58B0C"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6D73F525" w14:textId="09E59C51" w:rsidR="00596674" w:rsidRDefault="00596674">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FC12C7">
                        <w:rPr>
                          <w:sz w:val="16"/>
                        </w:rPr>
                        <w:t>2026</w:t>
                      </w:r>
                      <w:r>
                        <w:rPr>
                          <w:sz w:val="16"/>
                        </w:rPr>
                        <w:fldChar w:fldCharType="end"/>
                      </w:r>
                      <w:r>
                        <w:rPr>
                          <w:sz w:val="16"/>
                        </w:rPr>
                        <w:t>.</w:t>
                      </w:r>
                    </w:p>
                    <w:p w14:paraId="1490739F" w14:textId="77777777" w:rsidR="00596674" w:rsidRDefault="00596674">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4B052E3" w14:textId="7F955DC2" w:rsidR="00596674" w:rsidRDefault="00596674">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FC12C7">
                        <w:rPr>
                          <w:sz w:val="16"/>
                        </w:rPr>
                        <w:t>2026</w:t>
                      </w:r>
                      <w:r>
                        <w:rPr>
                          <w:sz w:val="16"/>
                        </w:rPr>
                        <w:fldChar w:fldCharType="end"/>
                      </w:r>
                      <w:r>
                        <w:rPr>
                          <w:sz w:val="16"/>
                        </w:rPr>
                        <w:t>.</w:t>
                      </w:r>
                    </w:p>
                    <w:p w14:paraId="7B6883CF" w14:textId="77777777" w:rsidR="00596674" w:rsidRDefault="00596674">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55485A">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E7C41F" w14:textId="77777777" w:rsidR="0055485A" w:rsidRDefault="0055485A">
      <w:r>
        <w:separator/>
      </w:r>
    </w:p>
  </w:endnote>
  <w:endnote w:type="continuationSeparator" w:id="0">
    <w:p w14:paraId="0EDA0FDB" w14:textId="77777777" w:rsidR="0055485A" w:rsidRDefault="005548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3C4DD5" w14:textId="77777777" w:rsidR="00550A27" w:rsidRDefault="00550A27">
    <w:pPr>
      <w:pStyle w:val="Footer"/>
      <w:pBdr>
        <w:bottom w:val="single" w:sz="4" w:space="1" w:color="auto"/>
      </w:pBdr>
      <w:rPr>
        <w:sz w:val="20"/>
      </w:rPr>
    </w:pPr>
  </w:p>
  <w:p w14:paraId="5282A4E4" w14:textId="1718FAD4" w:rsidR="00550A27" w:rsidRDefault="00550A27">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864E66">
      <w:rPr>
        <w:sz w:val="20"/>
      </w:rPr>
      <w:t>01 Jul 2026</w:t>
    </w:r>
    <w:r>
      <w:rPr>
        <w:sz w:val="20"/>
      </w:rPr>
      <w:fldChar w:fldCharType="end"/>
    </w:r>
  </w:p>
  <w:p w14:paraId="78FCA7B9" w14:textId="2C262261" w:rsidR="00550A27" w:rsidRDefault="00550A27">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864E66">
      <w:rPr>
        <w:sz w:val="16"/>
      </w:rPr>
      <w:t>04-y0-00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F8E787" w14:textId="77777777" w:rsidR="00550A27" w:rsidRDefault="00550A27">
    <w:pPr>
      <w:pStyle w:val="Footer"/>
      <w:pBdr>
        <w:bottom w:val="single" w:sz="4" w:space="1" w:color="auto"/>
      </w:pBdr>
      <w:rPr>
        <w:sz w:val="20"/>
      </w:rPr>
    </w:pPr>
  </w:p>
  <w:p w14:paraId="74D719CE" w14:textId="62F2D0CB" w:rsidR="00550A27" w:rsidRDefault="00550A2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864E66">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7B05E619" w14:textId="0E9A3734" w:rsidR="00550A27" w:rsidRDefault="00550A27">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864E66">
      <w:rPr>
        <w:sz w:val="16"/>
      </w:rPr>
      <w:t>04-y0-00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77750E" w14:textId="77777777" w:rsidR="00550A27" w:rsidRDefault="00550A27">
    <w:pPr>
      <w:pStyle w:val="Footer"/>
      <w:pBdr>
        <w:bottom w:val="single" w:sz="4" w:space="1" w:color="auto"/>
      </w:pBdr>
      <w:rPr>
        <w:sz w:val="20"/>
      </w:rPr>
    </w:pPr>
  </w:p>
  <w:p w14:paraId="65D27A4B" w14:textId="5DFB96AB" w:rsidR="00550A27" w:rsidRDefault="00550A2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864E66">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56AA71C7" w14:textId="237366FE" w:rsidR="00550A27" w:rsidRDefault="00550A27">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864E66">
      <w:rPr>
        <w:sz w:val="16"/>
      </w:rPr>
      <w:t>04-y0-00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9C64B2" w14:textId="77777777" w:rsidR="00550A27" w:rsidRDefault="00550A27">
    <w:pPr>
      <w:pStyle w:val="Footer"/>
      <w:pBdr>
        <w:bottom w:val="single" w:sz="4" w:space="1" w:color="auto"/>
      </w:pBdr>
      <w:rPr>
        <w:sz w:val="20"/>
      </w:rPr>
    </w:pPr>
  </w:p>
  <w:p w14:paraId="61CFD4CF" w14:textId="12DDBBE5" w:rsidR="00550A27" w:rsidRDefault="00550A27">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864E66">
      <w:rPr>
        <w:sz w:val="20"/>
      </w:rPr>
      <w:t>01 Jul 2026</w:t>
    </w:r>
    <w:r>
      <w:rPr>
        <w:sz w:val="20"/>
      </w:rPr>
      <w:fldChar w:fldCharType="end"/>
    </w:r>
  </w:p>
  <w:p w14:paraId="7D23E25C" w14:textId="00FEF602" w:rsidR="00550A27" w:rsidRDefault="00550A27">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864E66">
      <w:rPr>
        <w:sz w:val="16"/>
      </w:rPr>
      <w:t>04-y0-00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911E59" w14:textId="77777777" w:rsidR="00550A27" w:rsidRDefault="00550A27">
    <w:pPr>
      <w:pStyle w:val="Footer"/>
      <w:pBdr>
        <w:bottom w:val="single" w:sz="4" w:space="1" w:color="auto"/>
      </w:pBdr>
      <w:rPr>
        <w:sz w:val="20"/>
      </w:rPr>
    </w:pPr>
  </w:p>
  <w:p w14:paraId="07460278" w14:textId="0305B7DD" w:rsidR="00550A27" w:rsidRDefault="00550A2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864E66">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xix</w:t>
    </w:r>
    <w:r>
      <w:rPr>
        <w:sz w:val="20"/>
      </w:rPr>
      <w:fldChar w:fldCharType="end"/>
    </w:r>
  </w:p>
  <w:p w14:paraId="23D969AC" w14:textId="6B01C8C4" w:rsidR="00550A27" w:rsidRDefault="00550A27">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864E66">
      <w:rPr>
        <w:sz w:val="16"/>
      </w:rPr>
      <w:t>04-y0-00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5BAB83" w14:textId="77777777" w:rsidR="00550A27" w:rsidRDefault="00550A27">
    <w:pPr>
      <w:pStyle w:val="Footer"/>
      <w:pBdr>
        <w:bottom w:val="single" w:sz="4" w:space="1" w:color="auto"/>
      </w:pBdr>
      <w:rPr>
        <w:sz w:val="20"/>
      </w:rPr>
    </w:pPr>
  </w:p>
  <w:p w14:paraId="39CFACDD" w14:textId="5CA29BD3" w:rsidR="00550A27" w:rsidRDefault="00550A2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864E66">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6F275FD1" w14:textId="02D5AB91" w:rsidR="00550A27" w:rsidRDefault="00550A27">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864E66">
      <w:rPr>
        <w:sz w:val="16"/>
      </w:rPr>
      <w:t>04-y0-00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0CCAF6" w14:textId="77777777" w:rsidR="0055485A" w:rsidRDefault="0055485A">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B52EE5" w14:textId="77777777" w:rsidR="0055485A" w:rsidRDefault="0055485A">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8E23D6" w14:textId="77777777" w:rsidR="0055485A" w:rsidRDefault="005548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424049" w14:textId="77777777" w:rsidR="0055485A" w:rsidRDefault="0055485A">
      <w:r>
        <w:separator/>
      </w:r>
    </w:p>
  </w:footnote>
  <w:footnote w:type="continuationSeparator" w:id="0">
    <w:p w14:paraId="05EA9B79" w14:textId="77777777" w:rsidR="0055485A" w:rsidRDefault="005548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1F440F" w14:textId="77777777" w:rsidR="0055485A" w:rsidRDefault="005548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B1C818" w14:textId="77777777" w:rsidR="0055485A" w:rsidRDefault="0055485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907AB6" w14:textId="77777777" w:rsidR="0055485A" w:rsidRDefault="0055485A">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17B2F" w14:paraId="08608028" w14:textId="77777777">
      <w:trPr>
        <w:cantSplit/>
        <w:jc w:val="center"/>
      </w:trPr>
      <w:tc>
        <w:tcPr>
          <w:tcW w:w="7258" w:type="dxa"/>
          <w:gridSpan w:val="2"/>
        </w:tcPr>
        <w:p w14:paraId="6F9A2A95" w14:textId="24507F78" w:rsidR="0055485A" w:rsidRDefault="0055485A">
          <w:pPr>
            <w:pStyle w:val="Header"/>
          </w:pPr>
          <w:r>
            <w:rPr>
              <w:b/>
              <w:i/>
            </w:rPr>
            <w:fldChar w:fldCharType="begin"/>
          </w:r>
          <w:r>
            <w:rPr>
              <w:b/>
              <w:i/>
            </w:rPr>
            <w:instrText xml:space="preserve"> STYLEREF "Name of Act/Reg" </w:instrText>
          </w:r>
          <w:r>
            <w:rPr>
              <w:b/>
              <w:i/>
            </w:rPr>
            <w:fldChar w:fldCharType="separate"/>
          </w:r>
          <w:r w:rsidR="00864E66">
            <w:rPr>
              <w:b/>
              <w:i/>
            </w:rPr>
            <w:t>Perth Parking Management Regulations 1999</w:t>
          </w:r>
          <w:r>
            <w:rPr>
              <w:b/>
              <w:i/>
            </w:rPr>
            <w:fldChar w:fldCharType="end"/>
          </w:r>
        </w:p>
      </w:tc>
    </w:tr>
    <w:tr w:rsidR="00817B2F" w14:paraId="779B4147" w14:textId="77777777">
      <w:trPr>
        <w:jc w:val="center"/>
      </w:trPr>
      <w:tc>
        <w:tcPr>
          <w:tcW w:w="1548" w:type="dxa"/>
        </w:tcPr>
        <w:p w14:paraId="792132E7" w14:textId="77777777" w:rsidR="0055485A" w:rsidRDefault="0055485A">
          <w:pPr>
            <w:pStyle w:val="Header"/>
            <w:spacing w:before="40"/>
          </w:pPr>
        </w:p>
      </w:tc>
      <w:tc>
        <w:tcPr>
          <w:tcW w:w="5715" w:type="dxa"/>
        </w:tcPr>
        <w:p w14:paraId="09AAC6DA" w14:textId="77777777" w:rsidR="0055485A" w:rsidRDefault="0055485A">
          <w:pPr>
            <w:pStyle w:val="Header"/>
            <w:spacing w:before="40"/>
          </w:pPr>
        </w:p>
      </w:tc>
    </w:tr>
    <w:tr w:rsidR="00817B2F" w14:paraId="4C963BE1" w14:textId="77777777">
      <w:trPr>
        <w:jc w:val="center"/>
      </w:trPr>
      <w:tc>
        <w:tcPr>
          <w:tcW w:w="1548" w:type="dxa"/>
        </w:tcPr>
        <w:p w14:paraId="1A2447D1" w14:textId="77777777" w:rsidR="0055485A" w:rsidRDefault="0055485A">
          <w:pPr>
            <w:pStyle w:val="Header"/>
            <w:spacing w:before="40"/>
          </w:pPr>
        </w:p>
      </w:tc>
      <w:tc>
        <w:tcPr>
          <w:tcW w:w="5715" w:type="dxa"/>
        </w:tcPr>
        <w:p w14:paraId="7CE3DCB0" w14:textId="77777777" w:rsidR="0055485A" w:rsidRDefault="0055485A">
          <w:pPr>
            <w:pStyle w:val="Header"/>
            <w:spacing w:before="40"/>
          </w:pPr>
        </w:p>
      </w:tc>
    </w:tr>
    <w:tr w:rsidR="00817B2F" w14:paraId="773EE69B" w14:textId="77777777">
      <w:trPr>
        <w:cantSplit/>
        <w:jc w:val="center"/>
      </w:trPr>
      <w:tc>
        <w:tcPr>
          <w:tcW w:w="7258" w:type="dxa"/>
          <w:gridSpan w:val="2"/>
        </w:tcPr>
        <w:p w14:paraId="3A840EF7" w14:textId="77777777" w:rsidR="0055485A" w:rsidRDefault="0055485A">
          <w:pPr>
            <w:pStyle w:val="Header"/>
            <w:spacing w:before="40"/>
          </w:pPr>
          <w:r>
            <w:t>Contents</w:t>
          </w:r>
        </w:p>
      </w:tc>
    </w:tr>
  </w:tbl>
  <w:p w14:paraId="4321B016" w14:textId="77777777" w:rsidR="0055485A" w:rsidRDefault="0055485A">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817B2F" w14:paraId="2D8DC5F3" w14:textId="77777777">
      <w:trPr>
        <w:cantSplit/>
        <w:jc w:val="center"/>
      </w:trPr>
      <w:tc>
        <w:tcPr>
          <w:tcW w:w="7258" w:type="dxa"/>
          <w:gridSpan w:val="2"/>
        </w:tcPr>
        <w:p w14:paraId="3778BA3F" w14:textId="020E7CF0" w:rsidR="0055485A" w:rsidRDefault="0055485A">
          <w:pPr>
            <w:pStyle w:val="Header"/>
            <w:ind w:right="17"/>
            <w:jc w:val="right"/>
          </w:pPr>
          <w:r>
            <w:rPr>
              <w:b/>
              <w:i/>
            </w:rPr>
            <w:fldChar w:fldCharType="begin"/>
          </w:r>
          <w:r>
            <w:rPr>
              <w:b/>
              <w:i/>
            </w:rPr>
            <w:instrText xml:space="preserve"> STYLEREF "Name of Act/Reg" </w:instrText>
          </w:r>
          <w:r>
            <w:rPr>
              <w:b/>
              <w:i/>
            </w:rPr>
            <w:fldChar w:fldCharType="separate"/>
          </w:r>
          <w:r w:rsidR="00864E66">
            <w:rPr>
              <w:b/>
              <w:i/>
            </w:rPr>
            <w:t>Perth Parking Management Regulations 1999</w:t>
          </w:r>
          <w:r>
            <w:rPr>
              <w:b/>
              <w:i/>
            </w:rPr>
            <w:fldChar w:fldCharType="end"/>
          </w:r>
        </w:p>
      </w:tc>
    </w:tr>
    <w:tr w:rsidR="00817B2F" w14:paraId="49129D97" w14:textId="77777777">
      <w:trPr>
        <w:jc w:val="center"/>
      </w:trPr>
      <w:tc>
        <w:tcPr>
          <w:tcW w:w="5715" w:type="dxa"/>
        </w:tcPr>
        <w:p w14:paraId="32EFC48F" w14:textId="77777777" w:rsidR="0055485A" w:rsidRDefault="0055485A">
          <w:pPr>
            <w:pStyle w:val="Header"/>
            <w:spacing w:before="40"/>
            <w:jc w:val="right"/>
          </w:pPr>
        </w:p>
      </w:tc>
      <w:tc>
        <w:tcPr>
          <w:tcW w:w="1548" w:type="dxa"/>
        </w:tcPr>
        <w:p w14:paraId="33546E27" w14:textId="77777777" w:rsidR="0055485A" w:rsidRDefault="0055485A">
          <w:pPr>
            <w:pStyle w:val="Header"/>
            <w:spacing w:before="40"/>
            <w:ind w:right="17"/>
            <w:jc w:val="right"/>
          </w:pPr>
        </w:p>
      </w:tc>
    </w:tr>
    <w:tr w:rsidR="00817B2F" w14:paraId="1E028775" w14:textId="77777777">
      <w:trPr>
        <w:jc w:val="center"/>
      </w:trPr>
      <w:tc>
        <w:tcPr>
          <w:tcW w:w="5715" w:type="dxa"/>
        </w:tcPr>
        <w:p w14:paraId="6A34985F" w14:textId="77777777" w:rsidR="0055485A" w:rsidRDefault="0055485A">
          <w:pPr>
            <w:pStyle w:val="Header"/>
            <w:spacing w:before="40"/>
            <w:jc w:val="right"/>
          </w:pPr>
        </w:p>
      </w:tc>
      <w:tc>
        <w:tcPr>
          <w:tcW w:w="1548" w:type="dxa"/>
        </w:tcPr>
        <w:p w14:paraId="7EC671A3" w14:textId="77777777" w:rsidR="0055485A" w:rsidRDefault="0055485A">
          <w:pPr>
            <w:pStyle w:val="Header"/>
            <w:spacing w:before="40"/>
            <w:ind w:right="17"/>
            <w:jc w:val="right"/>
          </w:pPr>
        </w:p>
      </w:tc>
    </w:tr>
    <w:tr w:rsidR="00817B2F" w14:paraId="1ADB82BC" w14:textId="77777777">
      <w:trPr>
        <w:cantSplit/>
        <w:jc w:val="center"/>
      </w:trPr>
      <w:tc>
        <w:tcPr>
          <w:tcW w:w="7258" w:type="dxa"/>
          <w:gridSpan w:val="2"/>
        </w:tcPr>
        <w:p w14:paraId="6213561D" w14:textId="77777777" w:rsidR="0055485A" w:rsidRDefault="0055485A">
          <w:pPr>
            <w:pStyle w:val="Header"/>
            <w:spacing w:before="40"/>
            <w:ind w:right="17"/>
            <w:jc w:val="right"/>
          </w:pPr>
          <w:r>
            <w:t>Contents</w:t>
          </w:r>
        </w:p>
      </w:tc>
    </w:tr>
  </w:tbl>
  <w:p w14:paraId="723324DC" w14:textId="77777777" w:rsidR="0055485A" w:rsidRDefault="0055485A">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751234" w14:textId="77777777" w:rsidR="0055485A" w:rsidRDefault="0055485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14"/>
      <w:gridCol w:w="5749"/>
    </w:tblGrid>
    <w:tr w:rsidR="00817B2F" w14:paraId="7509CCC0" w14:textId="77777777">
      <w:trPr>
        <w:jc w:val="center"/>
      </w:trPr>
      <w:tc>
        <w:tcPr>
          <w:tcW w:w="7263" w:type="dxa"/>
          <w:gridSpan w:val="2"/>
          <w:vAlign w:val="bottom"/>
        </w:tcPr>
        <w:p w14:paraId="73C20369" w14:textId="04FD2E81" w:rsidR="0055485A" w:rsidRDefault="0055485A">
          <w:pPr>
            <w:pStyle w:val="Header"/>
          </w:pPr>
          <w:r>
            <w:rPr>
              <w:b/>
              <w:i/>
            </w:rPr>
            <w:fldChar w:fldCharType="begin"/>
          </w:r>
          <w:r>
            <w:rPr>
              <w:b/>
              <w:i/>
            </w:rPr>
            <w:instrText xml:space="preserve"> Styleref "Name of Act/Reg" </w:instrText>
          </w:r>
          <w:r>
            <w:rPr>
              <w:b/>
              <w:i/>
            </w:rPr>
            <w:fldChar w:fldCharType="separate"/>
          </w:r>
          <w:r w:rsidR="00864E66">
            <w:rPr>
              <w:b/>
              <w:i/>
            </w:rPr>
            <w:t>Perth Parking Management Regulations 1999</w:t>
          </w:r>
          <w:r>
            <w:rPr>
              <w:b/>
              <w:i/>
            </w:rPr>
            <w:fldChar w:fldCharType="end"/>
          </w:r>
        </w:p>
      </w:tc>
    </w:tr>
    <w:tr w:rsidR="00817B2F" w14:paraId="76E49C41" w14:textId="77777777">
      <w:trPr>
        <w:jc w:val="center"/>
      </w:trPr>
      <w:tc>
        <w:tcPr>
          <w:tcW w:w="1520" w:type="dxa"/>
        </w:tcPr>
        <w:p w14:paraId="1400DA76" w14:textId="6032CFB0" w:rsidR="0055485A" w:rsidRDefault="0055485A">
          <w:pPr>
            <w:pStyle w:val="Header"/>
            <w:spacing w:before="40"/>
          </w:pPr>
          <w:r>
            <w:rPr>
              <w:b/>
            </w:rPr>
            <w:fldChar w:fldCharType="begin"/>
          </w:r>
          <w:r>
            <w:rPr>
              <w:b/>
            </w:rPr>
            <w:instrText xml:space="preserve"> STYLEREF CharPartNo </w:instrText>
          </w:r>
          <w:r>
            <w:rPr>
              <w:b/>
            </w:rPr>
            <w:fldChar w:fldCharType="end"/>
          </w:r>
        </w:p>
      </w:tc>
      <w:tc>
        <w:tcPr>
          <w:tcW w:w="5773" w:type="dxa"/>
          <w:vAlign w:val="bottom"/>
        </w:tcPr>
        <w:p w14:paraId="7FC9AC51" w14:textId="0D6C4294" w:rsidR="0055485A" w:rsidRDefault="0055485A">
          <w:pPr>
            <w:pStyle w:val="Header"/>
            <w:spacing w:before="40"/>
          </w:pPr>
        </w:p>
      </w:tc>
    </w:tr>
    <w:tr w:rsidR="00817B2F" w14:paraId="2B32BC46" w14:textId="77777777">
      <w:trPr>
        <w:jc w:val="center"/>
      </w:trPr>
      <w:tc>
        <w:tcPr>
          <w:tcW w:w="1520" w:type="dxa"/>
        </w:tcPr>
        <w:p w14:paraId="3B4B5B21" w14:textId="48CB469E" w:rsidR="0055485A" w:rsidRDefault="0055485A">
          <w:pPr>
            <w:pStyle w:val="Header"/>
            <w:spacing w:before="40"/>
          </w:pPr>
          <w:r>
            <w:rPr>
              <w:b/>
            </w:rPr>
            <w:fldChar w:fldCharType="begin"/>
          </w:r>
          <w:r>
            <w:rPr>
              <w:b/>
            </w:rPr>
            <w:instrText xml:space="preserve"> STYLEREF CharDivNo </w:instrText>
          </w:r>
          <w:r>
            <w:rPr>
              <w:b/>
            </w:rPr>
            <w:fldChar w:fldCharType="end"/>
          </w:r>
        </w:p>
      </w:tc>
      <w:tc>
        <w:tcPr>
          <w:tcW w:w="5773" w:type="dxa"/>
          <w:vAlign w:val="bottom"/>
        </w:tcPr>
        <w:p w14:paraId="54F3E205" w14:textId="574B3B3A" w:rsidR="0055485A" w:rsidRDefault="0055485A">
          <w:pPr>
            <w:pStyle w:val="Header"/>
            <w:spacing w:before="40"/>
          </w:pPr>
          <w:r>
            <w:fldChar w:fldCharType="begin"/>
          </w:r>
          <w:r>
            <w:instrText xml:space="preserve"> STYLEREF CharDivText </w:instrText>
          </w:r>
          <w:r>
            <w:fldChar w:fldCharType="end"/>
          </w:r>
        </w:p>
      </w:tc>
    </w:tr>
    <w:tr w:rsidR="00817B2F" w14:paraId="0B403536" w14:textId="77777777">
      <w:trPr>
        <w:jc w:val="center"/>
      </w:trPr>
      <w:tc>
        <w:tcPr>
          <w:tcW w:w="7263" w:type="dxa"/>
          <w:gridSpan w:val="2"/>
        </w:tcPr>
        <w:p w14:paraId="546D96D4" w14:textId="41CE06E6" w:rsidR="0055485A" w:rsidRDefault="0055485A">
          <w:pPr>
            <w:pStyle w:val="Header"/>
            <w:spacing w:before="40"/>
          </w:pPr>
          <w:r>
            <w:rPr>
              <w:b/>
            </w:rPr>
            <w:t xml:space="preserve">r. </w:t>
          </w:r>
          <w:r>
            <w:rPr>
              <w:b/>
            </w:rPr>
            <w:fldChar w:fldCharType="begin"/>
          </w:r>
          <w:r>
            <w:rPr>
              <w:b/>
            </w:rPr>
            <w:instrText xml:space="preserve"> styleref CharSectno </w:instrText>
          </w:r>
          <w:r>
            <w:rPr>
              <w:b/>
            </w:rPr>
            <w:fldChar w:fldCharType="separate"/>
          </w:r>
          <w:r w:rsidR="00864E66">
            <w:rPr>
              <w:b/>
            </w:rPr>
            <w:t>1</w:t>
          </w:r>
          <w:r>
            <w:rPr>
              <w:b/>
            </w:rPr>
            <w:fldChar w:fldCharType="end"/>
          </w:r>
        </w:p>
      </w:tc>
    </w:tr>
  </w:tbl>
  <w:p w14:paraId="39460533" w14:textId="77777777" w:rsidR="0055485A" w:rsidRDefault="0055485A">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42"/>
      <w:gridCol w:w="1521"/>
    </w:tblGrid>
    <w:tr w:rsidR="00817B2F" w14:paraId="1659656B" w14:textId="77777777">
      <w:trPr>
        <w:jc w:val="center"/>
      </w:trPr>
      <w:tc>
        <w:tcPr>
          <w:tcW w:w="7263" w:type="dxa"/>
          <w:gridSpan w:val="2"/>
          <w:vAlign w:val="bottom"/>
        </w:tcPr>
        <w:p w14:paraId="615BB5C6" w14:textId="566F94D6" w:rsidR="0055485A" w:rsidRDefault="0055485A">
          <w:pPr>
            <w:pStyle w:val="Header"/>
            <w:ind w:right="17"/>
            <w:jc w:val="right"/>
          </w:pPr>
          <w:r>
            <w:rPr>
              <w:b/>
              <w:i/>
            </w:rPr>
            <w:fldChar w:fldCharType="begin"/>
          </w:r>
          <w:r>
            <w:rPr>
              <w:b/>
              <w:i/>
            </w:rPr>
            <w:instrText xml:space="preserve"> Styleref "Name of Act/Reg" </w:instrText>
          </w:r>
          <w:r>
            <w:rPr>
              <w:b/>
              <w:i/>
            </w:rPr>
            <w:fldChar w:fldCharType="separate"/>
          </w:r>
          <w:r w:rsidR="00864E66">
            <w:rPr>
              <w:b/>
              <w:i/>
            </w:rPr>
            <w:t>Perth Parking Management Regulations 1999</w:t>
          </w:r>
          <w:r>
            <w:rPr>
              <w:b/>
              <w:i/>
            </w:rPr>
            <w:fldChar w:fldCharType="end"/>
          </w:r>
        </w:p>
      </w:tc>
    </w:tr>
    <w:tr w:rsidR="00817B2F" w14:paraId="5A80A887" w14:textId="77777777">
      <w:trPr>
        <w:jc w:val="center"/>
      </w:trPr>
      <w:tc>
        <w:tcPr>
          <w:tcW w:w="5742" w:type="dxa"/>
          <w:vAlign w:val="bottom"/>
        </w:tcPr>
        <w:p w14:paraId="7E947057" w14:textId="4E5B42A1" w:rsidR="0055485A" w:rsidRDefault="0055485A">
          <w:pPr>
            <w:pStyle w:val="Header"/>
            <w:spacing w:before="40"/>
            <w:jc w:val="right"/>
          </w:pPr>
          <w:r>
            <w:fldChar w:fldCharType="begin"/>
          </w:r>
          <w:r>
            <w:instrText xml:space="preserve"> STYLEREF CharPartText </w:instrText>
          </w:r>
          <w:r>
            <w:fldChar w:fldCharType="end"/>
          </w:r>
        </w:p>
      </w:tc>
      <w:tc>
        <w:tcPr>
          <w:tcW w:w="1521" w:type="dxa"/>
        </w:tcPr>
        <w:p w14:paraId="1FA6BBD5" w14:textId="18E5421A" w:rsidR="0055485A" w:rsidRDefault="0055485A">
          <w:pPr>
            <w:pStyle w:val="Header"/>
            <w:spacing w:before="40"/>
            <w:ind w:right="17"/>
            <w:jc w:val="right"/>
          </w:pPr>
          <w:r>
            <w:rPr>
              <w:b/>
            </w:rPr>
            <w:fldChar w:fldCharType="begin"/>
          </w:r>
          <w:r>
            <w:rPr>
              <w:b/>
            </w:rPr>
            <w:instrText xml:space="preserve"> STYLEREF CharPartNo </w:instrText>
          </w:r>
          <w:r>
            <w:rPr>
              <w:b/>
            </w:rPr>
            <w:fldChar w:fldCharType="end"/>
          </w:r>
        </w:p>
      </w:tc>
    </w:tr>
    <w:tr w:rsidR="00817B2F" w14:paraId="4F23A110" w14:textId="77777777">
      <w:trPr>
        <w:jc w:val="center"/>
      </w:trPr>
      <w:tc>
        <w:tcPr>
          <w:tcW w:w="5742" w:type="dxa"/>
          <w:vAlign w:val="bottom"/>
        </w:tcPr>
        <w:p w14:paraId="14CE2E32" w14:textId="7603110E" w:rsidR="0055485A" w:rsidRDefault="0055485A">
          <w:pPr>
            <w:pStyle w:val="Header"/>
            <w:spacing w:before="40"/>
            <w:jc w:val="right"/>
          </w:pPr>
          <w:r>
            <w:fldChar w:fldCharType="begin"/>
          </w:r>
          <w:r>
            <w:instrText xml:space="preserve"> STYLEREF CharDivText </w:instrText>
          </w:r>
          <w:r>
            <w:fldChar w:fldCharType="end"/>
          </w:r>
        </w:p>
      </w:tc>
      <w:tc>
        <w:tcPr>
          <w:tcW w:w="1521" w:type="dxa"/>
        </w:tcPr>
        <w:p w14:paraId="44CEDDE6" w14:textId="4537398C" w:rsidR="0055485A" w:rsidRDefault="0055485A">
          <w:pPr>
            <w:pStyle w:val="Header"/>
            <w:spacing w:before="40"/>
            <w:ind w:right="17"/>
            <w:jc w:val="right"/>
          </w:pPr>
          <w:r>
            <w:rPr>
              <w:b/>
            </w:rPr>
            <w:fldChar w:fldCharType="begin"/>
          </w:r>
          <w:r>
            <w:rPr>
              <w:b/>
            </w:rPr>
            <w:instrText xml:space="preserve"> STYLEREF CharDivNo </w:instrText>
          </w:r>
          <w:r>
            <w:rPr>
              <w:b/>
            </w:rPr>
            <w:fldChar w:fldCharType="end"/>
          </w:r>
        </w:p>
      </w:tc>
    </w:tr>
    <w:tr w:rsidR="00817B2F" w14:paraId="429B2772" w14:textId="77777777">
      <w:trPr>
        <w:jc w:val="center"/>
      </w:trPr>
      <w:tc>
        <w:tcPr>
          <w:tcW w:w="7263" w:type="dxa"/>
          <w:gridSpan w:val="2"/>
        </w:tcPr>
        <w:p w14:paraId="24E6BADB" w14:textId="215D1E10" w:rsidR="0055485A" w:rsidRDefault="0055485A">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sidR="00864E66">
            <w:rPr>
              <w:b/>
            </w:rPr>
            <w:t>1</w:t>
          </w:r>
          <w:r>
            <w:rPr>
              <w:b/>
            </w:rPr>
            <w:fldChar w:fldCharType="end"/>
          </w:r>
        </w:p>
      </w:tc>
    </w:tr>
  </w:tbl>
  <w:p w14:paraId="5545099E" w14:textId="77777777" w:rsidR="0055485A" w:rsidRDefault="0055485A">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E7532F" w14:textId="77777777" w:rsidR="0055485A" w:rsidRDefault="0055485A">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17B2F" w14:paraId="2A268F6A" w14:textId="77777777">
      <w:trPr>
        <w:cantSplit/>
        <w:jc w:val="center"/>
      </w:trPr>
      <w:tc>
        <w:tcPr>
          <w:tcW w:w="7258" w:type="dxa"/>
          <w:gridSpan w:val="2"/>
        </w:tcPr>
        <w:p w14:paraId="7B55EB08" w14:textId="3D325DB2" w:rsidR="0055485A" w:rsidRDefault="0055485A">
          <w:pPr>
            <w:pStyle w:val="Header"/>
          </w:pPr>
          <w:r>
            <w:rPr>
              <w:b/>
              <w:i/>
            </w:rPr>
            <w:fldChar w:fldCharType="begin"/>
          </w:r>
          <w:r>
            <w:rPr>
              <w:b/>
              <w:i/>
            </w:rPr>
            <w:instrText xml:space="preserve"> STYLEREF "Name of Act/Reg" \* MERGEFORMAT </w:instrText>
          </w:r>
          <w:r>
            <w:rPr>
              <w:b/>
              <w:i/>
            </w:rPr>
            <w:fldChar w:fldCharType="separate"/>
          </w:r>
          <w:r w:rsidR="00864E66">
            <w:rPr>
              <w:b/>
              <w:i/>
            </w:rPr>
            <w:t>Perth Parking Management Regulations 1999</w:t>
          </w:r>
          <w:r>
            <w:rPr>
              <w:b/>
              <w:i/>
            </w:rPr>
            <w:fldChar w:fldCharType="end"/>
          </w:r>
        </w:p>
      </w:tc>
    </w:tr>
    <w:tr w:rsidR="00817B2F" w14:paraId="7FB318BC" w14:textId="77777777">
      <w:trPr>
        <w:jc w:val="center"/>
      </w:trPr>
      <w:tc>
        <w:tcPr>
          <w:tcW w:w="1548" w:type="dxa"/>
        </w:tcPr>
        <w:p w14:paraId="24589294" w14:textId="748B39EC" w:rsidR="0055485A" w:rsidRDefault="0055485A">
          <w:pPr>
            <w:pStyle w:val="Header"/>
            <w:spacing w:before="40"/>
          </w:pPr>
          <w:r>
            <w:rPr>
              <w:b/>
            </w:rPr>
            <w:fldChar w:fldCharType="begin"/>
          </w:r>
          <w:r>
            <w:rPr>
              <w:b/>
            </w:rPr>
            <w:instrText xml:space="preserve"> styleref CharSchno </w:instrText>
          </w:r>
          <w:r>
            <w:rPr>
              <w:b/>
            </w:rPr>
            <w:fldChar w:fldCharType="end"/>
          </w:r>
        </w:p>
      </w:tc>
      <w:tc>
        <w:tcPr>
          <w:tcW w:w="5715" w:type="dxa"/>
        </w:tcPr>
        <w:p w14:paraId="74FBECA9" w14:textId="76FEA0A8" w:rsidR="0055485A" w:rsidRDefault="0055485A">
          <w:pPr>
            <w:pStyle w:val="Header"/>
            <w:spacing w:before="40"/>
          </w:pPr>
          <w:r>
            <w:fldChar w:fldCharType="begin"/>
          </w:r>
          <w:r>
            <w:instrText xml:space="preserve"> styleref CharSchText </w:instrText>
          </w:r>
          <w:r>
            <w:fldChar w:fldCharType="end"/>
          </w:r>
        </w:p>
      </w:tc>
    </w:tr>
    <w:tr w:rsidR="00817B2F" w14:paraId="409E9416" w14:textId="77777777">
      <w:trPr>
        <w:jc w:val="center"/>
      </w:trPr>
      <w:tc>
        <w:tcPr>
          <w:tcW w:w="1548" w:type="dxa"/>
        </w:tcPr>
        <w:p w14:paraId="14C8E28E" w14:textId="77777777" w:rsidR="0055485A" w:rsidRDefault="0055485A">
          <w:pPr>
            <w:pStyle w:val="Header"/>
            <w:spacing w:before="40"/>
          </w:pPr>
        </w:p>
      </w:tc>
      <w:tc>
        <w:tcPr>
          <w:tcW w:w="5715" w:type="dxa"/>
        </w:tcPr>
        <w:p w14:paraId="79A8179B" w14:textId="77777777" w:rsidR="0055485A" w:rsidRDefault="0055485A">
          <w:pPr>
            <w:pStyle w:val="Header"/>
            <w:spacing w:before="40"/>
          </w:pPr>
        </w:p>
      </w:tc>
    </w:tr>
    <w:tr w:rsidR="00817B2F" w14:paraId="1E638B4F" w14:textId="77777777">
      <w:trPr>
        <w:jc w:val="center"/>
      </w:trPr>
      <w:tc>
        <w:tcPr>
          <w:tcW w:w="1548" w:type="dxa"/>
        </w:tcPr>
        <w:p w14:paraId="1EA3F6B9" w14:textId="77777777" w:rsidR="0055485A" w:rsidRDefault="0055485A">
          <w:pPr>
            <w:pStyle w:val="Header"/>
            <w:spacing w:before="40"/>
          </w:pPr>
        </w:p>
      </w:tc>
      <w:tc>
        <w:tcPr>
          <w:tcW w:w="5715" w:type="dxa"/>
        </w:tcPr>
        <w:p w14:paraId="133CCBCF" w14:textId="77777777" w:rsidR="0055485A" w:rsidRDefault="0055485A">
          <w:pPr>
            <w:pStyle w:val="Header"/>
            <w:spacing w:before="40"/>
          </w:pPr>
        </w:p>
      </w:tc>
    </w:tr>
  </w:tbl>
  <w:p w14:paraId="6BE417A2" w14:textId="77777777" w:rsidR="0055485A" w:rsidRDefault="0055485A">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817B2F" w14:paraId="416EE87C" w14:textId="77777777">
      <w:trPr>
        <w:cantSplit/>
        <w:jc w:val="center"/>
      </w:trPr>
      <w:tc>
        <w:tcPr>
          <w:tcW w:w="7263" w:type="dxa"/>
          <w:gridSpan w:val="2"/>
        </w:tcPr>
        <w:p w14:paraId="434ECF2E" w14:textId="289411BD" w:rsidR="0055485A" w:rsidRDefault="0055485A">
          <w:pPr>
            <w:pStyle w:val="Header"/>
            <w:ind w:right="17"/>
            <w:jc w:val="right"/>
          </w:pPr>
          <w:r>
            <w:rPr>
              <w:b/>
              <w:i/>
            </w:rPr>
            <w:fldChar w:fldCharType="begin"/>
          </w:r>
          <w:r>
            <w:rPr>
              <w:b/>
              <w:i/>
            </w:rPr>
            <w:instrText xml:space="preserve"> Styleref "Name of Act/Reg" </w:instrText>
          </w:r>
          <w:r>
            <w:rPr>
              <w:b/>
              <w:i/>
            </w:rPr>
            <w:fldChar w:fldCharType="separate"/>
          </w:r>
          <w:r w:rsidR="00864E66">
            <w:rPr>
              <w:b/>
              <w:i/>
            </w:rPr>
            <w:t>Perth Parking Management Regulations 1999</w:t>
          </w:r>
          <w:r>
            <w:rPr>
              <w:b/>
              <w:i/>
            </w:rPr>
            <w:fldChar w:fldCharType="end"/>
          </w:r>
        </w:p>
      </w:tc>
    </w:tr>
    <w:tr w:rsidR="00817B2F" w14:paraId="6E3332D1" w14:textId="77777777">
      <w:trPr>
        <w:jc w:val="center"/>
      </w:trPr>
      <w:tc>
        <w:tcPr>
          <w:tcW w:w="5715" w:type="dxa"/>
          <w:vAlign w:val="bottom"/>
        </w:tcPr>
        <w:p w14:paraId="56D9AF8B" w14:textId="6EB97435" w:rsidR="0055485A" w:rsidRDefault="0055485A">
          <w:pPr>
            <w:pStyle w:val="Header"/>
            <w:spacing w:before="40"/>
            <w:jc w:val="right"/>
          </w:pPr>
          <w:r>
            <w:fldChar w:fldCharType="begin"/>
          </w:r>
          <w:r>
            <w:instrText xml:space="preserve"> styleref CharSchText </w:instrText>
          </w:r>
          <w:r>
            <w:fldChar w:fldCharType="end"/>
          </w:r>
        </w:p>
      </w:tc>
      <w:tc>
        <w:tcPr>
          <w:tcW w:w="1548" w:type="dxa"/>
        </w:tcPr>
        <w:p w14:paraId="783040CF" w14:textId="726CCA82" w:rsidR="0055485A" w:rsidRDefault="0055485A">
          <w:pPr>
            <w:pStyle w:val="Header"/>
            <w:spacing w:before="40"/>
            <w:ind w:right="17"/>
            <w:jc w:val="right"/>
          </w:pPr>
          <w:r>
            <w:rPr>
              <w:b/>
            </w:rPr>
            <w:fldChar w:fldCharType="begin"/>
          </w:r>
          <w:r>
            <w:rPr>
              <w:b/>
            </w:rPr>
            <w:instrText xml:space="preserve"> styleref CharSchno </w:instrText>
          </w:r>
          <w:r>
            <w:rPr>
              <w:b/>
            </w:rPr>
            <w:fldChar w:fldCharType="end"/>
          </w:r>
        </w:p>
      </w:tc>
    </w:tr>
    <w:tr w:rsidR="00817B2F" w14:paraId="4FA6A616" w14:textId="77777777">
      <w:trPr>
        <w:jc w:val="center"/>
      </w:trPr>
      <w:tc>
        <w:tcPr>
          <w:tcW w:w="5715" w:type="dxa"/>
        </w:tcPr>
        <w:p w14:paraId="3D31723D" w14:textId="77777777" w:rsidR="0055485A" w:rsidRDefault="0055485A">
          <w:pPr>
            <w:pStyle w:val="Header"/>
            <w:spacing w:before="40"/>
            <w:jc w:val="right"/>
          </w:pPr>
        </w:p>
      </w:tc>
      <w:tc>
        <w:tcPr>
          <w:tcW w:w="1548" w:type="dxa"/>
        </w:tcPr>
        <w:p w14:paraId="2CF860CF" w14:textId="77777777" w:rsidR="0055485A" w:rsidRDefault="0055485A">
          <w:pPr>
            <w:pStyle w:val="Header"/>
            <w:spacing w:before="40"/>
            <w:ind w:right="17"/>
            <w:jc w:val="right"/>
          </w:pPr>
        </w:p>
      </w:tc>
    </w:tr>
    <w:tr w:rsidR="00817B2F" w14:paraId="4CA87346" w14:textId="77777777">
      <w:trPr>
        <w:jc w:val="center"/>
      </w:trPr>
      <w:tc>
        <w:tcPr>
          <w:tcW w:w="5715" w:type="dxa"/>
        </w:tcPr>
        <w:p w14:paraId="473E7F5F" w14:textId="77777777" w:rsidR="0055485A" w:rsidRDefault="0055485A">
          <w:pPr>
            <w:pStyle w:val="Header"/>
            <w:spacing w:before="40"/>
            <w:jc w:val="right"/>
          </w:pPr>
        </w:p>
      </w:tc>
      <w:tc>
        <w:tcPr>
          <w:tcW w:w="1548" w:type="dxa"/>
        </w:tcPr>
        <w:p w14:paraId="43A93022" w14:textId="77777777" w:rsidR="0055485A" w:rsidRDefault="0055485A">
          <w:pPr>
            <w:pStyle w:val="Header"/>
            <w:spacing w:before="40"/>
            <w:ind w:right="17"/>
            <w:jc w:val="right"/>
          </w:pPr>
        </w:p>
      </w:tc>
    </w:tr>
  </w:tbl>
  <w:p w14:paraId="755B25FC" w14:textId="77777777" w:rsidR="0055485A" w:rsidRDefault="0055485A">
    <w:pPr>
      <w:pStyle w:val="Header"/>
      <w:pBdr>
        <w:top w:val="single" w:sz="4" w:space="1" w:color="auto"/>
      </w:pBdr>
    </w:pPr>
    <w:bookmarkStart w:id="29" w:name="Schedule"/>
    <w:bookmarkEnd w:id="2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87DCDE" w14:textId="77777777" w:rsidR="0055485A" w:rsidRDefault="0055485A">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17B2F" w14:paraId="2948E274" w14:textId="77777777">
      <w:trPr>
        <w:cantSplit/>
        <w:jc w:val="center"/>
      </w:trPr>
      <w:tc>
        <w:tcPr>
          <w:tcW w:w="7258" w:type="dxa"/>
          <w:gridSpan w:val="2"/>
        </w:tcPr>
        <w:p w14:paraId="1502D8EE" w14:textId="7BACFF1D" w:rsidR="0055485A" w:rsidRDefault="0055485A">
          <w:pPr>
            <w:pStyle w:val="Header"/>
          </w:pPr>
          <w:r>
            <w:rPr>
              <w:b/>
              <w:i/>
            </w:rPr>
            <w:fldChar w:fldCharType="begin"/>
          </w:r>
          <w:r>
            <w:rPr>
              <w:b/>
              <w:i/>
            </w:rPr>
            <w:instrText xml:space="preserve"> STYLEREF "Name of Act/Reg" </w:instrText>
          </w:r>
          <w:r>
            <w:rPr>
              <w:b/>
              <w:i/>
            </w:rPr>
            <w:fldChar w:fldCharType="separate"/>
          </w:r>
          <w:r w:rsidR="00864E66">
            <w:rPr>
              <w:b/>
              <w:i/>
            </w:rPr>
            <w:t>Perth Parking Management Regulations 1999</w:t>
          </w:r>
          <w:r>
            <w:rPr>
              <w:b/>
              <w:i/>
            </w:rPr>
            <w:fldChar w:fldCharType="end"/>
          </w:r>
        </w:p>
      </w:tc>
    </w:tr>
    <w:tr w:rsidR="00817B2F" w14:paraId="47553B26" w14:textId="77777777">
      <w:trPr>
        <w:jc w:val="center"/>
      </w:trPr>
      <w:tc>
        <w:tcPr>
          <w:tcW w:w="1548" w:type="dxa"/>
        </w:tcPr>
        <w:p w14:paraId="6C243442" w14:textId="147597D3" w:rsidR="0055485A" w:rsidRDefault="0055485A">
          <w:pPr>
            <w:pStyle w:val="Header"/>
            <w:spacing w:before="40"/>
          </w:pPr>
          <w:r>
            <w:rPr>
              <w:b/>
            </w:rPr>
            <w:fldChar w:fldCharType="begin"/>
          </w:r>
          <w:r>
            <w:rPr>
              <w:b/>
            </w:rPr>
            <w:instrText xml:space="preserve"> STYLEREF "nHeading 2" </w:instrText>
          </w:r>
          <w:r>
            <w:rPr>
              <w:b/>
            </w:rPr>
            <w:fldChar w:fldCharType="separate"/>
          </w:r>
          <w:r w:rsidR="00864E66">
            <w:rPr>
              <w:b/>
            </w:rPr>
            <w:t>Notes</w:t>
          </w:r>
          <w:r>
            <w:rPr>
              <w:b/>
            </w:rPr>
            <w:fldChar w:fldCharType="end"/>
          </w:r>
        </w:p>
      </w:tc>
      <w:tc>
        <w:tcPr>
          <w:tcW w:w="5715" w:type="dxa"/>
        </w:tcPr>
        <w:p w14:paraId="43F5CA0D" w14:textId="1B3C9919" w:rsidR="0055485A" w:rsidRDefault="0055485A">
          <w:pPr>
            <w:pStyle w:val="Header"/>
            <w:spacing w:before="40"/>
          </w:pPr>
          <w:r>
            <w:fldChar w:fldCharType="begin"/>
          </w:r>
          <w:r>
            <w:instrText xml:space="preserve"> STYLEREF "nHeading 3" </w:instrText>
          </w:r>
          <w:r>
            <w:fldChar w:fldCharType="separate"/>
          </w:r>
          <w:r w:rsidR="00864E66">
            <w:t>Compilation table</w:t>
          </w:r>
          <w:r>
            <w:fldChar w:fldCharType="end"/>
          </w:r>
        </w:p>
      </w:tc>
    </w:tr>
    <w:tr w:rsidR="00817B2F" w14:paraId="11FC467B" w14:textId="77777777">
      <w:trPr>
        <w:jc w:val="center"/>
      </w:trPr>
      <w:tc>
        <w:tcPr>
          <w:tcW w:w="1548" w:type="dxa"/>
        </w:tcPr>
        <w:p w14:paraId="2BCB0642" w14:textId="77777777" w:rsidR="0055485A" w:rsidRDefault="0055485A">
          <w:pPr>
            <w:pStyle w:val="Header"/>
            <w:spacing w:before="40"/>
          </w:pPr>
        </w:p>
      </w:tc>
      <w:tc>
        <w:tcPr>
          <w:tcW w:w="5715" w:type="dxa"/>
        </w:tcPr>
        <w:p w14:paraId="26BBE992" w14:textId="77777777" w:rsidR="0055485A" w:rsidRDefault="0055485A">
          <w:pPr>
            <w:pStyle w:val="Header"/>
            <w:spacing w:before="40"/>
          </w:pPr>
        </w:p>
      </w:tc>
    </w:tr>
    <w:tr w:rsidR="00817B2F" w14:paraId="2E65B89A" w14:textId="77777777">
      <w:trPr>
        <w:cantSplit/>
        <w:jc w:val="center"/>
      </w:trPr>
      <w:tc>
        <w:tcPr>
          <w:tcW w:w="7258" w:type="dxa"/>
          <w:gridSpan w:val="2"/>
        </w:tcPr>
        <w:p w14:paraId="16289841" w14:textId="77777777" w:rsidR="0055485A" w:rsidRDefault="0055485A">
          <w:pPr>
            <w:pStyle w:val="Header"/>
            <w:spacing w:before="40"/>
          </w:pPr>
        </w:p>
      </w:tc>
    </w:tr>
  </w:tbl>
  <w:p w14:paraId="0F67AE43" w14:textId="77777777" w:rsidR="0055485A" w:rsidRDefault="0055485A">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817B2F" w14:paraId="1AC9C0DC" w14:textId="77777777">
      <w:trPr>
        <w:cantSplit/>
        <w:jc w:val="center"/>
      </w:trPr>
      <w:tc>
        <w:tcPr>
          <w:tcW w:w="7258" w:type="dxa"/>
          <w:gridSpan w:val="2"/>
        </w:tcPr>
        <w:p w14:paraId="46ED5B06" w14:textId="4A76530E" w:rsidR="0055485A" w:rsidRDefault="0055485A">
          <w:pPr>
            <w:pStyle w:val="Header"/>
            <w:ind w:right="17"/>
            <w:jc w:val="right"/>
          </w:pPr>
          <w:r>
            <w:rPr>
              <w:b/>
              <w:i/>
            </w:rPr>
            <w:fldChar w:fldCharType="begin"/>
          </w:r>
          <w:r>
            <w:rPr>
              <w:b/>
              <w:i/>
            </w:rPr>
            <w:instrText xml:space="preserve"> STYLEREF "Name of Act/Reg" </w:instrText>
          </w:r>
          <w:r>
            <w:rPr>
              <w:b/>
              <w:i/>
            </w:rPr>
            <w:fldChar w:fldCharType="separate"/>
          </w:r>
          <w:r w:rsidR="00864E66">
            <w:rPr>
              <w:b/>
              <w:i/>
            </w:rPr>
            <w:t>Perth Parking Management Regulations 1999</w:t>
          </w:r>
          <w:r>
            <w:rPr>
              <w:b/>
              <w:i/>
            </w:rPr>
            <w:fldChar w:fldCharType="end"/>
          </w:r>
        </w:p>
      </w:tc>
    </w:tr>
    <w:tr w:rsidR="00817B2F" w14:paraId="73A1F85F" w14:textId="77777777">
      <w:trPr>
        <w:jc w:val="center"/>
      </w:trPr>
      <w:tc>
        <w:tcPr>
          <w:tcW w:w="5715" w:type="dxa"/>
        </w:tcPr>
        <w:p w14:paraId="48F87CEE" w14:textId="68FA30C6" w:rsidR="0055485A" w:rsidRDefault="0055485A">
          <w:pPr>
            <w:pStyle w:val="Header"/>
            <w:spacing w:before="40"/>
            <w:jc w:val="right"/>
          </w:pPr>
          <w:r>
            <w:fldChar w:fldCharType="begin"/>
          </w:r>
          <w:r>
            <w:instrText xml:space="preserve"> STYLEREF "nHeading 3" </w:instrText>
          </w:r>
          <w:r>
            <w:fldChar w:fldCharType="separate"/>
          </w:r>
          <w:r w:rsidR="00864E66">
            <w:t>Compilation table</w:t>
          </w:r>
          <w:r>
            <w:fldChar w:fldCharType="end"/>
          </w:r>
        </w:p>
      </w:tc>
      <w:tc>
        <w:tcPr>
          <w:tcW w:w="1548" w:type="dxa"/>
        </w:tcPr>
        <w:p w14:paraId="7FDD9B76" w14:textId="3D81DDFC" w:rsidR="0055485A" w:rsidRDefault="0055485A">
          <w:pPr>
            <w:pStyle w:val="Header"/>
            <w:spacing w:before="40"/>
            <w:ind w:right="17"/>
            <w:jc w:val="right"/>
          </w:pPr>
          <w:r>
            <w:rPr>
              <w:b/>
            </w:rPr>
            <w:fldChar w:fldCharType="begin"/>
          </w:r>
          <w:r>
            <w:rPr>
              <w:b/>
            </w:rPr>
            <w:instrText xml:space="preserve"> STYLEREF "nHeading 2" </w:instrText>
          </w:r>
          <w:r>
            <w:rPr>
              <w:b/>
            </w:rPr>
            <w:fldChar w:fldCharType="separate"/>
          </w:r>
          <w:r w:rsidR="00864E66">
            <w:rPr>
              <w:b/>
            </w:rPr>
            <w:t>Notes</w:t>
          </w:r>
          <w:r>
            <w:rPr>
              <w:b/>
            </w:rPr>
            <w:fldChar w:fldCharType="end"/>
          </w:r>
        </w:p>
      </w:tc>
    </w:tr>
    <w:tr w:rsidR="00817B2F" w14:paraId="5B4CBC4D" w14:textId="77777777">
      <w:trPr>
        <w:jc w:val="center"/>
      </w:trPr>
      <w:tc>
        <w:tcPr>
          <w:tcW w:w="5715" w:type="dxa"/>
        </w:tcPr>
        <w:p w14:paraId="27C2541E" w14:textId="77777777" w:rsidR="0055485A" w:rsidRDefault="0055485A">
          <w:pPr>
            <w:pStyle w:val="Header"/>
            <w:spacing w:before="40"/>
            <w:jc w:val="right"/>
          </w:pPr>
        </w:p>
      </w:tc>
      <w:tc>
        <w:tcPr>
          <w:tcW w:w="1548" w:type="dxa"/>
        </w:tcPr>
        <w:p w14:paraId="6521C343" w14:textId="77777777" w:rsidR="0055485A" w:rsidRDefault="0055485A">
          <w:pPr>
            <w:pStyle w:val="Header"/>
            <w:spacing w:before="40"/>
            <w:ind w:right="17"/>
            <w:jc w:val="right"/>
          </w:pPr>
        </w:p>
      </w:tc>
    </w:tr>
    <w:tr w:rsidR="00817B2F" w14:paraId="2EB6AE5A" w14:textId="77777777">
      <w:trPr>
        <w:cantSplit/>
        <w:jc w:val="center"/>
      </w:trPr>
      <w:tc>
        <w:tcPr>
          <w:tcW w:w="7258" w:type="dxa"/>
          <w:gridSpan w:val="2"/>
        </w:tcPr>
        <w:p w14:paraId="29E0C372" w14:textId="77777777" w:rsidR="0055485A" w:rsidRDefault="0055485A">
          <w:pPr>
            <w:pStyle w:val="Header"/>
            <w:spacing w:before="40"/>
            <w:ind w:right="17"/>
            <w:jc w:val="right"/>
          </w:pPr>
        </w:p>
      </w:tc>
    </w:tr>
  </w:tbl>
  <w:p w14:paraId="314B868B" w14:textId="77777777" w:rsidR="0055485A" w:rsidRDefault="0055485A">
    <w:pPr>
      <w:pStyle w:val="Header"/>
      <w:pBdr>
        <w:top w:val="single" w:sz="4" w:space="1" w:color="auto"/>
      </w:pBdr>
    </w:pPr>
    <w:bookmarkStart w:id="35" w:name="Compilation"/>
    <w:bookmarkEnd w:id="35"/>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817B2F" w14:paraId="0B83F20F" w14:textId="77777777">
      <w:trPr>
        <w:cantSplit/>
        <w:jc w:val="center"/>
      </w:trPr>
      <w:tc>
        <w:tcPr>
          <w:tcW w:w="7263" w:type="dxa"/>
          <w:gridSpan w:val="2"/>
        </w:tcPr>
        <w:p w14:paraId="621CF22F" w14:textId="71A54E59" w:rsidR="0055485A" w:rsidRDefault="0055485A">
          <w:pPr>
            <w:pStyle w:val="Header"/>
          </w:pPr>
          <w:r>
            <w:rPr>
              <w:b/>
              <w:i/>
            </w:rPr>
            <w:fldChar w:fldCharType="begin"/>
          </w:r>
          <w:r>
            <w:rPr>
              <w:b/>
              <w:i/>
            </w:rPr>
            <w:instrText xml:space="preserve"> STYLEREF "Name of Act/Reg" </w:instrText>
          </w:r>
          <w:r>
            <w:rPr>
              <w:b/>
              <w:i/>
            </w:rPr>
            <w:fldChar w:fldCharType="separate"/>
          </w:r>
          <w:r w:rsidR="00864E66">
            <w:rPr>
              <w:b/>
              <w:i/>
            </w:rPr>
            <w:t>Perth Parking Management Regulations 1999</w:t>
          </w:r>
          <w:r>
            <w:rPr>
              <w:b/>
              <w:i/>
            </w:rPr>
            <w:fldChar w:fldCharType="end"/>
          </w:r>
        </w:p>
      </w:tc>
    </w:tr>
    <w:tr w:rsidR="00817B2F" w14:paraId="17140545" w14:textId="77777777">
      <w:trPr>
        <w:jc w:val="center"/>
      </w:trPr>
      <w:tc>
        <w:tcPr>
          <w:tcW w:w="1348" w:type="dxa"/>
        </w:tcPr>
        <w:p w14:paraId="5FE9DC06" w14:textId="77777777" w:rsidR="0055485A" w:rsidRDefault="0055485A">
          <w:pPr>
            <w:pStyle w:val="Header"/>
            <w:spacing w:before="40"/>
          </w:pPr>
        </w:p>
      </w:tc>
      <w:tc>
        <w:tcPr>
          <w:tcW w:w="5915" w:type="dxa"/>
        </w:tcPr>
        <w:p w14:paraId="29AAC353" w14:textId="77777777" w:rsidR="0055485A" w:rsidRDefault="0055485A">
          <w:pPr>
            <w:pStyle w:val="Header"/>
            <w:spacing w:before="40"/>
          </w:pPr>
        </w:p>
      </w:tc>
    </w:tr>
    <w:tr w:rsidR="00817B2F" w14:paraId="5866659C" w14:textId="77777777">
      <w:trPr>
        <w:jc w:val="center"/>
      </w:trPr>
      <w:tc>
        <w:tcPr>
          <w:tcW w:w="1348" w:type="dxa"/>
        </w:tcPr>
        <w:p w14:paraId="761AF1CB" w14:textId="77777777" w:rsidR="0055485A" w:rsidRDefault="0055485A">
          <w:pPr>
            <w:pStyle w:val="Header"/>
            <w:spacing w:before="40"/>
          </w:pPr>
        </w:p>
      </w:tc>
      <w:tc>
        <w:tcPr>
          <w:tcW w:w="5915" w:type="dxa"/>
        </w:tcPr>
        <w:p w14:paraId="02BAEEC3" w14:textId="77777777" w:rsidR="0055485A" w:rsidRDefault="0055485A">
          <w:pPr>
            <w:pStyle w:val="Header"/>
            <w:spacing w:before="40"/>
          </w:pPr>
        </w:p>
      </w:tc>
    </w:tr>
    <w:tr w:rsidR="00817B2F" w14:paraId="3856D5AA" w14:textId="77777777">
      <w:trPr>
        <w:cantSplit/>
        <w:jc w:val="center"/>
      </w:trPr>
      <w:tc>
        <w:tcPr>
          <w:tcW w:w="7263" w:type="dxa"/>
          <w:gridSpan w:val="2"/>
        </w:tcPr>
        <w:p w14:paraId="6B550968" w14:textId="77777777" w:rsidR="0055485A" w:rsidRDefault="0055485A">
          <w:pPr>
            <w:pStyle w:val="Header"/>
            <w:spacing w:before="40"/>
          </w:pPr>
          <w:r>
            <w:t>Defined terms</w:t>
          </w:r>
        </w:p>
      </w:tc>
    </w:tr>
  </w:tbl>
  <w:p w14:paraId="764FB066" w14:textId="77777777" w:rsidR="0055485A" w:rsidRDefault="0055485A">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817B2F" w14:paraId="38427EFA" w14:textId="77777777">
      <w:trPr>
        <w:cantSplit/>
        <w:jc w:val="center"/>
      </w:trPr>
      <w:tc>
        <w:tcPr>
          <w:tcW w:w="7263" w:type="dxa"/>
          <w:gridSpan w:val="2"/>
        </w:tcPr>
        <w:p w14:paraId="2E7E2447" w14:textId="4D09AFA1" w:rsidR="0055485A" w:rsidRDefault="0055485A">
          <w:pPr>
            <w:pStyle w:val="Header"/>
            <w:spacing w:before="40"/>
            <w:ind w:right="17"/>
            <w:jc w:val="right"/>
          </w:pPr>
          <w:r>
            <w:rPr>
              <w:b/>
              <w:i/>
            </w:rPr>
            <w:fldChar w:fldCharType="begin"/>
          </w:r>
          <w:r>
            <w:rPr>
              <w:b/>
              <w:i/>
            </w:rPr>
            <w:instrText xml:space="preserve"> STYLEREF "Name of Act/Reg" </w:instrText>
          </w:r>
          <w:r>
            <w:rPr>
              <w:b/>
              <w:i/>
            </w:rPr>
            <w:fldChar w:fldCharType="separate"/>
          </w:r>
          <w:r w:rsidR="00864E66">
            <w:rPr>
              <w:b/>
              <w:i/>
            </w:rPr>
            <w:t>Perth Parking Management Regulations 1999</w:t>
          </w:r>
          <w:r>
            <w:rPr>
              <w:b/>
              <w:i/>
            </w:rPr>
            <w:fldChar w:fldCharType="end"/>
          </w:r>
        </w:p>
      </w:tc>
    </w:tr>
    <w:tr w:rsidR="00817B2F" w14:paraId="5C8CA146" w14:textId="77777777">
      <w:trPr>
        <w:jc w:val="center"/>
      </w:trPr>
      <w:tc>
        <w:tcPr>
          <w:tcW w:w="5884" w:type="dxa"/>
        </w:tcPr>
        <w:p w14:paraId="6A0E05B9" w14:textId="77777777" w:rsidR="0055485A" w:rsidRDefault="0055485A">
          <w:pPr>
            <w:pStyle w:val="Header"/>
            <w:spacing w:before="40"/>
            <w:jc w:val="right"/>
          </w:pPr>
        </w:p>
      </w:tc>
      <w:tc>
        <w:tcPr>
          <w:tcW w:w="1379" w:type="dxa"/>
        </w:tcPr>
        <w:p w14:paraId="36FE804B" w14:textId="77777777" w:rsidR="0055485A" w:rsidRDefault="0055485A">
          <w:pPr>
            <w:pStyle w:val="Header"/>
            <w:spacing w:before="40"/>
            <w:ind w:right="17"/>
            <w:jc w:val="right"/>
          </w:pPr>
        </w:p>
      </w:tc>
    </w:tr>
    <w:tr w:rsidR="00817B2F" w14:paraId="4AA1FA9B" w14:textId="77777777">
      <w:trPr>
        <w:jc w:val="center"/>
      </w:trPr>
      <w:tc>
        <w:tcPr>
          <w:tcW w:w="5884" w:type="dxa"/>
        </w:tcPr>
        <w:p w14:paraId="1A13E714" w14:textId="77777777" w:rsidR="0055485A" w:rsidRDefault="0055485A">
          <w:pPr>
            <w:pStyle w:val="Header"/>
            <w:spacing w:before="40"/>
            <w:jc w:val="right"/>
          </w:pPr>
        </w:p>
      </w:tc>
      <w:tc>
        <w:tcPr>
          <w:tcW w:w="1379" w:type="dxa"/>
        </w:tcPr>
        <w:p w14:paraId="0894AC48" w14:textId="77777777" w:rsidR="0055485A" w:rsidRDefault="0055485A">
          <w:pPr>
            <w:pStyle w:val="Header"/>
            <w:spacing w:before="40"/>
            <w:ind w:right="17"/>
            <w:jc w:val="right"/>
          </w:pPr>
        </w:p>
      </w:tc>
    </w:tr>
    <w:tr w:rsidR="00817B2F" w14:paraId="07BF87A7" w14:textId="77777777">
      <w:trPr>
        <w:cantSplit/>
        <w:jc w:val="center"/>
      </w:trPr>
      <w:tc>
        <w:tcPr>
          <w:tcW w:w="7263" w:type="dxa"/>
          <w:gridSpan w:val="2"/>
        </w:tcPr>
        <w:p w14:paraId="4317EBD8" w14:textId="77777777" w:rsidR="0055485A" w:rsidRDefault="0055485A">
          <w:pPr>
            <w:pStyle w:val="Header"/>
            <w:spacing w:before="40"/>
            <w:ind w:right="17"/>
            <w:jc w:val="right"/>
          </w:pPr>
          <w:r>
            <w:t>Defined terms</w:t>
          </w:r>
        </w:p>
      </w:tc>
    </w:tr>
  </w:tbl>
  <w:p w14:paraId="59C3BE66" w14:textId="77777777" w:rsidR="0055485A" w:rsidRDefault="0055485A">
    <w:pPr>
      <w:pStyle w:val="Header"/>
      <w:pBdr>
        <w:top w:val="single" w:sz="4" w:space="1" w:color="auto"/>
      </w:pBdr>
    </w:pPr>
    <w:bookmarkStart w:id="39" w:name="DefinedTerms"/>
    <w:bookmarkEnd w:id="39"/>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F06DC3" w14:textId="77777777" w:rsidR="0055485A" w:rsidRDefault="0055485A">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0E6DB3" w14:textId="77777777" w:rsidR="0055485A" w:rsidRDefault="0055485A">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FBFB76" w14:textId="77777777" w:rsidR="0055485A" w:rsidRDefault="0055485A">
    <w:pPr>
      <w:pStyle w:val="Header"/>
    </w:pPr>
    <w:bookmarkStart w:id="40" w:name="Coversheet"/>
    <w:bookmarkEnd w:id="4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7A77016"/>
    <w:multiLevelType w:val="hybridMultilevel"/>
    <w:tmpl w:val="74987C7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4600CE9"/>
    <w:multiLevelType w:val="singleLevel"/>
    <w:tmpl w:val="45041812"/>
    <w:lvl w:ilvl="0">
      <w:start w:val="1"/>
      <w:numFmt w:val="bullet"/>
      <w:lvlText w:val=""/>
      <w:lvlJc w:val="left"/>
      <w:pPr>
        <w:tabs>
          <w:tab w:val="num" w:pos="360"/>
        </w:tabs>
        <w:ind w:left="360" w:hanging="360"/>
      </w:pPr>
      <w:rPr>
        <w:rFonts w:ascii="Symbol" w:hAnsi="Symbol" w:hint="default"/>
        <w:sz w:val="16"/>
      </w:rPr>
    </w:lvl>
  </w:abstractNum>
  <w:abstractNum w:abstractNumId="21"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651714894">
    <w:abstractNumId w:val="20"/>
  </w:num>
  <w:num w:numId="2" w16cid:durableId="145782037">
    <w:abstractNumId w:val="14"/>
  </w:num>
  <w:num w:numId="3" w16cid:durableId="1813981707">
    <w:abstractNumId w:val="9"/>
  </w:num>
  <w:num w:numId="4" w16cid:durableId="1668050912">
    <w:abstractNumId w:val="7"/>
  </w:num>
  <w:num w:numId="5" w16cid:durableId="694425256">
    <w:abstractNumId w:val="6"/>
  </w:num>
  <w:num w:numId="6" w16cid:durableId="863591536">
    <w:abstractNumId w:val="5"/>
  </w:num>
  <w:num w:numId="7" w16cid:durableId="1236089666">
    <w:abstractNumId w:val="4"/>
  </w:num>
  <w:num w:numId="8" w16cid:durableId="2012099757">
    <w:abstractNumId w:val="8"/>
  </w:num>
  <w:num w:numId="9" w16cid:durableId="927929365">
    <w:abstractNumId w:val="3"/>
  </w:num>
  <w:num w:numId="10" w16cid:durableId="1412654575">
    <w:abstractNumId w:val="2"/>
  </w:num>
  <w:num w:numId="11" w16cid:durableId="947930309">
    <w:abstractNumId w:val="1"/>
  </w:num>
  <w:num w:numId="12" w16cid:durableId="1646621685">
    <w:abstractNumId w:val="0"/>
  </w:num>
  <w:num w:numId="13" w16cid:durableId="485122942">
    <w:abstractNumId w:val="16"/>
  </w:num>
  <w:num w:numId="14" w16cid:durableId="1703090631">
    <w:abstractNumId w:val="10"/>
  </w:num>
  <w:num w:numId="15" w16cid:durableId="509836393">
    <w:abstractNumId w:val="21"/>
  </w:num>
  <w:num w:numId="16" w16cid:durableId="31523086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1740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623161645"/>
    <w:docVar w:name="WAFER_20140123102833" w:val="RemoveTocBookmarks,RemoveUnusedBookmarks,RemoveLanguageTags,UsedStyles,ResetPageSize,UpdateArrangement"/>
    <w:docVar w:name="WAFER_20140123102833_GUID" w:val="f7491c7d-3f38-4789-9014-13f58e2ebd9a"/>
    <w:docVar w:name="WAFER_20140123111118" w:val="RemoveTocBookmarks,RunningHeaders"/>
    <w:docVar w:name="WAFER_20140123111118_GUID" w:val="838fa287-15c1-4d99-b2fd-130912369060"/>
    <w:docVar w:name="WAFER_20140217102921" w:val="RemoveTocBookmarks,RemoveUnusedBookmarks,RemoveLanguageTags,UsedStyles,ResetPageSize,RemoveCustomizations,UpdateArrangement"/>
    <w:docVar w:name="WAFER_20140217102921_GUID" w:val="14ef1eb6-fc83-42e9-8b4c-c271f1fb9146"/>
    <w:docVar w:name="WAFER_20140808085423" w:val="RemoveTocBookmarks,RemoveUnusedBookmarks,RemoveLanguageTags,UsedStyles,RemoveTrackChanges"/>
    <w:docVar w:name="WAFER_20140808085423_GUID" w:val="c0d69fc6-fc0a-47de-86a9-f1d57b25a087"/>
    <w:docVar w:name="WAFER_20140808085439" w:val="RemoveTocBookmarks,RemoveLanguageTags,RemoveTrackChanges,RunningHeaders"/>
    <w:docVar w:name="WAFER_20140808085439_GUID" w:val="97bc039b-ca3c-4630-88f5-2e76cbd98de5"/>
    <w:docVar w:name="WAFER_20150212145156" w:val="RemoveTocBookmarks,RemoveUnusedBookmarks,RemoveLanguageTags,UsedStyles,ResetPageSize,UpdateArrangement"/>
    <w:docVar w:name="WAFER_20150212145156_GUID" w:val="d5d205c0-0236-4537-9ecd-cb5e3de23845"/>
    <w:docVar w:name="WAFER_20150213165431" w:val="RemoveTocBookmarks,RunningHeaders"/>
    <w:docVar w:name="WAFER_20150213165431_GUID" w:val="12a14be8-84bf-4678-8934-9f0faf4cfbbd"/>
    <w:docVar w:name="WAFER_20150514135125" w:val="ResetPageSize,UpdateArrangement,UpdateNTable"/>
    <w:docVar w:name="WAFER_20150514135125_GUID" w:val="1954cdce-e948-486b-96f5-ddaa48acf2d9"/>
    <w:docVar w:name="WAFER_20151109113707" w:val="UpdateStyles,UsedStyles"/>
    <w:docVar w:name="WAFER_20151109113707_GUID" w:val="61094270-28b1-474d-804a-b7913d83b095"/>
    <w:docVar w:name="WAFER_202106161535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16153506_GUID" w:val="e5152cbd-606b-468f-a7d7-82dcd6f260c7"/>
    <w:docVar w:name="WAFER_202106251030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03036_GUID" w:val="1679246e-fe25-4a79-9f85-262cc1a0d193"/>
    <w:docVar w:name="WAFER_202204201510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20151039_GUID" w:val="93ff847d-244e-4676-b0d0-e2e09d394525"/>
    <w:docVar w:name="WAFER_2022060111251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12510_GUID" w:val="a73b302c-65ea-43d0-8f76-037a6337d031"/>
    <w:docVar w:name="WAFER_2022062412215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22157_GUID" w:val="911cbbfc-97e4-4d8d-ad5f-09394b136bfc"/>
    <w:docVar w:name="WAFER_202305161412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1244_GUID" w:val="c4356563-00cb-4104-8660-210f2fa4b07c"/>
    <w:docVar w:name="WAFER_202306291121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2107_GUID" w:val="2f4f9162-46c8-477b-a0d5-780b6a49cd0d"/>
    <w:docVar w:name="WAFER_202403071007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07100710_GUID" w:val="f5892cca-013c-4df5-b934-77e834bffce9"/>
    <w:docVar w:name="WAFER_202404291631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29163140_GUID" w:val="555b0c03-9328-4b35-9f20-6578a795ccc5"/>
    <w:docVar w:name="WAFER_202406251418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41801_GUID" w:val="f2cfdd2c-1498-47e1-9c91-cd71e3f66231"/>
    <w:docVar w:name="WAFER_202406251426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42654_GUID" w:val="9863118f-d95e-43ce-a22b-7949f57171c5"/>
    <w:docVar w:name="WAFER_202504241521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24152129_GUID" w:val="b3436a78-1a0a-4f43-939a-95c5444a70ed"/>
    <w:docVar w:name="WAFER_202506251147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114714_GUID" w:val="ad49e165-fc2c-40f3-a500-018cbc7b01a7"/>
    <w:docVar w:name="WAFER_202510240935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024093537_GUID" w:val="2b5b505f-a677-49b5-92b9-2f9740d22adb"/>
    <w:docVar w:name="WAFER_202605071600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507160024_GUID" w:val="bd0faa8d-4870-4108-9d4a-1802ab63c055"/>
    <w:docVar w:name="WAFER_202606231616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623161645_GUID" w:val="327efdd1-1d38-4dd7-abda-c4f745fccf67"/>
  </w:docVars>
  <w:rsids>
    <w:rsidRoot w:val="00D06446"/>
    <w:rsid w:val="000702B4"/>
    <w:rsid w:val="000A2D23"/>
    <w:rsid w:val="004C56AF"/>
    <w:rsid w:val="004D1C41"/>
    <w:rsid w:val="00550A27"/>
    <w:rsid w:val="0055485A"/>
    <w:rsid w:val="00596674"/>
    <w:rsid w:val="00601EEA"/>
    <w:rsid w:val="006302F6"/>
    <w:rsid w:val="00752954"/>
    <w:rsid w:val="007B62A5"/>
    <w:rsid w:val="00803275"/>
    <w:rsid w:val="00817B2F"/>
    <w:rsid w:val="00864E66"/>
    <w:rsid w:val="00880BCF"/>
    <w:rsid w:val="008C4AB8"/>
    <w:rsid w:val="009778BB"/>
    <w:rsid w:val="009B6F72"/>
    <w:rsid w:val="00A97E64"/>
    <w:rsid w:val="00D06446"/>
    <w:rsid w:val="00D54D64"/>
    <w:rsid w:val="00DA7ED3"/>
    <w:rsid w:val="00DF3B40"/>
    <w:rsid w:val="00E418B3"/>
    <w:rsid w:val="00EB0A67"/>
    <w:rsid w:val="00FC12C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081"/>
    <o:shapelayout v:ext="edit">
      <o:idmap v:ext="edit" data="1"/>
    </o:shapelayout>
  </w:shapeDefaults>
  <w:decimalSymbol w:val="."/>
  <w:listSeparator w:val=","/>
  <w14:docId w14:val="7D4B2215"/>
  <w15:docId w15:val="{0D20014A-1671-4F5A-A986-EA77D80DC6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6302F6"/>
    <w:rPr>
      <w:sz w:val="24"/>
    </w:rPr>
  </w:style>
  <w:style w:type="character" w:customStyle="1" w:styleId="FooterChar">
    <w:name w:val="Footer Char"/>
    <w:basedOn w:val="DefaultParagraphFont"/>
    <w:link w:val="Footer"/>
    <w:rsid w:val="00550A27"/>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9" Type="http://schemas.openxmlformats.org/officeDocument/2006/relationships/fontTable" Target="fontTable.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4.png"/><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3.jpeg"/><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jpeg"/><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3980</Words>
  <Characters>19865</Characters>
  <Application>Microsoft Office Word</Application>
  <DocSecurity>0</DocSecurity>
  <Lines>794</Lines>
  <Paragraphs>476</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23369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Perth Parking Management Regulations 1999 - 04-y0-00</dc:title>
  <dc:subject/>
  <dc:creator/>
  <cp:keywords/>
  <dc:description/>
  <cp:lastModifiedBy>Master Repository Process</cp:lastModifiedBy>
  <cp:revision>4</cp:revision>
  <cp:lastPrinted>2018-05-24T08:36:00Z</cp:lastPrinted>
  <dcterms:created xsi:type="dcterms:W3CDTF">2026-06-30T02:53:00Z</dcterms:created>
  <dcterms:modified xsi:type="dcterms:W3CDTF">2026-06-30T02:53:00Z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July 1999 pp.3227-43</vt:lpwstr>
  </property>
  <property fmtid="{D5CDD505-2E9C-101B-9397-08002B2CF9AE}" pid="3" name="DocumentType">
    <vt:lpwstr>Reg</vt:lpwstr>
  </property>
  <property fmtid="{D5CDD505-2E9C-101B-9397-08002B2CF9AE}" pid="4" name="OwlsUID">
    <vt:i4>1311</vt:i4>
  </property>
  <property fmtid="{D5CDD505-2E9C-101B-9397-08002B2CF9AE}" pid="5" name="ReprintNo">
    <vt:lpwstr>4</vt:lpwstr>
  </property>
  <property fmtid="{D5CDD505-2E9C-101B-9397-08002B2CF9AE}" pid="6" name="ReprintedAsAt">
    <vt:filetime>2014-08-14T16:00:00Z</vt:filetime>
  </property>
  <property fmtid="{D5CDD505-2E9C-101B-9397-08002B2CF9AE}" pid="7" name="CommencementDate">
    <vt:lpwstr>20260701</vt:lpwstr>
  </property>
  <property fmtid="{D5CDD505-2E9C-101B-9397-08002B2CF9AE}" pid="8" name="CommencementAsAt">
    <vt:filetime>2026-06-30T16:00:00Z</vt:filetime>
  </property>
  <property fmtid="{D5CDD505-2E9C-101B-9397-08002B2CF9AE}" pid="9" name="CommencementYear">
    <vt:lpwstr>2026</vt:lpwstr>
  </property>
  <property fmtid="{D5CDD505-2E9C-101B-9397-08002B2CF9AE}" pid="10" name="AsAtDate">
    <vt:lpwstr>01 Jul 2026</vt:lpwstr>
  </property>
  <property fmtid="{D5CDD505-2E9C-101B-9397-08002B2CF9AE}" pid="11" name="Suffix">
    <vt:lpwstr>04-y0-00</vt:lpwstr>
  </property>
  <property fmtid="{D5CDD505-2E9C-101B-9397-08002B2CF9AE}" pid="12" name="Official">
    <vt:lpwstr/>
  </property>
</Properties>
</file>