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41AB5" w14:textId="77777777" w:rsidR="009122F8" w:rsidRDefault="009122F8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8F32817" wp14:editId="6355C402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4119242" w14:textId="6F173814" w:rsidR="009122F8" w:rsidRDefault="009122F8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E1731C">
        <w:rPr>
          <w:noProof/>
        </w:rPr>
        <w:t>Charitable Collections Amendment Act 2025</w:t>
      </w:r>
      <w:r>
        <w:fldChar w:fldCharType="end"/>
      </w:r>
    </w:p>
    <w:p w14:paraId="0124B53D" w14:textId="7547492B" w:rsidR="009122F8" w:rsidRDefault="009122F8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1731C">
        <w:rPr>
          <w:noProof/>
        </w:rPr>
        <w:t>Charitable Collections Amendment Act 2025 Commencement Proclamation 2026</w:t>
      </w:r>
      <w:r>
        <w:fldChar w:fldCharType="end"/>
      </w:r>
    </w:p>
    <w:p w14:paraId="78498EAB" w14:textId="77777777" w:rsidR="009122F8" w:rsidRDefault="009122F8"/>
    <w:p w14:paraId="07904949" w14:textId="77777777" w:rsidR="009122F8" w:rsidRDefault="009122F8">
      <w:pPr>
        <w:jc w:val="center"/>
        <w:sectPr w:rsidR="009122F8" w:rsidSect="009122F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053BF592" w14:textId="77777777" w:rsidR="00872BBC" w:rsidRDefault="00872BBC">
      <w:pPr>
        <w:pStyle w:val="WA"/>
        <w:outlineLvl w:val="0"/>
      </w:pPr>
      <w:r>
        <w:lastRenderedPageBreak/>
        <w:t>Western Australia</w:t>
      </w:r>
    </w:p>
    <w:p w14:paraId="68489D01" w14:textId="5A6BDBD3" w:rsidR="00872BBC" w:rsidRDefault="00872BB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1731C">
        <w:rPr>
          <w:noProof/>
        </w:rPr>
        <w:t>Charitable Collections Amendment Act 2025 Commencement Proclamation 2026</w:t>
      </w:r>
      <w:r>
        <w:fldChar w:fldCharType="end"/>
      </w:r>
    </w:p>
    <w:p w14:paraId="44BC2DB1" w14:textId="77777777" w:rsidR="00872BBC" w:rsidRDefault="00872BBC">
      <w:pPr>
        <w:pStyle w:val="Arrangement"/>
      </w:pPr>
      <w:r>
        <w:t>Contents</w:t>
      </w:r>
    </w:p>
    <w:p w14:paraId="2F562BC8" w14:textId="19893208" w:rsidR="00CF3EED" w:rsidRDefault="00872BB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CF3EED">
        <w:t>1.</w:t>
      </w:r>
      <w:r w:rsidR="00CF3EED">
        <w:tab/>
        <w:t>Citation</w:t>
      </w:r>
      <w:r w:rsidR="00CF3EED">
        <w:tab/>
      </w:r>
      <w:r w:rsidR="00CF3EED">
        <w:fldChar w:fldCharType="begin"/>
      </w:r>
      <w:r w:rsidR="00CF3EED">
        <w:instrText xml:space="preserve"> PAGEREF _Toc235524385 \h </w:instrText>
      </w:r>
      <w:r w:rsidR="00CF3EED">
        <w:fldChar w:fldCharType="separate"/>
      </w:r>
      <w:r w:rsidR="00E1731C">
        <w:t>1</w:t>
      </w:r>
      <w:r w:rsidR="00CF3EED">
        <w:fldChar w:fldCharType="end"/>
      </w:r>
    </w:p>
    <w:p w14:paraId="17DA679C" w14:textId="27D6A445" w:rsidR="00CF3EED" w:rsidRDefault="00CF3EE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5E412F">
        <w:rPr>
          <w:spacing w:val="-2"/>
        </w:rPr>
        <w:t>.</w:t>
      </w:r>
      <w:r w:rsidRPr="005E412F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_Toc235524386 \h </w:instrText>
      </w:r>
      <w:r>
        <w:fldChar w:fldCharType="separate"/>
      </w:r>
      <w:r w:rsidR="00E1731C">
        <w:t>1</w:t>
      </w:r>
      <w:r>
        <w:fldChar w:fldCharType="end"/>
      </w:r>
    </w:p>
    <w:p w14:paraId="0231C296" w14:textId="30C577E1" w:rsidR="00872BBC" w:rsidRDefault="00872BBC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4A029B74" w14:textId="77777777" w:rsidR="00872BBC" w:rsidRDefault="00872BBC">
      <w:pPr>
        <w:pStyle w:val="NoteHeading"/>
        <w:sectPr w:rsidR="00872BBC" w:rsidSect="00872BBC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4DEFC2EE" w14:textId="39A0BABC" w:rsidR="00A46B61" w:rsidRDefault="00A46B61">
      <w:pPr>
        <w:pStyle w:val="PrincipalActReg"/>
      </w:pPr>
      <w:r>
        <w:lastRenderedPageBreak/>
        <w:t>Charitable Collections Amendment Act 2025</w:t>
      </w:r>
    </w:p>
    <w:p w14:paraId="021609A8" w14:textId="19AE29F8" w:rsidR="00A46B61" w:rsidRDefault="00A46B61">
      <w:pPr>
        <w:pStyle w:val="NameofActReg"/>
      </w:pPr>
      <w:r>
        <w:t>Charitable Collections Amendment Act 2025 Commencement Proclamation 2026</w:t>
      </w:r>
    </w:p>
    <w:p w14:paraId="227D1E17" w14:textId="0656E9A9" w:rsidR="00A46B61" w:rsidRDefault="00A46B61">
      <w:pPr>
        <w:pStyle w:val="MadeBy"/>
      </w:pPr>
      <w:r>
        <w:t>Made by the Governor in Executive Council.</w:t>
      </w:r>
    </w:p>
    <w:p w14:paraId="34F82AB4" w14:textId="51039565" w:rsidR="00A46B61" w:rsidRDefault="00A46B61">
      <w:pPr>
        <w:pStyle w:val="Heading5"/>
      </w:pPr>
      <w:bookmarkStart w:id="2" w:name="_Toc235108974"/>
      <w:bookmarkStart w:id="3" w:name="_Toc23552438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2F8B1DC6" w14:textId="75DF5305" w:rsidR="00A46B61" w:rsidRDefault="00A46B61"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Charitable Collections Amendment Act 2025 Commencement Proclamation 2026</w:t>
      </w:r>
      <w:r>
        <w:t>.</w:t>
      </w:r>
    </w:p>
    <w:p w14:paraId="0701FB5E" w14:textId="373B3DDF" w:rsidR="00A46B61" w:rsidRDefault="00A46B61">
      <w:pPr>
        <w:pStyle w:val="Heading5"/>
        <w:rPr>
          <w:spacing w:val="-2"/>
        </w:rPr>
      </w:pPr>
      <w:bookmarkStart w:id="5" w:name="_Toc235108975"/>
      <w:bookmarkStart w:id="6" w:name="_Toc23552438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7214EEBB" w14:textId="446F8B47" w:rsidR="00A46B61" w:rsidRDefault="00A46B61"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Charitable Collections Amendment Act 2025</w:t>
      </w:r>
      <w:r>
        <w:rPr>
          <w:spacing w:val="-2"/>
        </w:rPr>
        <w:t>, other than sections 1 and 2, comes into operation on</w:t>
      </w:r>
      <w:r>
        <w:t xml:space="preserve"> 1 August 2026.</w:t>
      </w:r>
    </w:p>
    <w:p w14:paraId="2B5F7BB4" w14:textId="77777777" w:rsidR="00A46B61" w:rsidRDefault="00A46B61">
      <w:pPr>
        <w:pStyle w:val="ByCommand"/>
      </w:pPr>
    </w:p>
    <w:p w14:paraId="09197067" w14:textId="3A71CDCC" w:rsidR="00A46B61" w:rsidRDefault="00CF3EED">
      <w:pPr>
        <w:pStyle w:val="ByCommand"/>
        <w:keepNext/>
      </w:pPr>
      <w:r w:rsidRPr="00CF3EED">
        <w:t xml:space="preserve">C. DAWSON, </w:t>
      </w:r>
      <w:r w:rsidR="00A46B61">
        <w:t>Governor</w:t>
      </w:r>
      <w:r w:rsidR="00A46B61">
        <w:tab/>
        <w:t>L.S.</w:t>
      </w:r>
    </w:p>
    <w:p w14:paraId="2FF9C1E3" w14:textId="683932E1" w:rsidR="00A46B61" w:rsidRDefault="00CF3EED">
      <w:pPr>
        <w:pStyle w:val="ByCommand"/>
      </w:pPr>
      <w:r>
        <w:t xml:space="preserve">A. BUTI, </w:t>
      </w:r>
      <w:r w:rsidR="00A46B61">
        <w:t>Minister for Commerce</w:t>
      </w:r>
    </w:p>
    <w:p w14:paraId="1B8FEA39" w14:textId="43557349" w:rsidR="00A46B61" w:rsidRDefault="00A46B61">
      <w:pPr>
        <w:pStyle w:val="ProcNote"/>
        <w:rPr>
          <w:i/>
        </w:rPr>
      </w:pPr>
      <w:r>
        <w:t>Note:</w:t>
      </w:r>
      <w:r>
        <w:tab/>
        <w:t xml:space="preserve">This proclamation brings into operation the remainder of the </w:t>
      </w:r>
      <w:r>
        <w:rPr>
          <w:i/>
          <w:spacing w:val="-2"/>
        </w:rPr>
        <w:t>Charitable Collections Amendment Act 2025</w:t>
      </w:r>
      <w:r>
        <w:rPr>
          <w:i/>
        </w:rPr>
        <w:t>.</w:t>
      </w:r>
    </w:p>
    <w:p w14:paraId="7B194E7E" w14:textId="77777777" w:rsidR="00A46B61" w:rsidRDefault="00A46B61">
      <w:pPr>
        <w:sectPr w:rsidR="00A46B61"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 w14:paraId="065A0781" w14:textId="7D3561FD" w:rsidR="00A46B61" w:rsidRDefault="00C61A8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FD143C" wp14:editId="078EA382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236854" w14:textId="6220BF61" w:rsidR="00C61A8F" w:rsidRDefault="00C61A8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CF3EE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766178A" w14:textId="77777777" w:rsidR="00C61A8F" w:rsidRDefault="00C61A8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2A1C560" w14:textId="401CEB8A" w:rsidR="00C61A8F" w:rsidRDefault="00C61A8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CF3EE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31DCF36" w14:textId="77777777" w:rsidR="00C61A8F" w:rsidRDefault="00C61A8F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FD143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06236854" w14:textId="6220BF61" w:rsidR="00C61A8F" w:rsidRDefault="00C61A8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F3EE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766178A" w14:textId="77777777" w:rsidR="00C61A8F" w:rsidRDefault="00C61A8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2A1C560" w14:textId="401CEB8A" w:rsidR="00C61A8F" w:rsidRDefault="00C61A8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F3EE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31DCF36" w14:textId="77777777" w:rsidR="00C61A8F" w:rsidRDefault="00C61A8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A46B61" w:rsidSect="001818FB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9DC50" w14:textId="77777777" w:rsidR="00A46B61" w:rsidRDefault="00A46B61">
      <w:pPr>
        <w:rPr>
          <w:b/>
          <w:sz w:val="28"/>
        </w:rPr>
      </w:pPr>
      <w:r>
        <w:rPr>
          <w:b/>
          <w:sz w:val="28"/>
        </w:rPr>
        <w:t>Endnotes</w:t>
      </w:r>
    </w:p>
    <w:p w14:paraId="4DA5E944" w14:textId="77777777" w:rsidR="00A46B61" w:rsidRDefault="00A46B61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70F2A772" w14:textId="77777777" w:rsidR="00A46B61" w:rsidRDefault="00A46B61"/>
  </w:endnote>
  <w:endnote w:type="continuationSeparator" w:id="0">
    <w:p w14:paraId="59FA53F8" w14:textId="77777777" w:rsidR="00A46B61" w:rsidRDefault="00A46B61">
      <w:pPr>
        <w:pStyle w:val="Footer"/>
      </w:pPr>
    </w:p>
    <w:p w14:paraId="73742B28" w14:textId="77777777" w:rsidR="00A46B61" w:rsidRDefault="00A46B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EE9D6" w14:textId="77777777" w:rsidR="009122F8" w:rsidRDefault="009122F8">
    <w:pPr>
      <w:pStyle w:val="Footer"/>
      <w:pBdr>
        <w:bottom w:val="single" w:sz="4" w:space="1" w:color="auto"/>
      </w:pBdr>
      <w:rPr>
        <w:sz w:val="20"/>
      </w:rPr>
    </w:pPr>
  </w:p>
  <w:p w14:paraId="7BCD9107" w14:textId="11335D93" w:rsidR="009122F8" w:rsidRDefault="009122F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1731C">
      <w:rPr>
        <w:sz w:val="20"/>
      </w:rPr>
      <w:t>2026/152</w:t>
    </w:r>
    <w:r>
      <w:rPr>
        <w:sz w:val="20"/>
      </w:rPr>
      <w:fldChar w:fldCharType="end"/>
    </w:r>
  </w:p>
  <w:p w14:paraId="1841B507" w14:textId="6DDB269E" w:rsidR="009122F8" w:rsidRDefault="009122F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1731C">
      <w:rPr>
        <w:sz w:val="16"/>
      </w:rPr>
      <w:t>22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1CBD1" w14:textId="77777777" w:rsidR="009122F8" w:rsidRDefault="009122F8">
    <w:pPr>
      <w:pStyle w:val="Footer"/>
      <w:pBdr>
        <w:bottom w:val="single" w:sz="4" w:space="1" w:color="auto"/>
      </w:pBdr>
      <w:rPr>
        <w:sz w:val="20"/>
      </w:rPr>
    </w:pPr>
  </w:p>
  <w:p w14:paraId="2434C1EE" w14:textId="459DD4B4" w:rsidR="009122F8" w:rsidRDefault="009122F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1731C">
      <w:rPr>
        <w:sz w:val="20"/>
      </w:rPr>
      <w:t>2026/152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700995C" w14:textId="3DCFF2C7" w:rsidR="009122F8" w:rsidRDefault="009122F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1731C">
      <w:rPr>
        <w:sz w:val="16"/>
      </w:rPr>
      <w:t>22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D45DC" w14:textId="77777777" w:rsidR="009122F8" w:rsidRDefault="009122F8">
    <w:pPr>
      <w:pStyle w:val="Footer"/>
      <w:pBdr>
        <w:bottom w:val="single" w:sz="4" w:space="1" w:color="auto"/>
      </w:pBdr>
      <w:rPr>
        <w:sz w:val="20"/>
      </w:rPr>
    </w:pPr>
  </w:p>
  <w:p w14:paraId="75FE04DA" w14:textId="7E9D9F19" w:rsidR="009122F8" w:rsidRDefault="009122F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1731C">
      <w:rPr>
        <w:sz w:val="20"/>
      </w:rPr>
      <w:t>2026/152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D0D09D2" w14:textId="536A3656" w:rsidR="009122F8" w:rsidRDefault="009122F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1731C">
      <w:rPr>
        <w:sz w:val="16"/>
      </w:rPr>
      <w:t>22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85FB3" w14:textId="77777777" w:rsidR="009122F8" w:rsidRDefault="009122F8">
    <w:pPr>
      <w:pStyle w:val="Footer"/>
      <w:pBdr>
        <w:bottom w:val="single" w:sz="4" w:space="1" w:color="auto"/>
      </w:pBdr>
      <w:rPr>
        <w:sz w:val="20"/>
      </w:rPr>
    </w:pPr>
  </w:p>
  <w:p w14:paraId="202C2C92" w14:textId="0B9BE58B" w:rsidR="009122F8" w:rsidRDefault="009122F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1731C">
      <w:rPr>
        <w:sz w:val="20"/>
      </w:rPr>
      <w:t>2026/152</w:t>
    </w:r>
    <w:r>
      <w:rPr>
        <w:sz w:val="20"/>
      </w:rPr>
      <w:fldChar w:fldCharType="end"/>
    </w:r>
  </w:p>
  <w:p w14:paraId="59B6AF02" w14:textId="025D6910" w:rsidR="009122F8" w:rsidRDefault="009122F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1731C">
      <w:rPr>
        <w:sz w:val="16"/>
      </w:rPr>
      <w:t>22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22F28" w14:textId="77777777" w:rsidR="009122F8" w:rsidRDefault="009122F8">
    <w:pPr>
      <w:pStyle w:val="Footer"/>
      <w:pBdr>
        <w:bottom w:val="single" w:sz="4" w:space="1" w:color="auto"/>
      </w:pBdr>
      <w:rPr>
        <w:sz w:val="20"/>
      </w:rPr>
    </w:pPr>
  </w:p>
  <w:p w14:paraId="0CF818DB" w14:textId="35CA755B" w:rsidR="009122F8" w:rsidRDefault="009122F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1731C">
      <w:rPr>
        <w:sz w:val="20"/>
      </w:rPr>
      <w:t>2026/152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4DE3ED6" w14:textId="628746F9" w:rsidR="009122F8" w:rsidRDefault="009122F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1731C">
      <w:rPr>
        <w:sz w:val="16"/>
      </w:rPr>
      <w:t>22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03FF6" w14:textId="77777777" w:rsidR="009122F8" w:rsidRDefault="009122F8">
    <w:pPr>
      <w:pStyle w:val="Footer"/>
      <w:pBdr>
        <w:bottom w:val="single" w:sz="4" w:space="1" w:color="auto"/>
      </w:pBdr>
      <w:rPr>
        <w:sz w:val="20"/>
      </w:rPr>
    </w:pPr>
  </w:p>
  <w:p w14:paraId="4342B422" w14:textId="28736E7F" w:rsidR="009122F8" w:rsidRDefault="009122F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1731C">
      <w:rPr>
        <w:sz w:val="20"/>
      </w:rPr>
      <w:t>2026/152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1054840" w14:textId="3D4C6BC5" w:rsidR="009122F8" w:rsidRDefault="009122F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1731C">
      <w:rPr>
        <w:sz w:val="16"/>
      </w:rPr>
      <w:t>22 Jul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359D9" w14:textId="3134F3FA" w:rsidR="00A46B61" w:rsidRDefault="00A46B6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68BB4" w14:textId="5E8F0EBB" w:rsidR="00A46B61" w:rsidRDefault="00A46B6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D9E25" w14:textId="77777777" w:rsidR="00A46B61" w:rsidRDefault="00A46B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BC48B" w14:textId="77777777" w:rsidR="00A46B61" w:rsidRDefault="00A46B61">
      <w:r>
        <w:separator/>
      </w:r>
    </w:p>
  </w:footnote>
  <w:footnote w:type="continuationSeparator" w:id="0">
    <w:p w14:paraId="1D3F5F00" w14:textId="77777777" w:rsidR="00A46B61" w:rsidRDefault="00A46B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0FEF7" w14:textId="77777777" w:rsidR="00CF3EED" w:rsidRDefault="00CF3E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75B78" w14:textId="77777777" w:rsidR="00CF3EED" w:rsidRDefault="00CF3E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8C0D7" w14:textId="77777777" w:rsidR="009122F8" w:rsidRDefault="009122F8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72BBC" w14:paraId="220589DB" w14:textId="77777777">
      <w:trPr>
        <w:cantSplit/>
        <w:jc w:val="center"/>
      </w:trPr>
      <w:tc>
        <w:tcPr>
          <w:tcW w:w="7258" w:type="dxa"/>
          <w:gridSpan w:val="2"/>
        </w:tcPr>
        <w:p w14:paraId="61129C5D" w14:textId="752C313F" w:rsidR="00872BBC" w:rsidRDefault="00872BB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1731C">
            <w:rPr>
              <w:b/>
              <w:i/>
            </w:rPr>
            <w:t>Charitable Collections Amendment Act 2025 Commencement Proclamation 2026</w:t>
          </w:r>
          <w:r>
            <w:rPr>
              <w:b/>
              <w:i/>
            </w:rPr>
            <w:fldChar w:fldCharType="end"/>
          </w:r>
        </w:p>
      </w:tc>
    </w:tr>
    <w:tr w:rsidR="00872BBC" w14:paraId="318A1E79" w14:textId="77777777">
      <w:trPr>
        <w:jc w:val="center"/>
      </w:trPr>
      <w:tc>
        <w:tcPr>
          <w:tcW w:w="1548" w:type="dxa"/>
        </w:tcPr>
        <w:p w14:paraId="498669E1" w14:textId="77777777" w:rsidR="00872BBC" w:rsidRDefault="00872BBC">
          <w:pPr>
            <w:pStyle w:val="Header"/>
            <w:spacing w:before="40"/>
          </w:pPr>
        </w:p>
      </w:tc>
      <w:tc>
        <w:tcPr>
          <w:tcW w:w="5715" w:type="dxa"/>
        </w:tcPr>
        <w:p w14:paraId="4498B5FA" w14:textId="77777777" w:rsidR="00872BBC" w:rsidRDefault="00872BBC">
          <w:pPr>
            <w:pStyle w:val="Header"/>
            <w:spacing w:before="40"/>
          </w:pPr>
        </w:p>
      </w:tc>
    </w:tr>
    <w:tr w:rsidR="00872BBC" w14:paraId="59F02E93" w14:textId="77777777">
      <w:trPr>
        <w:jc w:val="center"/>
      </w:trPr>
      <w:tc>
        <w:tcPr>
          <w:tcW w:w="1548" w:type="dxa"/>
        </w:tcPr>
        <w:p w14:paraId="1ABFDBF4" w14:textId="77777777" w:rsidR="00872BBC" w:rsidRDefault="00872BBC">
          <w:pPr>
            <w:pStyle w:val="Header"/>
            <w:spacing w:before="40"/>
          </w:pPr>
        </w:p>
      </w:tc>
      <w:tc>
        <w:tcPr>
          <w:tcW w:w="5715" w:type="dxa"/>
        </w:tcPr>
        <w:p w14:paraId="4D65EADE" w14:textId="77777777" w:rsidR="00872BBC" w:rsidRDefault="00872BBC">
          <w:pPr>
            <w:pStyle w:val="Header"/>
            <w:spacing w:before="40"/>
          </w:pPr>
        </w:p>
      </w:tc>
    </w:tr>
    <w:tr w:rsidR="00872BBC" w14:paraId="65531B76" w14:textId="77777777">
      <w:trPr>
        <w:cantSplit/>
        <w:jc w:val="center"/>
      </w:trPr>
      <w:tc>
        <w:tcPr>
          <w:tcW w:w="7258" w:type="dxa"/>
          <w:gridSpan w:val="2"/>
        </w:tcPr>
        <w:p w14:paraId="6E3794C4" w14:textId="77777777" w:rsidR="00872BBC" w:rsidRDefault="00872BBC">
          <w:pPr>
            <w:pStyle w:val="Header"/>
            <w:spacing w:before="40"/>
          </w:pPr>
          <w:r>
            <w:t>Contents</w:t>
          </w:r>
        </w:p>
      </w:tc>
    </w:tr>
  </w:tbl>
  <w:p w14:paraId="40516C3D" w14:textId="77777777" w:rsidR="00872BBC" w:rsidRDefault="00872BB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72BBC" w14:paraId="722631B1" w14:textId="77777777">
      <w:trPr>
        <w:cantSplit/>
        <w:jc w:val="center"/>
      </w:trPr>
      <w:tc>
        <w:tcPr>
          <w:tcW w:w="7258" w:type="dxa"/>
          <w:gridSpan w:val="2"/>
        </w:tcPr>
        <w:p w14:paraId="63DB6107" w14:textId="5331C564" w:rsidR="00872BBC" w:rsidRDefault="00872BBC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1731C">
            <w:rPr>
              <w:b/>
              <w:i/>
            </w:rPr>
            <w:t>Charitable Collections Amendment Act 2025 Commencement Proclamation 2026</w:t>
          </w:r>
          <w:r>
            <w:rPr>
              <w:b/>
              <w:i/>
            </w:rPr>
            <w:fldChar w:fldCharType="end"/>
          </w:r>
        </w:p>
      </w:tc>
    </w:tr>
    <w:tr w:rsidR="00872BBC" w14:paraId="1449331E" w14:textId="77777777">
      <w:trPr>
        <w:jc w:val="center"/>
      </w:trPr>
      <w:tc>
        <w:tcPr>
          <w:tcW w:w="5715" w:type="dxa"/>
        </w:tcPr>
        <w:p w14:paraId="3E4D3F93" w14:textId="77777777" w:rsidR="00872BBC" w:rsidRDefault="00872BB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48CB003" w14:textId="77777777" w:rsidR="00872BBC" w:rsidRDefault="00872BBC">
          <w:pPr>
            <w:pStyle w:val="Header"/>
            <w:spacing w:before="40"/>
            <w:ind w:right="17"/>
            <w:jc w:val="right"/>
          </w:pPr>
        </w:p>
      </w:tc>
    </w:tr>
    <w:tr w:rsidR="00872BBC" w14:paraId="235251B0" w14:textId="77777777">
      <w:trPr>
        <w:jc w:val="center"/>
      </w:trPr>
      <w:tc>
        <w:tcPr>
          <w:tcW w:w="5715" w:type="dxa"/>
        </w:tcPr>
        <w:p w14:paraId="573AB913" w14:textId="77777777" w:rsidR="00872BBC" w:rsidRDefault="00872BB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2DAEA11" w14:textId="77777777" w:rsidR="00872BBC" w:rsidRDefault="00872BBC">
          <w:pPr>
            <w:pStyle w:val="Header"/>
            <w:spacing w:before="40"/>
            <w:ind w:right="17"/>
            <w:jc w:val="right"/>
          </w:pPr>
        </w:p>
      </w:tc>
    </w:tr>
    <w:tr w:rsidR="00872BBC" w14:paraId="3957FF9A" w14:textId="77777777">
      <w:trPr>
        <w:cantSplit/>
        <w:jc w:val="center"/>
      </w:trPr>
      <w:tc>
        <w:tcPr>
          <w:tcW w:w="7258" w:type="dxa"/>
          <w:gridSpan w:val="2"/>
        </w:tcPr>
        <w:p w14:paraId="281499AB" w14:textId="77777777" w:rsidR="00872BBC" w:rsidRDefault="00872BBC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FF57F8C" w14:textId="77777777" w:rsidR="00872BBC" w:rsidRDefault="00872BBC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98C00" w14:textId="77777777" w:rsidR="00872BBC" w:rsidRDefault="00872BBC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8E0A95" w14:paraId="695A832B" w14:textId="77777777">
      <w:trPr>
        <w:cantSplit/>
        <w:jc w:val="center"/>
      </w:trPr>
      <w:tc>
        <w:tcPr>
          <w:tcW w:w="7263" w:type="dxa"/>
        </w:tcPr>
        <w:p w14:paraId="589BBACF" w14:textId="1D0AE13C" w:rsidR="00A46B61" w:rsidRDefault="00A46B6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 w:rsidR="00E1731C">
            <w:rPr>
              <w:b/>
              <w:i/>
            </w:rPr>
            <w:t>Charitable Collections Amendment Act 2025 Commencement Proclamation 2026</w:t>
          </w:r>
          <w:r>
            <w:rPr>
              <w:b/>
              <w:i/>
            </w:rPr>
            <w:fldChar w:fldCharType="end"/>
          </w:r>
        </w:p>
      </w:tc>
    </w:tr>
  </w:tbl>
  <w:p w14:paraId="5066FF02" w14:textId="77777777" w:rsidR="00A46B61" w:rsidRDefault="00A46B6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8E0A95" w14:paraId="60F13528" w14:textId="77777777">
      <w:trPr>
        <w:cantSplit/>
        <w:jc w:val="center"/>
      </w:trPr>
      <w:tc>
        <w:tcPr>
          <w:tcW w:w="7263" w:type="dxa"/>
        </w:tcPr>
        <w:p w14:paraId="4EA311DD" w14:textId="59F1C5B1" w:rsidR="00A46B61" w:rsidRDefault="00A46B61"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 w:rsidR="00E1731C">
            <w:rPr>
              <w:b/>
              <w:i/>
            </w:rPr>
            <w:t>Charitable Collections Amendment Act 2025 Commencement Proclamation 2026</w:t>
          </w:r>
          <w:r>
            <w:rPr>
              <w:b/>
              <w:i/>
            </w:rPr>
            <w:fldChar w:fldCharType="end"/>
          </w:r>
        </w:p>
      </w:tc>
    </w:tr>
  </w:tbl>
  <w:p w14:paraId="209132A0" w14:textId="77777777" w:rsidR="00A46B61" w:rsidRDefault="00A46B61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024E0" w14:textId="77777777" w:rsidR="00A46B61" w:rsidRDefault="00A46B61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1F0E2" w14:textId="77FCC5F5" w:rsidR="00A46B61" w:rsidRDefault="00A46B61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E8F8F" w14:textId="578081B4" w:rsidR="00A46B61" w:rsidRDefault="00A46B61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0C343" w14:textId="77777777" w:rsidR="00A46B61" w:rsidRDefault="00A46B61"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430664128">
    <w:abstractNumId w:val="11"/>
  </w:num>
  <w:num w:numId="2" w16cid:durableId="1785928808">
    <w:abstractNumId w:val="18"/>
  </w:num>
  <w:num w:numId="3" w16cid:durableId="3799400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716154158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607061029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60706102930_GUID" w:val="baeebe15-9ee6-4e41-8ffb-4ca24301cb81"/>
    <w:docVar w:name="WAFER_202607071632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707163251_GUID" w:val="9530a32f-04c6-4836-a02f-e1db1d56f2c3"/>
    <w:docVar w:name="WAFER_202607161541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60716154158_GUID" w:val="121f4d85-0af4-4dc0-bb9b-a3b765a5d484"/>
  </w:docVars>
  <w:rsids>
    <w:rsidRoot w:val="00872BBC"/>
    <w:rsid w:val="0009618A"/>
    <w:rsid w:val="00305F39"/>
    <w:rsid w:val="00866E75"/>
    <w:rsid w:val="00872BBC"/>
    <w:rsid w:val="00886F21"/>
    <w:rsid w:val="008E0A95"/>
    <w:rsid w:val="009122F8"/>
    <w:rsid w:val="00A46B61"/>
    <w:rsid w:val="00A70F98"/>
    <w:rsid w:val="00B4753D"/>
    <w:rsid w:val="00C32630"/>
    <w:rsid w:val="00C50D55"/>
    <w:rsid w:val="00C61A8F"/>
    <w:rsid w:val="00CF3EED"/>
    <w:rsid w:val="00E1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C09E36"/>
  <w15:docId w15:val="{AB37D528-CCE6-4B45-9E35-E2B6472E8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176</Words>
  <Characters>1146</Characters>
  <Application>Microsoft Office Word</Application>
  <DocSecurity>0</DocSecurity>
  <Lines>49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Charitable Collections Amendment Act 2025 Commencement Proclamation 2026 - 00-00-00</dc:title>
  <dc:subject/>
  <dc:creator/>
  <cp:keywords/>
  <dc:description/>
  <cp:lastModifiedBy>Master Repository Process</cp:lastModifiedBy>
  <cp:revision>4</cp:revision>
  <cp:lastPrinted>2026-07-07T08:47:00Z</cp:lastPrinted>
  <dcterms:created xsi:type="dcterms:W3CDTF">2026-07-21T04:59:00Z</dcterms:created>
  <dcterms:modified xsi:type="dcterms:W3CDTF">2026-07-21T04:59:00Z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56062</vt:lpwstr>
  </property>
  <property fmtid="{D5CDD505-2E9C-101B-9397-08002B2CF9AE}" pid="3" name="ActNo">
    <vt:lpwstr/>
  </property>
  <property fmtid="{D5CDD505-2E9C-101B-9397-08002B2CF9AE}" pid="4" name="DocumentType">
    <vt:lpwstr>Reg</vt:lpwstr>
  </property>
  <property fmtid="{D5CDD505-2E9C-101B-9397-08002B2CF9AE}" pid="5" name="AsAtDate">
    <vt:lpwstr>22 Jul 2026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2026/152</vt:lpwstr>
  </property>
  <property fmtid="{D5CDD505-2E9C-101B-9397-08002B2CF9AE}" pid="9" name="PublishDate">
    <vt:lpwstr>22 Jul 2026</vt:lpwstr>
  </property>
  <property fmtid="{D5CDD505-2E9C-101B-9397-08002B2CF9AE}" pid="10" name="CommencementDate">
    <vt:lpwstr>20260722</vt:lpwstr>
  </property>
  <property fmtid="{D5CDD505-2E9C-101B-9397-08002B2CF9AE}" pid="11" name="CommencementAsAt">
    <vt:filetime>2026-07-21T16:00:00Z</vt:filetime>
  </property>
  <property fmtid="{D5CDD505-2E9C-101B-9397-08002B2CF9AE}" pid="12" name="CommencementYear">
    <vt:lpwstr>2026</vt:lpwstr>
  </property>
</Properties>
</file>