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AD702" w14:textId="77777777" w:rsidR="0044798E" w:rsidRDefault="0044798E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6CD12B" wp14:editId="37A11DDD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60E7556B" w14:textId="61B99AD9" w:rsidR="0044798E" w:rsidRDefault="0044798E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572297">
        <w:rPr>
          <w:noProof/>
        </w:rPr>
        <w:t>Industrial Relations Legislation Amendment Act 2024</w:t>
      </w:r>
      <w:r>
        <w:fldChar w:fldCharType="end"/>
      </w:r>
    </w:p>
    <w:p w14:paraId="25C4E714" w14:textId="62F82EFE" w:rsidR="0044798E" w:rsidRDefault="0044798E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572297">
        <w:rPr>
          <w:noProof/>
        </w:rPr>
        <w:t>Industrial Relations Legislation Amendment Act 2024 Commencement Proclamation 2026</w:t>
      </w:r>
      <w:r>
        <w:fldChar w:fldCharType="end"/>
      </w:r>
    </w:p>
    <w:p w14:paraId="0DE1B1C0" w14:textId="77777777" w:rsidR="0044798E" w:rsidRDefault="0044798E"/>
    <w:p w14:paraId="64046CAC" w14:textId="77777777" w:rsidR="0044798E" w:rsidRDefault="0044798E">
      <w:pPr>
        <w:jc w:val="center"/>
        <w:sectPr w:rsidR="0044798E" w:rsidSect="0044798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00400085" w14:textId="77777777" w:rsidR="0044798E" w:rsidRDefault="0044798E">
      <w:pPr>
        <w:pStyle w:val="WA"/>
        <w:outlineLvl w:val="0"/>
      </w:pPr>
      <w:r>
        <w:lastRenderedPageBreak/>
        <w:t>Western Australia</w:t>
      </w:r>
    </w:p>
    <w:p w14:paraId="3260AFBB" w14:textId="40953837" w:rsidR="0044798E" w:rsidRDefault="0044798E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572297">
        <w:rPr>
          <w:noProof/>
        </w:rPr>
        <w:t>Industrial Relations Legislation Amendment Act 2024 Commencement Proclamation 2026</w:t>
      </w:r>
      <w:r>
        <w:fldChar w:fldCharType="end"/>
      </w:r>
    </w:p>
    <w:p w14:paraId="4242625D" w14:textId="77777777" w:rsidR="0044798E" w:rsidRDefault="0044798E">
      <w:pPr>
        <w:pStyle w:val="Arrangement"/>
      </w:pPr>
      <w:r>
        <w:t>Contents</w:t>
      </w:r>
    </w:p>
    <w:p w14:paraId="4719C77E" w14:textId="3C1C6D50" w:rsidR="004131A3" w:rsidRDefault="0044798E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4131A3">
        <w:t>1.</w:t>
      </w:r>
      <w:r w:rsidR="004131A3">
        <w:tab/>
        <w:t>Citation</w:t>
      </w:r>
      <w:r w:rsidR="004131A3">
        <w:tab/>
      </w:r>
      <w:r w:rsidR="004131A3">
        <w:fldChar w:fldCharType="begin"/>
      </w:r>
      <w:r w:rsidR="004131A3">
        <w:instrText xml:space="preserve"> PAGEREF _Toc235524559 \h </w:instrText>
      </w:r>
      <w:r w:rsidR="004131A3">
        <w:fldChar w:fldCharType="separate"/>
      </w:r>
      <w:r w:rsidR="00572297">
        <w:t>1</w:t>
      </w:r>
      <w:r w:rsidR="004131A3">
        <w:fldChar w:fldCharType="end"/>
      </w:r>
    </w:p>
    <w:p w14:paraId="43070EEE" w14:textId="24B5633D" w:rsidR="004131A3" w:rsidRDefault="004131A3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006157">
        <w:rPr>
          <w:spacing w:val="-2"/>
        </w:rPr>
        <w:t>.</w:t>
      </w:r>
      <w:r w:rsidRPr="00006157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_Toc235524560 \h </w:instrText>
      </w:r>
      <w:r>
        <w:fldChar w:fldCharType="separate"/>
      </w:r>
      <w:r w:rsidR="00572297">
        <w:t>1</w:t>
      </w:r>
      <w:r>
        <w:fldChar w:fldCharType="end"/>
      </w:r>
    </w:p>
    <w:p w14:paraId="07C47250" w14:textId="00D4985B" w:rsidR="0044798E" w:rsidRDefault="0044798E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16622974" w14:textId="77777777" w:rsidR="0044798E" w:rsidRDefault="0044798E">
      <w:pPr>
        <w:pStyle w:val="NoteHeading"/>
        <w:sectPr w:rsidR="0044798E" w:rsidSect="0044798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4EF73E4E" w14:textId="33FD7350" w:rsidR="002D3E77" w:rsidRDefault="002D3E77">
      <w:pPr>
        <w:pStyle w:val="PrincipalActReg"/>
      </w:pPr>
      <w:r>
        <w:lastRenderedPageBreak/>
        <w:t>Industrial Relations Legislation Amendment Act 2024</w:t>
      </w:r>
    </w:p>
    <w:p w14:paraId="7E1E2646" w14:textId="49C14F66" w:rsidR="002D3E77" w:rsidRDefault="002D3E77">
      <w:pPr>
        <w:pStyle w:val="NameofActReg"/>
      </w:pPr>
      <w:r>
        <w:t>Industrial Relations Legislation Amendment Act 2024 Commencement Proclamation 2026</w:t>
      </w:r>
    </w:p>
    <w:p w14:paraId="65AF59DE" w14:textId="3F1DC01E" w:rsidR="002D3E77" w:rsidRDefault="002D3E77">
      <w:pPr>
        <w:pStyle w:val="MadeBy"/>
      </w:pPr>
      <w:r>
        <w:t>Made by the Governor in Executive Council.</w:t>
      </w:r>
    </w:p>
    <w:p w14:paraId="13177F08" w14:textId="3F852E28" w:rsidR="002D3E77" w:rsidRDefault="002D3E77">
      <w:pPr>
        <w:pStyle w:val="Heading5"/>
      </w:pPr>
      <w:bookmarkStart w:id="2" w:name="_Toc235109948"/>
      <w:bookmarkStart w:id="3" w:name="_Toc235524559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0771002B" w14:textId="52C1E5DB" w:rsidR="002D3E77" w:rsidRDefault="002D3E77">
      <w:pPr>
        <w:pStyle w:val="Subsection"/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Industrial Relations Legislation Amendment Act 2024 Commencement Proclamation 2026</w:t>
      </w:r>
      <w:r>
        <w:t>.</w:t>
      </w:r>
    </w:p>
    <w:p w14:paraId="1520362F" w14:textId="5EDE16FA" w:rsidR="002D3E77" w:rsidRDefault="002D3E77">
      <w:pPr>
        <w:pStyle w:val="Heading5"/>
        <w:rPr>
          <w:spacing w:val="-2"/>
        </w:rPr>
      </w:pPr>
      <w:bookmarkStart w:id="5" w:name="_Toc235109949"/>
      <w:bookmarkStart w:id="6" w:name="_Toc235524560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0FCB6445" w14:textId="75F60639" w:rsidR="002D3E77" w:rsidRDefault="002D3E77"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>
        <w:rPr>
          <w:i/>
          <w:spacing w:val="-2"/>
        </w:rPr>
        <w:t>Industrial Relations Legislation Amendment Act 2024</w:t>
      </w:r>
      <w:r>
        <w:rPr>
          <w:spacing w:val="-2"/>
        </w:rPr>
        <w:t xml:space="preserve"> sections 100 to 103 come into operation on 1 September 2026</w:t>
      </w:r>
      <w:r>
        <w:t>.</w:t>
      </w:r>
    </w:p>
    <w:p w14:paraId="126E3FD2" w14:textId="1110A13B" w:rsidR="002D3E77" w:rsidRDefault="00945C34">
      <w:pPr>
        <w:pStyle w:val="ByCommand"/>
        <w:keepNext/>
      </w:pPr>
      <w:r>
        <w:t xml:space="preserve">C. DAWSON, </w:t>
      </w:r>
      <w:r w:rsidR="002D3E77">
        <w:t>Governor</w:t>
      </w:r>
      <w:r w:rsidR="002D3E77">
        <w:tab/>
        <w:t>L.S.</w:t>
      </w:r>
    </w:p>
    <w:p w14:paraId="2A931AE8" w14:textId="38366FC5" w:rsidR="002D3E77" w:rsidRDefault="00945C34">
      <w:pPr>
        <w:pStyle w:val="ByCommand"/>
      </w:pPr>
      <w:r>
        <w:t xml:space="preserve">S. McGURK, </w:t>
      </w:r>
      <w:r w:rsidR="002D3E77">
        <w:t>Minister for Industrial Relations</w:t>
      </w:r>
    </w:p>
    <w:p w14:paraId="687BF1EC" w14:textId="5E5CC2E2" w:rsidR="002D3E77" w:rsidRDefault="002D3E77">
      <w:pPr>
        <w:pStyle w:val="ProcNote"/>
      </w:pPr>
      <w:r>
        <w:t>Note:</w:t>
      </w:r>
      <w:r>
        <w:tab/>
        <w:t xml:space="preserve">This proclamation brings into operation the remainder of the </w:t>
      </w:r>
      <w:r>
        <w:rPr>
          <w:i/>
          <w:iCs/>
        </w:rPr>
        <w:t>Industrial Relations Legislation Amendment Act 2024</w:t>
      </w:r>
      <w:r>
        <w:t>.</w:t>
      </w:r>
    </w:p>
    <w:p w14:paraId="75FCDB0D" w14:textId="77777777" w:rsidR="002D3E77" w:rsidRDefault="002D3E77">
      <w:pPr>
        <w:sectPr w:rsidR="002D3E77"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 w14:paraId="118523CE" w14:textId="49BA5848" w:rsidR="002D3E77" w:rsidRDefault="002D3E7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D9933B" wp14:editId="36FC51CE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DB1771" w14:textId="22E0D7DA" w:rsidR="002D3E77" w:rsidRDefault="002D3E77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4131A3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81F0817" w14:textId="77777777" w:rsidR="002D3E77" w:rsidRDefault="002D3E77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3986437B" w14:textId="05B3554B" w:rsidR="002D3E77" w:rsidRDefault="002D3E77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4131A3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ED79973" w14:textId="77777777" w:rsidR="002D3E77" w:rsidRDefault="002D3E77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9933B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08DB1771" w14:textId="22E0D7DA" w:rsidR="002D3E77" w:rsidRDefault="002D3E7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4131A3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81F0817" w14:textId="77777777" w:rsidR="002D3E77" w:rsidRDefault="002D3E7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986437B" w14:textId="05B3554B" w:rsidR="002D3E77" w:rsidRDefault="002D3E7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4131A3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ED79973" w14:textId="77777777" w:rsidR="002D3E77" w:rsidRDefault="002D3E77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D3E77" w:rsidSect="000D2AB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14833" w14:textId="77777777" w:rsidR="002D3E77" w:rsidRDefault="002D3E77">
      <w:pPr>
        <w:rPr>
          <w:b/>
          <w:sz w:val="28"/>
        </w:rPr>
      </w:pPr>
      <w:r>
        <w:rPr>
          <w:b/>
          <w:sz w:val="28"/>
        </w:rPr>
        <w:t>Endnotes</w:t>
      </w:r>
    </w:p>
    <w:p w14:paraId="26BB9403" w14:textId="77777777" w:rsidR="002D3E77" w:rsidRDefault="002D3E77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0529F582" w14:textId="77777777" w:rsidR="002D3E77" w:rsidRDefault="002D3E77"/>
  </w:endnote>
  <w:endnote w:type="continuationSeparator" w:id="0">
    <w:p w14:paraId="114229C3" w14:textId="77777777" w:rsidR="002D3E77" w:rsidRDefault="002D3E77">
      <w:pPr>
        <w:pStyle w:val="Footer"/>
      </w:pPr>
    </w:p>
    <w:p w14:paraId="3248D60A" w14:textId="77777777" w:rsidR="002D3E77" w:rsidRDefault="002D3E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61FD4" w14:textId="77777777" w:rsidR="0044798E" w:rsidRDefault="0044798E">
    <w:pPr>
      <w:pStyle w:val="Footer"/>
      <w:pBdr>
        <w:bottom w:val="single" w:sz="4" w:space="1" w:color="auto"/>
      </w:pBdr>
      <w:rPr>
        <w:sz w:val="20"/>
      </w:rPr>
    </w:pPr>
  </w:p>
  <w:p w14:paraId="5EEFF58F" w14:textId="237B6E31" w:rsidR="0044798E" w:rsidRDefault="0044798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72297">
      <w:rPr>
        <w:sz w:val="20"/>
      </w:rPr>
      <w:t>2026/154</w:t>
    </w:r>
    <w:r>
      <w:rPr>
        <w:sz w:val="20"/>
      </w:rPr>
      <w:fldChar w:fldCharType="end"/>
    </w:r>
  </w:p>
  <w:p w14:paraId="36AC5E38" w14:textId="7BA4CC7F" w:rsidR="0044798E" w:rsidRDefault="0044798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72297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1008" w14:textId="77777777" w:rsidR="0044798E" w:rsidRDefault="0044798E">
    <w:pPr>
      <w:pStyle w:val="Footer"/>
      <w:pBdr>
        <w:bottom w:val="single" w:sz="4" w:space="1" w:color="auto"/>
      </w:pBdr>
      <w:rPr>
        <w:sz w:val="20"/>
      </w:rPr>
    </w:pPr>
  </w:p>
  <w:p w14:paraId="1A15BDA7" w14:textId="2AEB00BD" w:rsidR="0044798E" w:rsidRDefault="0044798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72297">
      <w:rPr>
        <w:sz w:val="20"/>
      </w:rPr>
      <w:t>2026/154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4F1972BA" w14:textId="44D8766D" w:rsidR="0044798E" w:rsidRDefault="0044798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72297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93F5" w14:textId="77777777" w:rsidR="0044798E" w:rsidRDefault="0044798E">
    <w:pPr>
      <w:pStyle w:val="Footer"/>
      <w:pBdr>
        <w:bottom w:val="single" w:sz="4" w:space="1" w:color="auto"/>
      </w:pBdr>
      <w:rPr>
        <w:sz w:val="20"/>
      </w:rPr>
    </w:pPr>
  </w:p>
  <w:p w14:paraId="03080F13" w14:textId="5EBE9C21" w:rsidR="0044798E" w:rsidRDefault="0044798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72297">
      <w:rPr>
        <w:sz w:val="20"/>
      </w:rPr>
      <w:t>2026/154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6737031F" w14:textId="15F5CD8D" w:rsidR="0044798E" w:rsidRDefault="0044798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72297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65B5D" w14:textId="77777777" w:rsidR="0044798E" w:rsidRDefault="0044798E">
    <w:pPr>
      <w:pStyle w:val="Footer"/>
      <w:pBdr>
        <w:bottom w:val="single" w:sz="4" w:space="1" w:color="auto"/>
      </w:pBdr>
      <w:rPr>
        <w:sz w:val="20"/>
      </w:rPr>
    </w:pPr>
  </w:p>
  <w:p w14:paraId="3C3BE31D" w14:textId="483BECA3" w:rsidR="0044798E" w:rsidRDefault="0044798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72297">
      <w:rPr>
        <w:sz w:val="20"/>
      </w:rPr>
      <w:t>2026/154</w:t>
    </w:r>
    <w:r>
      <w:rPr>
        <w:sz w:val="20"/>
      </w:rPr>
      <w:fldChar w:fldCharType="end"/>
    </w:r>
  </w:p>
  <w:p w14:paraId="6084B1C4" w14:textId="07CB0901" w:rsidR="0044798E" w:rsidRDefault="0044798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72297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CF4F8" w14:textId="77777777" w:rsidR="0044798E" w:rsidRDefault="0044798E">
    <w:pPr>
      <w:pStyle w:val="Footer"/>
      <w:pBdr>
        <w:bottom w:val="single" w:sz="4" w:space="1" w:color="auto"/>
      </w:pBdr>
      <w:rPr>
        <w:sz w:val="20"/>
      </w:rPr>
    </w:pPr>
  </w:p>
  <w:p w14:paraId="2BCEA037" w14:textId="612D9E8F" w:rsidR="0044798E" w:rsidRDefault="0044798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72297">
      <w:rPr>
        <w:sz w:val="20"/>
      </w:rPr>
      <w:t>2026/154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30E53AD1" w14:textId="6B68FB7D" w:rsidR="0044798E" w:rsidRDefault="0044798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72297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6BFE4" w14:textId="77777777" w:rsidR="0044798E" w:rsidRDefault="0044798E">
    <w:pPr>
      <w:pStyle w:val="Footer"/>
      <w:pBdr>
        <w:bottom w:val="single" w:sz="4" w:space="1" w:color="auto"/>
      </w:pBdr>
      <w:rPr>
        <w:sz w:val="20"/>
      </w:rPr>
    </w:pPr>
  </w:p>
  <w:p w14:paraId="319C7575" w14:textId="58B3AD9D" w:rsidR="0044798E" w:rsidRDefault="0044798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72297">
      <w:rPr>
        <w:sz w:val="20"/>
      </w:rPr>
      <w:t>2026/154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5A52C4FF" w14:textId="3F67F5E8" w:rsidR="0044798E" w:rsidRDefault="0044798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72297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14ED8" w14:textId="6003CB7D" w:rsidR="002D3E77" w:rsidRDefault="002D3E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B4FF6" w14:textId="3BF924C1" w:rsidR="002D3E77" w:rsidRDefault="002D3E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DD74A" w14:textId="77777777" w:rsidR="002D3E77" w:rsidRDefault="002D3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9A22D" w14:textId="77777777" w:rsidR="002D3E77" w:rsidRDefault="002D3E77">
      <w:r>
        <w:separator/>
      </w:r>
    </w:p>
  </w:footnote>
  <w:footnote w:type="continuationSeparator" w:id="0">
    <w:p w14:paraId="799961BA" w14:textId="77777777" w:rsidR="002D3E77" w:rsidRDefault="002D3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73099" w14:textId="77777777" w:rsidR="004131A3" w:rsidRDefault="004131A3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61AC1" w14:textId="4EB9FC8E" w:rsidR="002D3E77" w:rsidRDefault="002D3E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84088" w14:textId="0CA27047" w:rsidR="002D3E77" w:rsidRDefault="002D3E77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43DF6" w14:textId="77777777" w:rsidR="002D3E77" w:rsidRDefault="002D3E77"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3DBD5" w14:textId="77777777" w:rsidR="004131A3" w:rsidRDefault="004131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C883" w14:textId="77777777" w:rsidR="0044798E" w:rsidRDefault="0044798E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44798E" w14:paraId="0E259579" w14:textId="77777777">
      <w:trPr>
        <w:cantSplit/>
        <w:jc w:val="center"/>
      </w:trPr>
      <w:tc>
        <w:tcPr>
          <w:tcW w:w="7258" w:type="dxa"/>
          <w:gridSpan w:val="2"/>
        </w:tcPr>
        <w:p w14:paraId="4EDCF811" w14:textId="7510F593" w:rsidR="0044798E" w:rsidRDefault="0044798E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72297">
            <w:rPr>
              <w:b/>
              <w:i/>
            </w:rPr>
            <w:t>Industrial Relations Legislation Amendment Act 2024 Commencement Proclamation 2026</w:t>
          </w:r>
          <w:r>
            <w:rPr>
              <w:b/>
              <w:i/>
            </w:rPr>
            <w:fldChar w:fldCharType="end"/>
          </w:r>
        </w:p>
      </w:tc>
    </w:tr>
    <w:tr w:rsidR="0044798E" w14:paraId="7CF5E124" w14:textId="77777777">
      <w:trPr>
        <w:jc w:val="center"/>
      </w:trPr>
      <w:tc>
        <w:tcPr>
          <w:tcW w:w="1548" w:type="dxa"/>
        </w:tcPr>
        <w:p w14:paraId="52E3E8A5" w14:textId="77777777" w:rsidR="0044798E" w:rsidRDefault="0044798E">
          <w:pPr>
            <w:pStyle w:val="Header"/>
            <w:spacing w:before="40"/>
          </w:pPr>
        </w:p>
      </w:tc>
      <w:tc>
        <w:tcPr>
          <w:tcW w:w="5715" w:type="dxa"/>
        </w:tcPr>
        <w:p w14:paraId="0C60E9CC" w14:textId="77777777" w:rsidR="0044798E" w:rsidRDefault="0044798E">
          <w:pPr>
            <w:pStyle w:val="Header"/>
            <w:spacing w:before="40"/>
          </w:pPr>
        </w:p>
      </w:tc>
    </w:tr>
    <w:tr w:rsidR="0044798E" w14:paraId="2852870F" w14:textId="77777777">
      <w:trPr>
        <w:jc w:val="center"/>
      </w:trPr>
      <w:tc>
        <w:tcPr>
          <w:tcW w:w="1548" w:type="dxa"/>
        </w:tcPr>
        <w:p w14:paraId="7FCB1E75" w14:textId="77777777" w:rsidR="0044798E" w:rsidRDefault="0044798E">
          <w:pPr>
            <w:pStyle w:val="Header"/>
            <w:spacing w:before="40"/>
          </w:pPr>
        </w:p>
      </w:tc>
      <w:tc>
        <w:tcPr>
          <w:tcW w:w="5715" w:type="dxa"/>
        </w:tcPr>
        <w:p w14:paraId="2E5C5C6D" w14:textId="77777777" w:rsidR="0044798E" w:rsidRDefault="0044798E">
          <w:pPr>
            <w:pStyle w:val="Header"/>
            <w:spacing w:before="40"/>
          </w:pPr>
        </w:p>
      </w:tc>
    </w:tr>
    <w:tr w:rsidR="0044798E" w14:paraId="7931C58C" w14:textId="77777777">
      <w:trPr>
        <w:cantSplit/>
        <w:jc w:val="center"/>
      </w:trPr>
      <w:tc>
        <w:tcPr>
          <w:tcW w:w="7258" w:type="dxa"/>
          <w:gridSpan w:val="2"/>
        </w:tcPr>
        <w:p w14:paraId="01140C8A" w14:textId="77777777" w:rsidR="0044798E" w:rsidRDefault="0044798E">
          <w:pPr>
            <w:pStyle w:val="Header"/>
            <w:spacing w:before="40"/>
          </w:pPr>
          <w:r>
            <w:t>Contents</w:t>
          </w:r>
        </w:p>
      </w:tc>
    </w:tr>
  </w:tbl>
  <w:p w14:paraId="05748DA4" w14:textId="77777777" w:rsidR="0044798E" w:rsidRDefault="0044798E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44798E" w14:paraId="4BAEBF55" w14:textId="77777777">
      <w:trPr>
        <w:cantSplit/>
        <w:jc w:val="center"/>
      </w:trPr>
      <w:tc>
        <w:tcPr>
          <w:tcW w:w="7258" w:type="dxa"/>
          <w:gridSpan w:val="2"/>
        </w:tcPr>
        <w:p w14:paraId="072FB13A" w14:textId="377A6891" w:rsidR="0044798E" w:rsidRDefault="0044798E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72297">
            <w:rPr>
              <w:b/>
              <w:i/>
            </w:rPr>
            <w:t>Industrial Relations Legislation Amendment Act 2024 Commencement Proclamation 2026</w:t>
          </w:r>
          <w:r>
            <w:rPr>
              <w:b/>
              <w:i/>
            </w:rPr>
            <w:fldChar w:fldCharType="end"/>
          </w:r>
        </w:p>
      </w:tc>
    </w:tr>
    <w:tr w:rsidR="0044798E" w14:paraId="1089B8A6" w14:textId="77777777">
      <w:trPr>
        <w:jc w:val="center"/>
      </w:trPr>
      <w:tc>
        <w:tcPr>
          <w:tcW w:w="5715" w:type="dxa"/>
        </w:tcPr>
        <w:p w14:paraId="09EF01BD" w14:textId="77777777" w:rsidR="0044798E" w:rsidRDefault="0044798E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31226BAE" w14:textId="77777777" w:rsidR="0044798E" w:rsidRDefault="0044798E">
          <w:pPr>
            <w:pStyle w:val="Header"/>
            <w:spacing w:before="40"/>
            <w:ind w:right="17"/>
            <w:jc w:val="right"/>
          </w:pPr>
        </w:p>
      </w:tc>
    </w:tr>
    <w:tr w:rsidR="0044798E" w14:paraId="44CA3B56" w14:textId="77777777">
      <w:trPr>
        <w:jc w:val="center"/>
      </w:trPr>
      <w:tc>
        <w:tcPr>
          <w:tcW w:w="5715" w:type="dxa"/>
        </w:tcPr>
        <w:p w14:paraId="0E7D61E5" w14:textId="77777777" w:rsidR="0044798E" w:rsidRDefault="0044798E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B213A65" w14:textId="77777777" w:rsidR="0044798E" w:rsidRDefault="0044798E">
          <w:pPr>
            <w:pStyle w:val="Header"/>
            <w:spacing w:before="40"/>
            <w:ind w:right="17"/>
            <w:jc w:val="right"/>
          </w:pPr>
        </w:p>
      </w:tc>
    </w:tr>
    <w:tr w:rsidR="0044798E" w14:paraId="1D2A9825" w14:textId="77777777">
      <w:trPr>
        <w:cantSplit/>
        <w:jc w:val="center"/>
      </w:trPr>
      <w:tc>
        <w:tcPr>
          <w:tcW w:w="7258" w:type="dxa"/>
          <w:gridSpan w:val="2"/>
        </w:tcPr>
        <w:p w14:paraId="1D533BD2" w14:textId="77777777" w:rsidR="0044798E" w:rsidRDefault="0044798E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061B8768" w14:textId="77777777" w:rsidR="0044798E" w:rsidRDefault="0044798E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B72C" w14:textId="77777777" w:rsidR="0044798E" w:rsidRDefault="0044798E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 w:rsidR="00F92761" w14:paraId="2A5A7EAC" w14:textId="77777777">
      <w:trPr>
        <w:cantSplit/>
        <w:jc w:val="center"/>
      </w:trPr>
      <w:tc>
        <w:tcPr>
          <w:tcW w:w="7263" w:type="dxa"/>
        </w:tcPr>
        <w:p w14:paraId="7AA1C048" w14:textId="57F3F473" w:rsidR="002D3E77" w:rsidRDefault="002D3E77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 w:rsidR="00572297">
            <w:rPr>
              <w:b/>
              <w:i/>
            </w:rPr>
            <w:t>Industrial Relations Legislation Amendment Act 2024 Commencement Proclamation 2026</w:t>
          </w:r>
          <w:r>
            <w:rPr>
              <w:b/>
              <w:i/>
            </w:rPr>
            <w:fldChar w:fldCharType="end"/>
          </w:r>
        </w:p>
      </w:tc>
    </w:tr>
  </w:tbl>
  <w:p w14:paraId="6CBA5157" w14:textId="77777777" w:rsidR="002D3E77" w:rsidRDefault="002D3E77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 w:rsidR="00F92761" w14:paraId="34B91A30" w14:textId="77777777">
      <w:trPr>
        <w:cantSplit/>
        <w:jc w:val="center"/>
      </w:trPr>
      <w:tc>
        <w:tcPr>
          <w:tcW w:w="7263" w:type="dxa"/>
        </w:tcPr>
        <w:p w14:paraId="2BA359CF" w14:textId="0D0B490F" w:rsidR="002D3E77" w:rsidRDefault="002D3E77"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 w:rsidR="00572297">
            <w:rPr>
              <w:b/>
              <w:i/>
            </w:rPr>
            <w:t>Industrial Relations Legislation Amendment Act 2024 Commencement Proclamation 2026</w:t>
          </w:r>
          <w:r>
            <w:rPr>
              <w:b/>
              <w:i/>
            </w:rPr>
            <w:fldChar w:fldCharType="end"/>
          </w:r>
        </w:p>
      </w:tc>
    </w:tr>
  </w:tbl>
  <w:p w14:paraId="3C2E81EC" w14:textId="77777777" w:rsidR="002D3E77" w:rsidRDefault="002D3E77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C70DA" w14:textId="77777777" w:rsidR="002D3E77" w:rsidRDefault="002D3E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458308520">
    <w:abstractNumId w:val="11"/>
  </w:num>
  <w:num w:numId="2" w16cid:durableId="1359894118">
    <w:abstractNumId w:val="18"/>
  </w:num>
  <w:num w:numId="3" w16cid:durableId="4811233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RuleErr_0001 Description=&quot;Citation not found&quot; Search=&quot;VerifyActsAndRegs&quot; /&gt;&lt;Current&gt;0&lt;/Current&gt;&lt;Maximum&gt;1&lt;/Maximum&gt;&lt;/AllLaws&gt;"/>
    <w:docVar w:name="WAFER" w:val="20260716155807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6062515540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60625155404_GUID" w:val="9e109513-1e13-4105-a9c2-be4c69d181c4"/>
    <w:docVar w:name="WAFER_2026070911055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709110557_GUID" w:val="2fe17a0e-e37b-470b-aa26-a83ad82418da"/>
    <w:docVar w:name="WAFER_2026071615580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60716155807_GUID" w:val="fd077b1b-c46c-469e-a5b7-a70552091260"/>
  </w:docVars>
  <w:rsids>
    <w:rsidRoot w:val="0044798E"/>
    <w:rsid w:val="002D3E77"/>
    <w:rsid w:val="004131A3"/>
    <w:rsid w:val="0044798E"/>
    <w:rsid w:val="00572297"/>
    <w:rsid w:val="0072491F"/>
    <w:rsid w:val="00875508"/>
    <w:rsid w:val="00945C34"/>
    <w:rsid w:val="00A42A01"/>
    <w:rsid w:val="00EA46E8"/>
    <w:rsid w:val="00EF6353"/>
    <w:rsid w:val="00F92761"/>
    <w:rsid w:val="00FD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6BA703"/>
  <w15:docId w15:val="{1E6E19D0-0CBD-4A4D-A16A-03B4E402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181</Words>
  <Characters>1226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Relations Legislation Amendment Act 2024 Commencement Proclamation 2026 - 00-00-00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2026-07-21T05:00:00Z</dcterms:created>
  <dcterms:modified xsi:type="dcterms:W3CDTF">2026-07-21T05:00:00Z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56052</vt:lpwstr>
  </property>
  <property fmtid="{D5CDD505-2E9C-101B-9397-08002B2CF9AE}" pid="3" name="ActNo">
    <vt:lpwstr>43 of 2024</vt:lpwstr>
  </property>
  <property fmtid="{D5CDD505-2E9C-101B-9397-08002B2CF9AE}" pid="4" name="DocumentType">
    <vt:lpwstr>Reg</vt:lpwstr>
  </property>
  <property fmtid="{D5CDD505-2E9C-101B-9397-08002B2CF9AE}" pid="5" name="AsAtDate">
    <vt:lpwstr>22 Jul 2026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SLAPId">
    <vt:lpwstr>2026/154</vt:lpwstr>
  </property>
  <property fmtid="{D5CDD505-2E9C-101B-9397-08002B2CF9AE}" pid="9" name="PublishDate">
    <vt:lpwstr>22 Jul 2026</vt:lpwstr>
  </property>
  <property fmtid="{D5CDD505-2E9C-101B-9397-08002B2CF9AE}" pid="10" name="CommencementDate">
    <vt:lpwstr>20260722</vt:lpwstr>
  </property>
  <property fmtid="{D5CDD505-2E9C-101B-9397-08002B2CF9AE}" pid="11" name="CommencementAsAt">
    <vt:filetime>2026-07-21T16:00:00Z</vt:filetime>
  </property>
  <property fmtid="{D5CDD505-2E9C-101B-9397-08002B2CF9AE}" pid="12" name="CommencementYear">
    <vt:lpwstr>2026</vt:lpwstr>
  </property>
</Properties>
</file>