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7D64D" w14:textId="77777777" w:rsidR="009873EC" w:rsidRDefault="009873E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02C41C" wp14:editId="662A399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B64F24F" w14:textId="0CFEC174" w:rsidR="009873EC" w:rsidRDefault="009873E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032E5">
        <w:rPr>
          <w:noProof/>
        </w:rPr>
        <w:t>Liquor Control Act 1988</w:t>
      </w:r>
      <w:r>
        <w:fldChar w:fldCharType="end"/>
      </w:r>
    </w:p>
    <w:p w14:paraId="0AB08C3B" w14:textId="3672E963" w:rsidR="009873EC" w:rsidRDefault="009873E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032E5">
        <w:rPr>
          <w:noProof/>
        </w:rPr>
        <w:t>Liquor Control (Cheeditha Restricted Area) Amendment Regulations 2026</w:t>
      </w:r>
      <w:r>
        <w:fldChar w:fldCharType="end"/>
      </w:r>
    </w:p>
    <w:p w14:paraId="32006A82" w14:textId="77777777" w:rsidR="009873EC" w:rsidRDefault="009873EC"/>
    <w:p w14:paraId="2ADF58EA" w14:textId="77777777" w:rsidR="009873EC" w:rsidRDefault="009873EC">
      <w:pPr>
        <w:jc w:val="center"/>
        <w:sectPr w:rsidR="009873EC" w:rsidSect="009873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7AFE28E" w14:textId="77777777" w:rsidR="00B600DD" w:rsidRDefault="00B600DD">
      <w:pPr>
        <w:pStyle w:val="WA"/>
        <w:outlineLvl w:val="0"/>
      </w:pPr>
      <w:r>
        <w:lastRenderedPageBreak/>
        <w:t>Western Australia</w:t>
      </w:r>
    </w:p>
    <w:p w14:paraId="119333F0" w14:textId="54D9512B" w:rsidR="00B600DD" w:rsidRDefault="00B600D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032E5">
        <w:rPr>
          <w:noProof/>
        </w:rPr>
        <w:t>Liquor Control (Cheeditha Restricted Area) Amendment Regulations 2026</w:t>
      </w:r>
      <w:r>
        <w:fldChar w:fldCharType="end"/>
      </w:r>
    </w:p>
    <w:p w14:paraId="573C2EAA" w14:textId="77777777" w:rsidR="00B600DD" w:rsidRDefault="00B600DD">
      <w:pPr>
        <w:pStyle w:val="Arrangement"/>
      </w:pPr>
      <w:r>
        <w:t>Contents</w:t>
      </w:r>
    </w:p>
    <w:p w14:paraId="63393FC9" w14:textId="4E038947" w:rsidR="00420451" w:rsidRDefault="00B600D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20451">
        <w:t>1.</w:t>
      </w:r>
      <w:r w:rsidR="00420451">
        <w:tab/>
        <w:t>Citation</w:t>
      </w:r>
      <w:r w:rsidR="00420451">
        <w:tab/>
      </w:r>
      <w:r w:rsidR="00420451">
        <w:fldChar w:fldCharType="begin"/>
      </w:r>
      <w:r w:rsidR="00420451">
        <w:instrText xml:space="preserve"> PAGEREF _Toc236737395 \h </w:instrText>
      </w:r>
      <w:r w:rsidR="00420451">
        <w:fldChar w:fldCharType="separate"/>
      </w:r>
      <w:r w:rsidR="002032E5">
        <w:t>1</w:t>
      </w:r>
      <w:r w:rsidR="00420451">
        <w:fldChar w:fldCharType="end"/>
      </w:r>
    </w:p>
    <w:p w14:paraId="2650DC4F" w14:textId="04F2FDD6" w:rsidR="00420451" w:rsidRDefault="0042045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564E56">
        <w:rPr>
          <w:spacing w:val="-2"/>
        </w:rPr>
        <w:t>.</w:t>
      </w:r>
      <w:r w:rsidRPr="00564E5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_Toc236737396 \h </w:instrText>
      </w:r>
      <w:r>
        <w:fldChar w:fldCharType="separate"/>
      </w:r>
      <w:r w:rsidR="002032E5">
        <w:t>1</w:t>
      </w:r>
      <w:r>
        <w:fldChar w:fldCharType="end"/>
      </w:r>
    </w:p>
    <w:p w14:paraId="072097D2" w14:textId="2908F8F3" w:rsidR="00420451" w:rsidRDefault="0042045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564E56">
        <w:rPr>
          <w:snapToGrid w:val="0"/>
        </w:rPr>
        <w:t>.</w:t>
      </w:r>
      <w:r w:rsidRPr="00564E56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_Toc236737397 \h </w:instrText>
      </w:r>
      <w:r>
        <w:fldChar w:fldCharType="separate"/>
      </w:r>
      <w:r w:rsidR="002032E5">
        <w:t>1</w:t>
      </w:r>
      <w:r>
        <w:fldChar w:fldCharType="end"/>
      </w:r>
    </w:p>
    <w:p w14:paraId="086D13F5" w14:textId="29AACE29" w:rsidR="00420451" w:rsidRDefault="0042045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_Toc236737398 \h </w:instrText>
      </w:r>
      <w:r>
        <w:fldChar w:fldCharType="separate"/>
      </w:r>
      <w:r w:rsidR="002032E5">
        <w:t>1</w:t>
      </w:r>
      <w:r>
        <w:fldChar w:fldCharType="end"/>
      </w:r>
    </w:p>
    <w:p w14:paraId="3AD71D9A" w14:textId="5BA3481D" w:rsidR="00B600DD" w:rsidRDefault="00B600D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99781B9" w14:textId="77777777" w:rsidR="00B600DD" w:rsidRDefault="00B600DD">
      <w:pPr>
        <w:pStyle w:val="NoteHeading"/>
        <w:sectPr w:rsidR="00B600DD" w:rsidSect="00B600D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CF92338" w14:textId="7573023E" w:rsidR="00B468BB" w:rsidRDefault="00B468BB">
      <w:pPr>
        <w:pStyle w:val="PrincipalActReg"/>
      </w:pPr>
      <w:r>
        <w:lastRenderedPageBreak/>
        <w:t>Liquor Control Act 1988</w:t>
      </w:r>
    </w:p>
    <w:p w14:paraId="6CC8EAD7" w14:textId="2C4D43C0" w:rsidR="00B468BB" w:rsidRDefault="00B468BB">
      <w:pPr>
        <w:pStyle w:val="NameofActReg"/>
      </w:pPr>
      <w:r>
        <w:t>Liquor Control (Cheeditha Restricted Area) Amendment Regulations 2026</w:t>
      </w:r>
    </w:p>
    <w:p w14:paraId="03BCACDE" w14:textId="6E3AF140" w:rsidR="00B468BB" w:rsidRDefault="00B468BB">
      <w:pPr>
        <w:pStyle w:val="MadeBy"/>
      </w:pPr>
      <w:r>
        <w:t>Made by the Governor in Executive Council.</w:t>
      </w:r>
    </w:p>
    <w:p w14:paraId="7840819C" w14:textId="56813337" w:rsidR="00B468BB" w:rsidRDefault="00B468BB">
      <w:pPr>
        <w:pStyle w:val="Heading5"/>
      </w:pPr>
      <w:bookmarkStart w:id="2" w:name="_Toc236321054"/>
      <w:bookmarkStart w:id="3" w:name="_Toc23673739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DB92A04" w14:textId="38C865A1" w:rsidR="00B468BB" w:rsidRDefault="00B468BB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(Cheeditha Restricted Area) Amendment Regulations 2026</w:t>
      </w:r>
      <w:r>
        <w:t>.</w:t>
      </w:r>
    </w:p>
    <w:p w14:paraId="238DCE78" w14:textId="14960B04" w:rsidR="00B468BB" w:rsidRDefault="00B468BB">
      <w:pPr>
        <w:pStyle w:val="Heading5"/>
        <w:rPr>
          <w:spacing w:val="-2"/>
        </w:rPr>
      </w:pPr>
      <w:bookmarkStart w:id="5" w:name="_Toc236321055"/>
      <w:bookmarkStart w:id="6" w:name="_Toc2367373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1236A478" w14:textId="3C2D3C0F" w:rsidR="00B468BB" w:rsidRDefault="00B468B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55503F06" w14:textId="641B7ACA" w:rsidR="00B468BB" w:rsidRDefault="00B468BB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28EA233" w14:textId="1623053E" w:rsidR="00B468BB" w:rsidRDefault="00B468BB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286DF049" w14:textId="78B87205" w:rsidR="00B468BB" w:rsidRDefault="00B468BB">
      <w:pPr>
        <w:pStyle w:val="Heading5"/>
        <w:rPr>
          <w:snapToGrid w:val="0"/>
        </w:rPr>
      </w:pPr>
      <w:bookmarkStart w:id="7" w:name="_Toc236321056"/>
      <w:bookmarkStart w:id="8" w:name="_Toc23673739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CA7EFF2" w14:textId="2EA4BCD3" w:rsidR="00B468BB" w:rsidRDefault="00B468BB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(Cheeditha Restricted Area) Regulations 2012</w:t>
      </w:r>
      <w:r>
        <w:t>.</w:t>
      </w:r>
    </w:p>
    <w:p w14:paraId="71ACDF11" w14:textId="70E7681E" w:rsidR="00B468BB" w:rsidRDefault="00B468BB">
      <w:pPr>
        <w:pStyle w:val="Heading5"/>
      </w:pPr>
      <w:bookmarkStart w:id="9" w:name="_Toc236321057"/>
      <w:bookmarkStart w:id="10" w:name="_Toc236737398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9"/>
      <w:bookmarkEnd w:id="10"/>
    </w:p>
    <w:p w14:paraId="33479BF5" w14:textId="71EB4452" w:rsidR="00B468BB" w:rsidRDefault="00B468BB">
      <w:pPr>
        <w:pStyle w:val="Subsection"/>
        <w:rPr>
          <w:rStyle w:val="DraftersNotes"/>
        </w:rPr>
      </w:pPr>
      <w:r>
        <w:tab/>
      </w:r>
      <w:r>
        <w:tab/>
        <w:t>In regulation 9 delete “2026.” and insert:</w:t>
      </w:r>
    </w:p>
    <w:p w14:paraId="1E8EF61C" w14:textId="77777777" w:rsidR="00B468BB" w:rsidRDefault="00B468BB">
      <w:pPr>
        <w:pStyle w:val="BlankOpen"/>
      </w:pPr>
    </w:p>
    <w:p w14:paraId="5D36D9EC" w14:textId="78B23214" w:rsidR="00B468BB" w:rsidRDefault="00B468BB">
      <w:pPr>
        <w:pStyle w:val="Subsection"/>
      </w:pPr>
      <w:r>
        <w:tab/>
      </w:r>
      <w:r>
        <w:tab/>
        <w:t>2031.</w:t>
      </w:r>
    </w:p>
    <w:p w14:paraId="1C531D5C" w14:textId="77777777" w:rsidR="00B468BB" w:rsidRDefault="00B468BB">
      <w:pPr>
        <w:pStyle w:val="BlankClose"/>
      </w:pPr>
    </w:p>
    <w:p w14:paraId="0071735E" w14:textId="44F63D5A" w:rsidR="00B468BB" w:rsidRDefault="00A12100" w:rsidP="005D0E93">
      <w:pPr>
        <w:pStyle w:val="ByCommand"/>
        <w:spacing w:before="320"/>
        <w:sectPr w:rsidR="00B468B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</w:t>
      </w:r>
      <w:r w:rsidRPr="007117D1">
        <w:t>O’SULLIVAN</w:t>
      </w:r>
      <w:r>
        <w:t xml:space="preserve">, </w:t>
      </w:r>
      <w:r w:rsidR="00B468BB">
        <w:t>Clerk of the Executive Council</w:t>
      </w:r>
    </w:p>
    <w:p w14:paraId="0AF28C2D" w14:textId="5624C6AB" w:rsidR="00B468BB" w:rsidRDefault="00124F5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E67393" wp14:editId="48F71219">
                <wp:simplePos x="0" y="0"/>
                <wp:positionH relativeFrom="page">
                  <wp:posOffset>0</wp:posOffset>
                </wp:positionH>
                <wp:positionV relativeFrom="page">
                  <wp:posOffset>7491891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01E222" w14:textId="1D432F72" w:rsidR="00124F5D" w:rsidRDefault="00124F5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2045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D4CF962" w14:textId="77777777" w:rsidR="00124F5D" w:rsidRDefault="00124F5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D0805EF" w14:textId="05F56210" w:rsidR="00124F5D" w:rsidRDefault="00124F5D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20451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7D879CA" w14:textId="77777777" w:rsidR="00124F5D" w:rsidRDefault="00124F5D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6739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9.9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" stroked="f" strokeweight=".5pt">
                <v:textbox>
                  <w:txbxContent>
                    <w:p w14:paraId="2201E222" w14:textId="1D432F72" w:rsidR="00124F5D" w:rsidRDefault="00124F5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2045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4CF962" w14:textId="77777777" w:rsidR="00124F5D" w:rsidRDefault="00124F5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0805EF" w14:textId="05F56210" w:rsidR="00124F5D" w:rsidRDefault="00124F5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20451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D879CA" w14:textId="77777777" w:rsidR="00124F5D" w:rsidRDefault="00124F5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468BB" w:rsidSect="007F5AC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45384" w14:textId="77777777" w:rsidR="00B468BB" w:rsidRDefault="00B468BB">
      <w:pPr>
        <w:rPr>
          <w:b/>
          <w:sz w:val="28"/>
        </w:rPr>
      </w:pPr>
      <w:r>
        <w:rPr>
          <w:b/>
          <w:sz w:val="28"/>
        </w:rPr>
        <w:t>Endnotes</w:t>
      </w:r>
    </w:p>
    <w:p w14:paraId="2FE4EFC2" w14:textId="77777777" w:rsidR="00B468BB" w:rsidRDefault="00B468B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CCEA23D" w14:textId="77777777" w:rsidR="00B468BB" w:rsidRDefault="00B468BB"/>
  </w:endnote>
  <w:endnote w:type="continuationSeparator" w:id="0">
    <w:p w14:paraId="271E130C" w14:textId="77777777" w:rsidR="00B468BB" w:rsidRDefault="00B468BB">
      <w:pPr>
        <w:pStyle w:val="Footer"/>
      </w:pPr>
    </w:p>
    <w:p w14:paraId="47CD7140" w14:textId="77777777" w:rsidR="00B468BB" w:rsidRDefault="00B468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A4018" w14:textId="77777777" w:rsidR="00C568E6" w:rsidRDefault="00C568E6">
    <w:pPr>
      <w:pStyle w:val="Footer"/>
      <w:pBdr>
        <w:bottom w:val="single" w:sz="4" w:space="1" w:color="auto"/>
      </w:pBdr>
      <w:rPr>
        <w:sz w:val="20"/>
      </w:rPr>
    </w:pPr>
  </w:p>
  <w:p w14:paraId="45E9B5C8" w14:textId="50BF5A75" w:rsidR="00C568E6" w:rsidRDefault="00C568E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2E5">
      <w:rPr>
        <w:sz w:val="20"/>
      </w:rPr>
      <w:t>2026/166</w:t>
    </w:r>
    <w:r>
      <w:rPr>
        <w:sz w:val="20"/>
      </w:rPr>
      <w:fldChar w:fldCharType="end"/>
    </w:r>
  </w:p>
  <w:p w14:paraId="31EF8410" w14:textId="4CAC5F9E" w:rsidR="00C568E6" w:rsidRDefault="00C568E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2E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E1C40" w14:textId="77777777" w:rsidR="00C568E6" w:rsidRDefault="00C568E6">
    <w:pPr>
      <w:pStyle w:val="Footer"/>
      <w:pBdr>
        <w:bottom w:val="single" w:sz="4" w:space="1" w:color="auto"/>
      </w:pBdr>
      <w:rPr>
        <w:sz w:val="20"/>
      </w:rPr>
    </w:pPr>
  </w:p>
  <w:p w14:paraId="7BAED009" w14:textId="19D57ED7" w:rsidR="00C568E6" w:rsidRDefault="00C568E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2E5">
      <w:rPr>
        <w:sz w:val="20"/>
      </w:rPr>
      <w:t>2026/166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C6FF528" w14:textId="117D4A74" w:rsidR="00C568E6" w:rsidRDefault="00C568E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2E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7791E" w14:textId="77777777" w:rsidR="00C568E6" w:rsidRDefault="00C568E6">
    <w:pPr>
      <w:pStyle w:val="Footer"/>
      <w:pBdr>
        <w:bottom w:val="single" w:sz="4" w:space="1" w:color="auto"/>
      </w:pBdr>
      <w:rPr>
        <w:sz w:val="20"/>
      </w:rPr>
    </w:pPr>
  </w:p>
  <w:p w14:paraId="354E249A" w14:textId="2D160BC6" w:rsidR="00C568E6" w:rsidRDefault="00C568E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2E5">
      <w:rPr>
        <w:sz w:val="20"/>
      </w:rPr>
      <w:t>2026/166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1DF0456" w14:textId="2B4F70AA" w:rsidR="00C568E6" w:rsidRDefault="00C568E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2E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96031" w14:textId="77777777" w:rsidR="00C568E6" w:rsidRDefault="00C568E6">
    <w:pPr>
      <w:pStyle w:val="Footer"/>
      <w:pBdr>
        <w:bottom w:val="single" w:sz="4" w:space="1" w:color="auto"/>
      </w:pBdr>
      <w:rPr>
        <w:sz w:val="20"/>
      </w:rPr>
    </w:pPr>
  </w:p>
  <w:p w14:paraId="512C195B" w14:textId="53A7A499" w:rsidR="00C568E6" w:rsidRDefault="00C568E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2E5">
      <w:rPr>
        <w:sz w:val="20"/>
      </w:rPr>
      <w:t>2026/166</w:t>
    </w:r>
    <w:r>
      <w:rPr>
        <w:sz w:val="20"/>
      </w:rPr>
      <w:fldChar w:fldCharType="end"/>
    </w:r>
  </w:p>
  <w:p w14:paraId="23D5A4EE" w14:textId="15151303" w:rsidR="00C568E6" w:rsidRDefault="00C568E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2E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61054" w14:textId="77777777" w:rsidR="00C568E6" w:rsidRDefault="00C568E6">
    <w:pPr>
      <w:pStyle w:val="Footer"/>
      <w:pBdr>
        <w:bottom w:val="single" w:sz="4" w:space="1" w:color="auto"/>
      </w:pBdr>
      <w:rPr>
        <w:sz w:val="20"/>
      </w:rPr>
    </w:pPr>
  </w:p>
  <w:p w14:paraId="289D223C" w14:textId="43687D5E" w:rsidR="00C568E6" w:rsidRDefault="00C568E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2E5">
      <w:rPr>
        <w:sz w:val="20"/>
      </w:rPr>
      <w:t>2026/166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F3728B9" w14:textId="454D702A" w:rsidR="00C568E6" w:rsidRDefault="00C568E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2E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3C83D" w14:textId="77777777" w:rsidR="00C568E6" w:rsidRDefault="00C568E6">
    <w:pPr>
      <w:pStyle w:val="Footer"/>
      <w:pBdr>
        <w:bottom w:val="single" w:sz="4" w:space="1" w:color="auto"/>
      </w:pBdr>
      <w:rPr>
        <w:sz w:val="20"/>
      </w:rPr>
    </w:pPr>
  </w:p>
  <w:p w14:paraId="40D5AB3F" w14:textId="0296DEA1" w:rsidR="00C568E6" w:rsidRDefault="00C568E6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032E5">
      <w:rPr>
        <w:sz w:val="20"/>
      </w:rPr>
      <w:t>2026/166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0176D9F" w14:textId="783C6D10" w:rsidR="00C568E6" w:rsidRDefault="00C568E6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032E5">
      <w:rPr>
        <w:sz w:val="16"/>
      </w:rPr>
      <w:t>05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7683E" w14:textId="4E6F15C0" w:rsidR="00B468BB" w:rsidRDefault="00B468B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6475" w14:textId="7F0DC5ED" w:rsidR="00B468BB" w:rsidRDefault="00B468B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0D8B3" w14:textId="77777777" w:rsidR="00B468BB" w:rsidRDefault="00B46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F1E4C" w14:textId="77777777" w:rsidR="00B468BB" w:rsidRDefault="00B468BB">
      <w:r>
        <w:separator/>
      </w:r>
    </w:p>
  </w:footnote>
  <w:footnote w:type="continuationSeparator" w:id="0">
    <w:p w14:paraId="3C3A1245" w14:textId="77777777" w:rsidR="00B468BB" w:rsidRDefault="00B4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80A5B" w14:textId="77777777" w:rsidR="002032E5" w:rsidRDefault="002032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E176" w14:textId="77777777" w:rsidR="002032E5" w:rsidRDefault="002032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F067" w14:textId="77777777" w:rsidR="009873EC" w:rsidRDefault="009873E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600DD" w14:paraId="019299BB" w14:textId="77777777">
      <w:trPr>
        <w:cantSplit/>
        <w:jc w:val="center"/>
      </w:trPr>
      <w:tc>
        <w:tcPr>
          <w:tcW w:w="7258" w:type="dxa"/>
          <w:gridSpan w:val="2"/>
        </w:tcPr>
        <w:p w14:paraId="74587BCF" w14:textId="663DAA29" w:rsidR="00B600DD" w:rsidRDefault="00B600D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032E5">
            <w:rPr>
              <w:b/>
              <w:i/>
            </w:rPr>
            <w:t>Liquor Control (Cheeditha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B600DD" w14:paraId="580726DB" w14:textId="77777777">
      <w:trPr>
        <w:jc w:val="center"/>
      </w:trPr>
      <w:tc>
        <w:tcPr>
          <w:tcW w:w="1548" w:type="dxa"/>
        </w:tcPr>
        <w:p w14:paraId="70205334" w14:textId="77777777" w:rsidR="00B600DD" w:rsidRDefault="00B600DD">
          <w:pPr>
            <w:pStyle w:val="Header"/>
            <w:spacing w:before="40"/>
          </w:pPr>
        </w:p>
      </w:tc>
      <w:tc>
        <w:tcPr>
          <w:tcW w:w="5715" w:type="dxa"/>
        </w:tcPr>
        <w:p w14:paraId="2324DB8B" w14:textId="77777777" w:rsidR="00B600DD" w:rsidRDefault="00B600DD">
          <w:pPr>
            <w:pStyle w:val="Header"/>
            <w:spacing w:before="40"/>
          </w:pPr>
        </w:p>
      </w:tc>
    </w:tr>
    <w:tr w:rsidR="00B600DD" w14:paraId="6EB0A173" w14:textId="77777777">
      <w:trPr>
        <w:jc w:val="center"/>
      </w:trPr>
      <w:tc>
        <w:tcPr>
          <w:tcW w:w="1548" w:type="dxa"/>
        </w:tcPr>
        <w:p w14:paraId="256A84B7" w14:textId="77777777" w:rsidR="00B600DD" w:rsidRDefault="00B600DD">
          <w:pPr>
            <w:pStyle w:val="Header"/>
            <w:spacing w:before="40"/>
          </w:pPr>
        </w:p>
      </w:tc>
      <w:tc>
        <w:tcPr>
          <w:tcW w:w="5715" w:type="dxa"/>
        </w:tcPr>
        <w:p w14:paraId="02721C34" w14:textId="77777777" w:rsidR="00B600DD" w:rsidRDefault="00B600DD">
          <w:pPr>
            <w:pStyle w:val="Header"/>
            <w:spacing w:before="40"/>
          </w:pPr>
        </w:p>
      </w:tc>
    </w:tr>
    <w:tr w:rsidR="00B600DD" w14:paraId="5BB894B1" w14:textId="77777777">
      <w:trPr>
        <w:cantSplit/>
        <w:jc w:val="center"/>
      </w:trPr>
      <w:tc>
        <w:tcPr>
          <w:tcW w:w="7258" w:type="dxa"/>
          <w:gridSpan w:val="2"/>
        </w:tcPr>
        <w:p w14:paraId="092E9937" w14:textId="77777777" w:rsidR="00B600DD" w:rsidRDefault="00B600DD">
          <w:pPr>
            <w:pStyle w:val="Header"/>
            <w:spacing w:before="40"/>
          </w:pPr>
          <w:r>
            <w:t>Contents</w:t>
          </w:r>
        </w:p>
      </w:tc>
    </w:tr>
  </w:tbl>
  <w:p w14:paraId="532D2F9A" w14:textId="77777777" w:rsidR="00B600DD" w:rsidRDefault="00B600D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600DD" w14:paraId="2C92FF54" w14:textId="77777777">
      <w:trPr>
        <w:cantSplit/>
        <w:jc w:val="center"/>
      </w:trPr>
      <w:tc>
        <w:tcPr>
          <w:tcW w:w="7258" w:type="dxa"/>
          <w:gridSpan w:val="2"/>
        </w:tcPr>
        <w:p w14:paraId="0AE5CA6A" w14:textId="7B5C193C" w:rsidR="00B600DD" w:rsidRDefault="00B600D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032E5">
            <w:rPr>
              <w:b/>
              <w:i/>
            </w:rPr>
            <w:t>Liquor Control (Cheeditha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B600DD" w14:paraId="7EB3A764" w14:textId="77777777">
      <w:trPr>
        <w:jc w:val="center"/>
      </w:trPr>
      <w:tc>
        <w:tcPr>
          <w:tcW w:w="5715" w:type="dxa"/>
        </w:tcPr>
        <w:p w14:paraId="1E5A038C" w14:textId="77777777" w:rsidR="00B600DD" w:rsidRDefault="00B600D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E46D704" w14:textId="77777777" w:rsidR="00B600DD" w:rsidRDefault="00B600DD">
          <w:pPr>
            <w:pStyle w:val="Header"/>
            <w:spacing w:before="40"/>
            <w:ind w:right="17"/>
            <w:jc w:val="right"/>
          </w:pPr>
        </w:p>
      </w:tc>
    </w:tr>
    <w:tr w:rsidR="00B600DD" w14:paraId="101742A6" w14:textId="77777777">
      <w:trPr>
        <w:jc w:val="center"/>
      </w:trPr>
      <w:tc>
        <w:tcPr>
          <w:tcW w:w="5715" w:type="dxa"/>
        </w:tcPr>
        <w:p w14:paraId="4D2999BE" w14:textId="77777777" w:rsidR="00B600DD" w:rsidRDefault="00B600D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FFBF5F3" w14:textId="77777777" w:rsidR="00B600DD" w:rsidRDefault="00B600DD">
          <w:pPr>
            <w:pStyle w:val="Header"/>
            <w:spacing w:before="40"/>
            <w:ind w:right="17"/>
            <w:jc w:val="right"/>
          </w:pPr>
        </w:p>
      </w:tc>
    </w:tr>
    <w:tr w:rsidR="00B600DD" w14:paraId="166F510A" w14:textId="77777777">
      <w:trPr>
        <w:cantSplit/>
        <w:jc w:val="center"/>
      </w:trPr>
      <w:tc>
        <w:tcPr>
          <w:tcW w:w="7258" w:type="dxa"/>
          <w:gridSpan w:val="2"/>
        </w:tcPr>
        <w:p w14:paraId="676485D6" w14:textId="77777777" w:rsidR="00B600DD" w:rsidRDefault="00B600D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784AE7F" w14:textId="77777777" w:rsidR="00B600DD" w:rsidRDefault="00B600DD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988A3" w14:textId="77777777" w:rsidR="00B600DD" w:rsidRDefault="00B600D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E6956" w14:paraId="7BDE9C09" w14:textId="77777777">
      <w:trPr>
        <w:cantSplit/>
        <w:jc w:val="center"/>
      </w:trPr>
      <w:tc>
        <w:tcPr>
          <w:tcW w:w="7263" w:type="dxa"/>
          <w:gridSpan w:val="2"/>
        </w:tcPr>
        <w:p w14:paraId="316B490F" w14:textId="1F3CC999" w:rsidR="00B468BB" w:rsidRDefault="00B468B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032E5">
            <w:rPr>
              <w:b/>
              <w:i/>
            </w:rPr>
            <w:t>Liquor Control (Cheeditha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7E6956" w14:paraId="393CBCF7" w14:textId="77777777">
      <w:trPr>
        <w:jc w:val="center"/>
      </w:trPr>
      <w:tc>
        <w:tcPr>
          <w:tcW w:w="1548" w:type="dxa"/>
        </w:tcPr>
        <w:p w14:paraId="26151270" w14:textId="1FF6D443" w:rsidR="00B468BB" w:rsidRDefault="00B468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1710E42" w14:textId="519F42AB" w:rsidR="00B468BB" w:rsidRDefault="00B468B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E6956" w14:paraId="6D3018D6" w14:textId="77777777">
      <w:trPr>
        <w:jc w:val="center"/>
      </w:trPr>
      <w:tc>
        <w:tcPr>
          <w:tcW w:w="1548" w:type="dxa"/>
        </w:tcPr>
        <w:p w14:paraId="6A2A120A" w14:textId="14374971" w:rsidR="00B468BB" w:rsidRDefault="00B468B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B030051" w14:textId="02D3B0FE" w:rsidR="00B468BB" w:rsidRDefault="00B468B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E6956" w14:paraId="4D74B2F9" w14:textId="77777777">
      <w:trPr>
        <w:cantSplit/>
        <w:jc w:val="center"/>
      </w:trPr>
      <w:tc>
        <w:tcPr>
          <w:tcW w:w="7263" w:type="dxa"/>
          <w:gridSpan w:val="2"/>
        </w:tcPr>
        <w:p w14:paraId="6935BBDB" w14:textId="5901C3C8" w:rsidR="00B468BB" w:rsidRDefault="00B468BB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032E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102E250" w14:textId="77777777" w:rsidR="00B468BB" w:rsidRDefault="00B468B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E6956" w14:paraId="54795700" w14:textId="77777777">
      <w:trPr>
        <w:cantSplit/>
        <w:jc w:val="center"/>
      </w:trPr>
      <w:tc>
        <w:tcPr>
          <w:tcW w:w="7263" w:type="dxa"/>
          <w:gridSpan w:val="2"/>
        </w:tcPr>
        <w:p w14:paraId="35ECB21A" w14:textId="4DCF7502" w:rsidR="00B468BB" w:rsidRDefault="00B468B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032E5">
            <w:rPr>
              <w:b/>
              <w:i/>
            </w:rPr>
            <w:t>Liquor Control (Cheeditha Restricted Area) Amendment Regulations 2026</w:t>
          </w:r>
          <w:r>
            <w:rPr>
              <w:b/>
              <w:i/>
            </w:rPr>
            <w:fldChar w:fldCharType="end"/>
          </w:r>
        </w:p>
      </w:tc>
    </w:tr>
    <w:tr w:rsidR="007E6956" w14:paraId="653BE08D" w14:textId="77777777">
      <w:trPr>
        <w:jc w:val="center"/>
      </w:trPr>
      <w:tc>
        <w:tcPr>
          <w:tcW w:w="5715" w:type="dxa"/>
          <w:vAlign w:val="bottom"/>
        </w:tcPr>
        <w:p w14:paraId="4E0B86BF" w14:textId="715ADA1E" w:rsidR="00B468BB" w:rsidRDefault="00B468B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B3D2EDF" w14:textId="40E39755" w:rsidR="00B468BB" w:rsidRDefault="00B468B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7E6956" w14:paraId="205F7AB0" w14:textId="77777777">
      <w:trPr>
        <w:jc w:val="center"/>
      </w:trPr>
      <w:tc>
        <w:tcPr>
          <w:tcW w:w="5715" w:type="dxa"/>
          <w:vAlign w:val="bottom"/>
        </w:tcPr>
        <w:p w14:paraId="45225C43" w14:textId="62490CFD" w:rsidR="00B468BB" w:rsidRDefault="00B468B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23A446A" w14:textId="14160B2A" w:rsidR="00B468BB" w:rsidRDefault="00B468B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7E6956" w14:paraId="38118CAA" w14:textId="77777777">
      <w:trPr>
        <w:cantSplit/>
        <w:jc w:val="center"/>
      </w:trPr>
      <w:tc>
        <w:tcPr>
          <w:tcW w:w="7263" w:type="dxa"/>
          <w:gridSpan w:val="2"/>
        </w:tcPr>
        <w:p w14:paraId="09F28629" w14:textId="04FCD248" w:rsidR="00B468BB" w:rsidRDefault="00B468B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032E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44E3153" w14:textId="77777777" w:rsidR="00B468BB" w:rsidRDefault="00B468B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0ACF" w14:textId="77777777" w:rsidR="00B468BB" w:rsidRDefault="00B468B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82E3" w14:textId="68E27A8B" w:rsidR="00B468BB" w:rsidRDefault="00B468B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89F75" w14:textId="16A23BF2" w:rsidR="00B468BB" w:rsidRDefault="00B468B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431AC" w14:textId="77777777" w:rsidR="00B468BB" w:rsidRDefault="00B468BB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72100379">
    <w:abstractNumId w:val="11"/>
  </w:num>
  <w:num w:numId="2" w16cid:durableId="262031945">
    <w:abstractNumId w:val="18"/>
  </w:num>
  <w:num w:numId="3" w16cid:durableId="11381864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73016232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7131130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13113044_GUID" w:val="355f9d07-3183-4212-80d5-9187b9f75ec1"/>
    <w:docVar w:name="WAFER_202607141605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14160549_GUID" w:val="00dc1cb1-0203-49e4-8811-6715eab64414"/>
    <w:docVar w:name="WAFER_2026073016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730162328_GUID" w:val="46106d3a-3b83-4ce7-9eaa-41aab9796165"/>
  </w:docVars>
  <w:rsids>
    <w:rsidRoot w:val="00645315"/>
    <w:rsid w:val="00124F5D"/>
    <w:rsid w:val="002032E5"/>
    <w:rsid w:val="002D367A"/>
    <w:rsid w:val="003519F8"/>
    <w:rsid w:val="00420451"/>
    <w:rsid w:val="0058557A"/>
    <w:rsid w:val="005D0E93"/>
    <w:rsid w:val="00645315"/>
    <w:rsid w:val="007E6956"/>
    <w:rsid w:val="007F11E0"/>
    <w:rsid w:val="009873EC"/>
    <w:rsid w:val="009C0E6B"/>
    <w:rsid w:val="00A12100"/>
    <w:rsid w:val="00A76C17"/>
    <w:rsid w:val="00A9033D"/>
    <w:rsid w:val="00B33C1B"/>
    <w:rsid w:val="00B468BB"/>
    <w:rsid w:val="00B600DD"/>
    <w:rsid w:val="00C568E6"/>
    <w:rsid w:val="00DC2848"/>
    <w:rsid w:val="00DE0C60"/>
    <w:rsid w:val="00E96BF8"/>
    <w:rsid w:val="00F4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7D2D80"/>
  <w15:docId w15:val="{495AE3BD-AD2F-4A6F-AC85-116FB016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B600D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1337</Characters>
  <Application>Microsoft Office Word</Application>
  <DocSecurity>0</DocSecurity>
  <Lines>63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(Cheeditha Restricted Area) Amendment Regulations 2026 - 00-00-00</dc:title>
  <dc:subject/>
  <dc:creator/>
  <cp:keywords/>
  <dc:description/>
  <cp:lastModifiedBy>Master Repository Process</cp:lastModifiedBy>
  <cp:revision>4</cp:revision>
  <cp:lastPrinted>2026-07-14T08:13:00Z</cp:lastPrinted>
  <dcterms:created xsi:type="dcterms:W3CDTF">2026-08-04T04:49:00Z</dcterms:created>
  <dcterms:modified xsi:type="dcterms:W3CDTF">2026-08-04T04:50:00Z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56075</vt:lpwstr>
  </property>
  <property fmtid="{D5CDD505-2E9C-101B-9397-08002B2CF9AE}" pid="3" name="DocumentType">
    <vt:lpwstr>Reg</vt:lpwstr>
  </property>
  <property fmtid="{D5CDD505-2E9C-101B-9397-08002B2CF9AE}" pid="4" name="AsAtDate">
    <vt:lpwstr>05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2026/166</vt:lpwstr>
  </property>
  <property fmtid="{D5CDD505-2E9C-101B-9397-08002B2CF9AE}" pid="8" name="PublishDate">
    <vt:lpwstr>5 Aug 2026</vt:lpwstr>
  </property>
  <property fmtid="{D5CDD505-2E9C-101B-9397-08002B2CF9AE}" pid="9" name="CommencementDate">
    <vt:lpwstr>20260805</vt:lpwstr>
  </property>
  <property fmtid="{D5CDD505-2E9C-101B-9397-08002B2CF9AE}" pid="10" name="CommencementAsAt">
    <vt:filetime>2026-08-04T16:00:00Z</vt:filetime>
  </property>
  <property fmtid="{D5CDD505-2E9C-101B-9397-08002B2CF9AE}" pid="11" name="CommencementYear">
    <vt:lpwstr>2026</vt:lpwstr>
  </property>
</Properties>
</file>