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50783" w14:textId="77777777" w:rsidR="00401733" w:rsidRDefault="00401733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D6687BB" wp14:editId="7171E96C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27AE10C5" w14:textId="202C9905" w:rsidR="00401733" w:rsidRDefault="00401733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525F3C">
        <w:rPr>
          <w:noProof/>
        </w:rPr>
        <w:t>Prisons Act 1981</w:t>
      </w:r>
      <w:r>
        <w:fldChar w:fldCharType="end"/>
      </w:r>
    </w:p>
    <w:p w14:paraId="5BC629C9" w14:textId="4827F2D6" w:rsidR="00401733" w:rsidRDefault="00401733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525F3C">
        <w:rPr>
          <w:noProof/>
        </w:rPr>
        <w:t>Prisons Amendment Regulations 2026</w:t>
      </w:r>
      <w:r>
        <w:fldChar w:fldCharType="end"/>
      </w:r>
    </w:p>
    <w:p w14:paraId="5C3DE427" w14:textId="77777777" w:rsidR="00401733" w:rsidRDefault="00401733"/>
    <w:p w14:paraId="22B3D779" w14:textId="77777777" w:rsidR="00401733" w:rsidRDefault="00401733">
      <w:pPr>
        <w:jc w:val="center"/>
        <w:sectPr w:rsidR="00401733" w:rsidSect="0040173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3248CF2F" w14:textId="77777777" w:rsidR="00174524" w:rsidRDefault="00174524">
      <w:pPr>
        <w:pStyle w:val="WA"/>
        <w:outlineLvl w:val="0"/>
      </w:pPr>
      <w:r>
        <w:lastRenderedPageBreak/>
        <w:t>Western Australia</w:t>
      </w:r>
    </w:p>
    <w:p w14:paraId="2E410735" w14:textId="7782F8E0" w:rsidR="00174524" w:rsidRDefault="00174524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525F3C">
        <w:rPr>
          <w:noProof/>
        </w:rPr>
        <w:t>Prisons Amendment Regulations 2026</w:t>
      </w:r>
      <w:r>
        <w:fldChar w:fldCharType="end"/>
      </w:r>
    </w:p>
    <w:p w14:paraId="0FBE4606" w14:textId="77777777" w:rsidR="00174524" w:rsidRDefault="00174524">
      <w:pPr>
        <w:pStyle w:val="Arrangement"/>
      </w:pPr>
      <w:r>
        <w:t>Contents</w:t>
      </w:r>
    </w:p>
    <w:p w14:paraId="04788DD2" w14:textId="7F247797" w:rsidR="00EE07EE" w:rsidRDefault="00174524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EE07EE">
        <w:t>1.</w:t>
      </w:r>
      <w:r w:rsidR="00EE07EE">
        <w:tab/>
        <w:t>Citation</w:t>
      </w:r>
      <w:r w:rsidR="00EE07EE">
        <w:tab/>
      </w:r>
      <w:r w:rsidR="00EE07EE">
        <w:fldChar w:fldCharType="begin"/>
      </w:r>
      <w:r w:rsidR="00EE07EE">
        <w:instrText xml:space="preserve"> PAGEREF _Toc237945584 \h </w:instrText>
      </w:r>
      <w:r w:rsidR="00EE07EE">
        <w:fldChar w:fldCharType="separate"/>
      </w:r>
      <w:r w:rsidR="00525F3C">
        <w:t>1</w:t>
      </w:r>
      <w:r w:rsidR="00EE07EE">
        <w:fldChar w:fldCharType="end"/>
      </w:r>
    </w:p>
    <w:p w14:paraId="1FE5654B" w14:textId="4ABBEDAD" w:rsidR="00EE07EE" w:rsidRDefault="00EE07EE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CB21EC">
        <w:rPr>
          <w:spacing w:val="-2"/>
        </w:rPr>
        <w:t>.</w:t>
      </w:r>
      <w:r w:rsidRPr="00CB21EC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_Toc237945585 \h </w:instrText>
      </w:r>
      <w:r>
        <w:fldChar w:fldCharType="separate"/>
      </w:r>
      <w:r w:rsidR="00525F3C">
        <w:t>1</w:t>
      </w:r>
      <w:r>
        <w:fldChar w:fldCharType="end"/>
      </w:r>
    </w:p>
    <w:p w14:paraId="3E6BA3F8" w14:textId="79C2421D" w:rsidR="00EE07EE" w:rsidRDefault="00EE07EE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CB21EC">
        <w:rPr>
          <w:snapToGrid w:val="0"/>
        </w:rPr>
        <w:t>.</w:t>
      </w:r>
      <w:r w:rsidRPr="00CB21EC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_Toc237945586 \h </w:instrText>
      </w:r>
      <w:r>
        <w:fldChar w:fldCharType="separate"/>
      </w:r>
      <w:r w:rsidR="00525F3C">
        <w:t>1</w:t>
      </w:r>
      <w:r>
        <w:fldChar w:fldCharType="end"/>
      </w:r>
    </w:p>
    <w:p w14:paraId="427E4400" w14:textId="43A0E709" w:rsidR="00EE07EE" w:rsidRDefault="00EE07EE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Regulation 54E amended</w:t>
      </w:r>
      <w:r>
        <w:tab/>
      </w:r>
      <w:r>
        <w:fldChar w:fldCharType="begin"/>
      </w:r>
      <w:r>
        <w:instrText xml:space="preserve"> PAGEREF _Toc237945587 \h </w:instrText>
      </w:r>
      <w:r>
        <w:fldChar w:fldCharType="separate"/>
      </w:r>
      <w:r w:rsidR="00525F3C">
        <w:t>1</w:t>
      </w:r>
      <w:r>
        <w:fldChar w:fldCharType="end"/>
      </w:r>
    </w:p>
    <w:p w14:paraId="11911422" w14:textId="010384DA" w:rsidR="00174524" w:rsidRDefault="00174524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05BE242D" w14:textId="77777777" w:rsidR="00174524" w:rsidRDefault="00174524">
      <w:pPr>
        <w:pStyle w:val="NoteHeading"/>
        <w:sectPr w:rsidR="00174524" w:rsidSect="00174524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54BF58E1" w14:textId="0A28E0F3" w:rsidR="001B58AB" w:rsidRDefault="001B58AB">
      <w:pPr>
        <w:pStyle w:val="PrincipalActReg"/>
      </w:pPr>
      <w:r>
        <w:lastRenderedPageBreak/>
        <w:t>Prisons Act 1981</w:t>
      </w:r>
    </w:p>
    <w:p w14:paraId="4BC1A18E" w14:textId="7B67A7F0" w:rsidR="001B58AB" w:rsidRDefault="001B58AB">
      <w:pPr>
        <w:pStyle w:val="NameofActReg"/>
      </w:pPr>
      <w:r>
        <w:t>Prisons Amendment Regulations 2026</w:t>
      </w:r>
    </w:p>
    <w:p w14:paraId="14CC3318" w14:textId="425E1F41" w:rsidR="001B58AB" w:rsidRDefault="001B58AB">
      <w:pPr>
        <w:pStyle w:val="MadeBy"/>
      </w:pPr>
      <w:r>
        <w:t>Made by the Governor in Executive Council.</w:t>
      </w:r>
    </w:p>
    <w:p w14:paraId="78D0CC5F" w14:textId="01D9BC9A" w:rsidR="001B58AB" w:rsidRDefault="001B58AB">
      <w:pPr>
        <w:pStyle w:val="Heading5"/>
      </w:pPr>
      <w:bookmarkStart w:id="2" w:name="_Toc237518858"/>
      <w:bookmarkStart w:id="3" w:name="_Toc237945584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7D3D629A" w14:textId="2DF96033" w:rsidR="001B58AB" w:rsidRDefault="001B58AB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Prisons Amendment Regulations 2026</w:t>
      </w:r>
      <w:r>
        <w:t>.</w:t>
      </w:r>
    </w:p>
    <w:p w14:paraId="36FCA528" w14:textId="4A39B0C7" w:rsidR="001B58AB" w:rsidRDefault="001B58AB">
      <w:pPr>
        <w:pStyle w:val="Heading5"/>
        <w:rPr>
          <w:spacing w:val="-2"/>
        </w:rPr>
      </w:pPr>
      <w:bookmarkStart w:id="5" w:name="_Toc237518859"/>
      <w:bookmarkStart w:id="6" w:name="_Toc23794558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1558C913" w14:textId="151B5F5D" w:rsidR="001B58AB" w:rsidRDefault="001B58AB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0A2693B4" w14:textId="7B3F5770" w:rsidR="001B58AB" w:rsidRDefault="001B58AB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04FD23E8" w14:textId="67C37159" w:rsidR="001B58AB" w:rsidRDefault="001B58AB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 w14:paraId="57EFB412" w14:textId="5A5EC177" w:rsidR="001B58AB" w:rsidRDefault="001B58AB">
      <w:pPr>
        <w:pStyle w:val="Heading5"/>
        <w:rPr>
          <w:snapToGrid w:val="0"/>
        </w:rPr>
      </w:pPr>
      <w:bookmarkStart w:id="7" w:name="_Toc237518860"/>
      <w:bookmarkStart w:id="8" w:name="_Toc23794558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21DC05BC" w14:textId="6A61ECBF" w:rsidR="001B58AB" w:rsidRDefault="001B58AB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Prisons Regulations 1982</w:t>
      </w:r>
      <w:r>
        <w:t>.</w:t>
      </w:r>
    </w:p>
    <w:p w14:paraId="3AC8508C" w14:textId="381C1349" w:rsidR="001B58AB" w:rsidRDefault="001B58AB">
      <w:pPr>
        <w:pStyle w:val="Heading5"/>
      </w:pPr>
      <w:bookmarkStart w:id="9" w:name="_Toc237518861"/>
      <w:bookmarkStart w:id="10" w:name="_Toc237945587"/>
      <w:r>
        <w:rPr>
          <w:rStyle w:val="CharSectno"/>
        </w:rPr>
        <w:t>4</w:t>
      </w:r>
      <w:r>
        <w:t>.</w:t>
      </w:r>
      <w:r>
        <w:tab/>
        <w:t>Regulation 54E amended</w:t>
      </w:r>
      <w:bookmarkEnd w:id="9"/>
      <w:bookmarkEnd w:id="10"/>
    </w:p>
    <w:p w14:paraId="74B038A0" w14:textId="1BE13AC0" w:rsidR="001B58AB" w:rsidRDefault="001B58AB">
      <w:pPr>
        <w:pStyle w:val="Subsection"/>
      </w:pPr>
      <w:r>
        <w:tab/>
      </w:r>
      <w:r>
        <w:tab/>
        <w:t>After regulation 54E(1) insert:</w:t>
      </w:r>
    </w:p>
    <w:p w14:paraId="1A06BC9C" w14:textId="77777777" w:rsidR="001B58AB" w:rsidRDefault="001B58AB">
      <w:pPr>
        <w:pStyle w:val="BlankOpen"/>
      </w:pPr>
    </w:p>
    <w:p w14:paraId="620BD5BD" w14:textId="4150DE62" w:rsidR="001B58AB" w:rsidRDefault="001B58AB">
      <w:pPr>
        <w:pStyle w:val="zSubsection"/>
      </w:pPr>
      <w:r>
        <w:tab/>
        <w:t>(1A)</w:t>
      </w:r>
      <w:r>
        <w:tab/>
        <w:t>Despite subregulation (1), for an absence permit for the purpose of facilitating participation by a prisoner in community work, the period specified must not be longer than —</w:t>
      </w:r>
    </w:p>
    <w:p w14:paraId="368E8C5E" w14:textId="3482F70B" w:rsidR="001B58AB" w:rsidRDefault="001B58AB">
      <w:pPr>
        <w:pStyle w:val="zIndenta"/>
      </w:pPr>
      <w:r>
        <w:tab/>
        <w:t>(a)</w:t>
      </w:r>
      <w:r>
        <w:tab/>
        <w:t>the shortest period reasonably required for that purpose, including travel time; or</w:t>
      </w:r>
    </w:p>
    <w:p w14:paraId="07859540" w14:textId="55869A22" w:rsidR="001B58AB" w:rsidRDefault="001B58AB" w:rsidP="00EE07EE">
      <w:pPr>
        <w:pStyle w:val="zIndenta"/>
        <w:keepNext/>
      </w:pPr>
      <w:r>
        <w:lastRenderedPageBreak/>
        <w:tab/>
        <w:t>(b)</w:t>
      </w:r>
      <w:r>
        <w:tab/>
        <w:t>7 days, plus travelling time to and from the prison;</w:t>
      </w:r>
    </w:p>
    <w:p w14:paraId="7BCF1775" w14:textId="13325A12" w:rsidR="001B58AB" w:rsidRDefault="001B58AB" w:rsidP="00EE07EE">
      <w:pPr>
        <w:pStyle w:val="zSubsection"/>
        <w:keepNext/>
      </w:pPr>
      <w:r>
        <w:tab/>
      </w:r>
      <w:r>
        <w:tab/>
        <w:t>whichever is shorter.</w:t>
      </w:r>
    </w:p>
    <w:p w14:paraId="66FB15CE" w14:textId="77777777" w:rsidR="001B58AB" w:rsidRDefault="001B58AB">
      <w:pPr>
        <w:pStyle w:val="BlankClose"/>
      </w:pPr>
    </w:p>
    <w:p w14:paraId="2B2CFF49" w14:textId="379A3D2A" w:rsidR="001B58AB" w:rsidRDefault="004A1362">
      <w:pPr>
        <w:pStyle w:val="ByCommand"/>
        <w:sectPr w:rsidR="001B58AB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 w:rsidRPr="004A1362">
        <w:t xml:space="preserve">A. O’SULLIVAN, </w:t>
      </w:r>
      <w:r w:rsidR="001B58AB">
        <w:t>Clerk of the Executive Council</w:t>
      </w:r>
    </w:p>
    <w:p w14:paraId="6AA48921" w14:textId="73A54037" w:rsidR="001B58AB" w:rsidRDefault="0096500E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9D6DB3" wp14:editId="2E2661F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881BAB" w14:textId="0BB1CFB8" w:rsidR="0096500E" w:rsidRDefault="0096500E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EE07EE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2D9A1CAE" w14:textId="77777777" w:rsidR="0096500E" w:rsidRDefault="0096500E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0C4B0379" w14:textId="2B552215" w:rsidR="0096500E" w:rsidRDefault="0096500E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EE07EE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4D0FEA4" w14:textId="77777777" w:rsidR="0096500E" w:rsidRDefault="0096500E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9D6DB3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11881BAB" w14:textId="0BB1CFB8" w:rsidR="0096500E" w:rsidRDefault="0096500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EE07EE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D9A1CAE" w14:textId="77777777" w:rsidR="0096500E" w:rsidRDefault="0096500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C4B0379" w14:textId="2B552215" w:rsidR="0096500E" w:rsidRDefault="0096500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EE07EE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4D0FEA4" w14:textId="77777777" w:rsidR="0096500E" w:rsidRDefault="0096500E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1B58AB" w:rsidSect="00FD7893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D96E5" w14:textId="77777777" w:rsidR="001B58AB" w:rsidRDefault="001B58AB">
      <w:pPr>
        <w:rPr>
          <w:b/>
          <w:sz w:val="28"/>
        </w:rPr>
      </w:pPr>
      <w:r>
        <w:rPr>
          <w:b/>
          <w:sz w:val="28"/>
        </w:rPr>
        <w:t>Endnotes</w:t>
      </w:r>
    </w:p>
    <w:p w14:paraId="6BB2AECC" w14:textId="77777777" w:rsidR="001B58AB" w:rsidRDefault="001B58AB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40E8CB16" w14:textId="77777777" w:rsidR="001B58AB" w:rsidRDefault="001B58AB"/>
  </w:endnote>
  <w:endnote w:type="continuationSeparator" w:id="0">
    <w:p w14:paraId="1C5A31A5" w14:textId="77777777" w:rsidR="001B58AB" w:rsidRDefault="001B58AB">
      <w:pPr>
        <w:pStyle w:val="Footer"/>
      </w:pPr>
    </w:p>
    <w:p w14:paraId="4B2F3CAA" w14:textId="77777777" w:rsidR="001B58AB" w:rsidRDefault="001B58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5EEDA" w14:textId="77777777" w:rsidR="00A800EC" w:rsidRDefault="00A800EC">
    <w:pPr>
      <w:pStyle w:val="Footer"/>
      <w:pBdr>
        <w:bottom w:val="single" w:sz="4" w:space="1" w:color="auto"/>
      </w:pBdr>
      <w:rPr>
        <w:sz w:val="20"/>
      </w:rPr>
    </w:pPr>
  </w:p>
  <w:p w14:paraId="5088F00F" w14:textId="4022DCEF" w:rsidR="00A800EC" w:rsidRDefault="00A800E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25F3C">
      <w:rPr>
        <w:sz w:val="20"/>
      </w:rPr>
      <w:t>2026/170</w:t>
    </w:r>
    <w:r>
      <w:rPr>
        <w:sz w:val="20"/>
      </w:rPr>
      <w:fldChar w:fldCharType="end"/>
    </w:r>
  </w:p>
  <w:p w14:paraId="306E3CED" w14:textId="6FC12191" w:rsidR="00A800EC" w:rsidRDefault="00A800E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25F3C">
      <w:rPr>
        <w:sz w:val="16"/>
      </w:rPr>
      <w:t>19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6596E" w14:textId="77777777" w:rsidR="00A800EC" w:rsidRDefault="00A800EC">
    <w:pPr>
      <w:pStyle w:val="Footer"/>
      <w:pBdr>
        <w:bottom w:val="single" w:sz="4" w:space="1" w:color="auto"/>
      </w:pBdr>
      <w:rPr>
        <w:sz w:val="20"/>
      </w:rPr>
    </w:pPr>
  </w:p>
  <w:p w14:paraId="61517DFE" w14:textId="661A773C" w:rsidR="00A800EC" w:rsidRDefault="00A800E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25F3C">
      <w:rPr>
        <w:sz w:val="20"/>
      </w:rPr>
      <w:t>2026/170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0E5B597C" w14:textId="2F139834" w:rsidR="00A800EC" w:rsidRDefault="00A800E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25F3C">
      <w:rPr>
        <w:sz w:val="16"/>
      </w:rPr>
      <w:t>19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3DA00" w14:textId="77777777" w:rsidR="00A800EC" w:rsidRDefault="00A800EC">
    <w:pPr>
      <w:pStyle w:val="Footer"/>
      <w:pBdr>
        <w:bottom w:val="single" w:sz="4" w:space="1" w:color="auto"/>
      </w:pBdr>
      <w:rPr>
        <w:sz w:val="20"/>
      </w:rPr>
    </w:pPr>
  </w:p>
  <w:p w14:paraId="5B3EFDD3" w14:textId="078D9FF3" w:rsidR="00A800EC" w:rsidRDefault="00A800E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25F3C">
      <w:rPr>
        <w:sz w:val="20"/>
      </w:rPr>
      <w:t>2026/170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1A9C80F7" w14:textId="66B87D31" w:rsidR="00A800EC" w:rsidRDefault="00A800E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25F3C">
      <w:rPr>
        <w:sz w:val="16"/>
      </w:rPr>
      <w:t>19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33B72" w14:textId="77777777" w:rsidR="00A800EC" w:rsidRDefault="00A800EC">
    <w:pPr>
      <w:pStyle w:val="Footer"/>
      <w:pBdr>
        <w:bottom w:val="single" w:sz="4" w:space="1" w:color="auto"/>
      </w:pBdr>
      <w:rPr>
        <w:sz w:val="20"/>
      </w:rPr>
    </w:pPr>
  </w:p>
  <w:p w14:paraId="4F5C86B7" w14:textId="337B7FE5" w:rsidR="00A800EC" w:rsidRDefault="00A800E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25F3C">
      <w:rPr>
        <w:sz w:val="20"/>
      </w:rPr>
      <w:t>2026/170</w:t>
    </w:r>
    <w:r>
      <w:rPr>
        <w:sz w:val="20"/>
      </w:rPr>
      <w:fldChar w:fldCharType="end"/>
    </w:r>
  </w:p>
  <w:p w14:paraId="2BA8EF87" w14:textId="524CDD1B" w:rsidR="00A800EC" w:rsidRDefault="00A800E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25F3C">
      <w:rPr>
        <w:sz w:val="16"/>
      </w:rPr>
      <w:t>19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8D474" w14:textId="77777777" w:rsidR="00A800EC" w:rsidRDefault="00A800EC">
    <w:pPr>
      <w:pStyle w:val="Footer"/>
      <w:pBdr>
        <w:bottom w:val="single" w:sz="4" w:space="1" w:color="auto"/>
      </w:pBdr>
      <w:rPr>
        <w:sz w:val="20"/>
      </w:rPr>
    </w:pPr>
  </w:p>
  <w:p w14:paraId="6A8B1C50" w14:textId="3C8B82B8" w:rsidR="00A800EC" w:rsidRDefault="00A800E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25F3C">
      <w:rPr>
        <w:sz w:val="20"/>
      </w:rPr>
      <w:t>2026/170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75CA0F69" w14:textId="7C00202B" w:rsidR="00A800EC" w:rsidRDefault="00A800E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25F3C">
      <w:rPr>
        <w:sz w:val="16"/>
      </w:rPr>
      <w:t>19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2BDD9" w14:textId="77777777" w:rsidR="00A800EC" w:rsidRDefault="00A800EC">
    <w:pPr>
      <w:pStyle w:val="Footer"/>
      <w:pBdr>
        <w:bottom w:val="single" w:sz="4" w:space="1" w:color="auto"/>
      </w:pBdr>
      <w:rPr>
        <w:sz w:val="20"/>
      </w:rPr>
    </w:pPr>
  </w:p>
  <w:p w14:paraId="2E5A33BB" w14:textId="485C86C3" w:rsidR="00A800EC" w:rsidRDefault="00A800E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25F3C">
      <w:rPr>
        <w:sz w:val="20"/>
      </w:rPr>
      <w:t>2026/170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557F5730" w14:textId="506CB35E" w:rsidR="00A800EC" w:rsidRDefault="00A800E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25F3C">
      <w:rPr>
        <w:sz w:val="16"/>
      </w:rPr>
      <w:t>19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065DE" w14:textId="2EFD1B0A" w:rsidR="001B58AB" w:rsidRDefault="001B58AB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32597" w14:textId="30F7D6ED" w:rsidR="001B58AB" w:rsidRDefault="001B58AB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31A84" w14:textId="77777777" w:rsidR="001B58AB" w:rsidRDefault="001B58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67E69D" w14:textId="77777777" w:rsidR="001B58AB" w:rsidRDefault="001B58AB">
      <w:r>
        <w:separator/>
      </w:r>
    </w:p>
  </w:footnote>
  <w:footnote w:type="continuationSeparator" w:id="0">
    <w:p w14:paraId="3BB09CED" w14:textId="77777777" w:rsidR="001B58AB" w:rsidRDefault="001B58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DFBF8" w14:textId="77777777" w:rsidR="00401733" w:rsidRDefault="004017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4FA31" w14:textId="77777777" w:rsidR="00401733" w:rsidRDefault="0040173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C2201" w14:textId="77777777" w:rsidR="00401733" w:rsidRDefault="00401733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74524" w14:paraId="1097CBA5" w14:textId="77777777">
      <w:trPr>
        <w:cantSplit/>
        <w:jc w:val="center"/>
      </w:trPr>
      <w:tc>
        <w:tcPr>
          <w:tcW w:w="7258" w:type="dxa"/>
          <w:gridSpan w:val="2"/>
        </w:tcPr>
        <w:p w14:paraId="6A7E7693" w14:textId="18B98FAC" w:rsidR="00174524" w:rsidRDefault="00174524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25F3C">
            <w:rPr>
              <w:b/>
              <w:i/>
            </w:rPr>
            <w:t>Prisons Amendment Regulations 2026</w:t>
          </w:r>
          <w:r>
            <w:rPr>
              <w:b/>
              <w:i/>
            </w:rPr>
            <w:fldChar w:fldCharType="end"/>
          </w:r>
        </w:p>
      </w:tc>
    </w:tr>
    <w:tr w:rsidR="00174524" w14:paraId="579F7650" w14:textId="77777777">
      <w:trPr>
        <w:jc w:val="center"/>
      </w:trPr>
      <w:tc>
        <w:tcPr>
          <w:tcW w:w="1548" w:type="dxa"/>
        </w:tcPr>
        <w:p w14:paraId="2A6C39D5" w14:textId="77777777" w:rsidR="00174524" w:rsidRDefault="00174524">
          <w:pPr>
            <w:pStyle w:val="Header"/>
            <w:spacing w:before="40"/>
          </w:pPr>
        </w:p>
      </w:tc>
      <w:tc>
        <w:tcPr>
          <w:tcW w:w="5715" w:type="dxa"/>
        </w:tcPr>
        <w:p w14:paraId="14F35F66" w14:textId="77777777" w:rsidR="00174524" w:rsidRDefault="00174524">
          <w:pPr>
            <w:pStyle w:val="Header"/>
            <w:spacing w:before="40"/>
          </w:pPr>
        </w:p>
      </w:tc>
    </w:tr>
    <w:tr w:rsidR="00174524" w14:paraId="0F5A7052" w14:textId="77777777">
      <w:trPr>
        <w:jc w:val="center"/>
      </w:trPr>
      <w:tc>
        <w:tcPr>
          <w:tcW w:w="1548" w:type="dxa"/>
        </w:tcPr>
        <w:p w14:paraId="1B8AC5FD" w14:textId="77777777" w:rsidR="00174524" w:rsidRDefault="00174524">
          <w:pPr>
            <w:pStyle w:val="Header"/>
            <w:spacing w:before="40"/>
          </w:pPr>
        </w:p>
      </w:tc>
      <w:tc>
        <w:tcPr>
          <w:tcW w:w="5715" w:type="dxa"/>
        </w:tcPr>
        <w:p w14:paraId="35DA361B" w14:textId="77777777" w:rsidR="00174524" w:rsidRDefault="00174524">
          <w:pPr>
            <w:pStyle w:val="Header"/>
            <w:spacing w:before="40"/>
          </w:pPr>
        </w:p>
      </w:tc>
    </w:tr>
    <w:tr w:rsidR="00174524" w14:paraId="0AFAC06C" w14:textId="77777777">
      <w:trPr>
        <w:cantSplit/>
        <w:jc w:val="center"/>
      </w:trPr>
      <w:tc>
        <w:tcPr>
          <w:tcW w:w="7258" w:type="dxa"/>
          <w:gridSpan w:val="2"/>
        </w:tcPr>
        <w:p w14:paraId="1B93AA58" w14:textId="77777777" w:rsidR="00174524" w:rsidRDefault="00174524">
          <w:pPr>
            <w:pStyle w:val="Header"/>
            <w:spacing w:before="40"/>
          </w:pPr>
          <w:r>
            <w:t>Contents</w:t>
          </w:r>
        </w:p>
      </w:tc>
    </w:tr>
  </w:tbl>
  <w:p w14:paraId="50B4A987" w14:textId="77777777" w:rsidR="00174524" w:rsidRDefault="00174524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74524" w14:paraId="58F51B9B" w14:textId="77777777">
      <w:trPr>
        <w:cantSplit/>
        <w:jc w:val="center"/>
      </w:trPr>
      <w:tc>
        <w:tcPr>
          <w:tcW w:w="7258" w:type="dxa"/>
          <w:gridSpan w:val="2"/>
        </w:tcPr>
        <w:p w14:paraId="369A4FD3" w14:textId="259D2B6B" w:rsidR="00174524" w:rsidRDefault="00174524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25F3C">
            <w:rPr>
              <w:b/>
              <w:i/>
            </w:rPr>
            <w:t>Prisons Amendment Regulations 2026</w:t>
          </w:r>
          <w:r>
            <w:rPr>
              <w:b/>
              <w:i/>
            </w:rPr>
            <w:fldChar w:fldCharType="end"/>
          </w:r>
        </w:p>
      </w:tc>
    </w:tr>
    <w:tr w:rsidR="00174524" w14:paraId="22991A14" w14:textId="77777777">
      <w:trPr>
        <w:jc w:val="center"/>
      </w:trPr>
      <w:tc>
        <w:tcPr>
          <w:tcW w:w="5715" w:type="dxa"/>
        </w:tcPr>
        <w:p w14:paraId="4E30EDDD" w14:textId="77777777" w:rsidR="00174524" w:rsidRDefault="00174524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462207FC" w14:textId="77777777" w:rsidR="00174524" w:rsidRDefault="00174524">
          <w:pPr>
            <w:pStyle w:val="Header"/>
            <w:spacing w:before="40"/>
            <w:ind w:right="17"/>
            <w:jc w:val="right"/>
          </w:pPr>
        </w:p>
      </w:tc>
    </w:tr>
    <w:tr w:rsidR="00174524" w14:paraId="226186CF" w14:textId="77777777">
      <w:trPr>
        <w:jc w:val="center"/>
      </w:trPr>
      <w:tc>
        <w:tcPr>
          <w:tcW w:w="5715" w:type="dxa"/>
        </w:tcPr>
        <w:p w14:paraId="668A2856" w14:textId="77777777" w:rsidR="00174524" w:rsidRDefault="00174524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5D3A587C" w14:textId="77777777" w:rsidR="00174524" w:rsidRDefault="00174524">
          <w:pPr>
            <w:pStyle w:val="Header"/>
            <w:spacing w:before="40"/>
            <w:ind w:right="17"/>
            <w:jc w:val="right"/>
          </w:pPr>
        </w:p>
      </w:tc>
    </w:tr>
    <w:tr w:rsidR="00174524" w14:paraId="70CD2186" w14:textId="77777777">
      <w:trPr>
        <w:cantSplit/>
        <w:jc w:val="center"/>
      </w:trPr>
      <w:tc>
        <w:tcPr>
          <w:tcW w:w="7258" w:type="dxa"/>
          <w:gridSpan w:val="2"/>
        </w:tcPr>
        <w:p w14:paraId="127D6D0C" w14:textId="77777777" w:rsidR="00174524" w:rsidRDefault="00174524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088C0C6A" w14:textId="77777777" w:rsidR="00174524" w:rsidRDefault="00174524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CC256" w14:textId="77777777" w:rsidR="00174524" w:rsidRDefault="00174524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45AFA" w14:paraId="2FEE7E74" w14:textId="77777777">
      <w:trPr>
        <w:cantSplit/>
        <w:jc w:val="center"/>
      </w:trPr>
      <w:tc>
        <w:tcPr>
          <w:tcW w:w="7263" w:type="dxa"/>
          <w:gridSpan w:val="2"/>
        </w:tcPr>
        <w:p w14:paraId="755A9AB8" w14:textId="5303A8BC" w:rsidR="001B58AB" w:rsidRDefault="001B58AB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25F3C">
            <w:rPr>
              <w:b/>
              <w:i/>
            </w:rPr>
            <w:t>Prisons Amendment Regulations 2026</w:t>
          </w:r>
          <w:r>
            <w:rPr>
              <w:b/>
              <w:i/>
            </w:rPr>
            <w:fldChar w:fldCharType="end"/>
          </w:r>
        </w:p>
      </w:tc>
    </w:tr>
    <w:tr w:rsidR="00B45AFA" w14:paraId="22B60D09" w14:textId="77777777">
      <w:trPr>
        <w:jc w:val="center"/>
      </w:trPr>
      <w:tc>
        <w:tcPr>
          <w:tcW w:w="1548" w:type="dxa"/>
        </w:tcPr>
        <w:p w14:paraId="6B75FA7C" w14:textId="47CFE862" w:rsidR="001B58AB" w:rsidRDefault="001B58AB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281758CA" w14:textId="024D357C" w:rsidR="001B58AB" w:rsidRDefault="001B58AB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B45AFA" w14:paraId="55509C23" w14:textId="77777777">
      <w:trPr>
        <w:jc w:val="center"/>
      </w:trPr>
      <w:tc>
        <w:tcPr>
          <w:tcW w:w="1548" w:type="dxa"/>
        </w:tcPr>
        <w:p w14:paraId="3D1EC8F8" w14:textId="766BCEA4" w:rsidR="001B58AB" w:rsidRDefault="001B58AB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61109C7F" w14:textId="4DDFA0AE" w:rsidR="001B58AB" w:rsidRDefault="001B58AB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B45AFA" w14:paraId="0467C581" w14:textId="77777777">
      <w:trPr>
        <w:cantSplit/>
        <w:jc w:val="center"/>
      </w:trPr>
      <w:tc>
        <w:tcPr>
          <w:tcW w:w="7263" w:type="dxa"/>
          <w:gridSpan w:val="2"/>
        </w:tcPr>
        <w:p w14:paraId="1082C90E" w14:textId="5B01B552" w:rsidR="001B58AB" w:rsidRDefault="001B58AB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525F3C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1C1087CF" w14:textId="77777777" w:rsidR="001B58AB" w:rsidRDefault="001B58AB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45AFA" w14:paraId="4D3FE2DA" w14:textId="77777777">
      <w:trPr>
        <w:cantSplit/>
        <w:jc w:val="center"/>
      </w:trPr>
      <w:tc>
        <w:tcPr>
          <w:tcW w:w="7263" w:type="dxa"/>
          <w:gridSpan w:val="2"/>
        </w:tcPr>
        <w:p w14:paraId="6E9E62C4" w14:textId="2482357A" w:rsidR="001B58AB" w:rsidRDefault="001B58AB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25F3C">
            <w:rPr>
              <w:b/>
              <w:i/>
            </w:rPr>
            <w:t>Prisons Amendment Regulations 2026</w:t>
          </w:r>
          <w:r>
            <w:rPr>
              <w:b/>
              <w:i/>
            </w:rPr>
            <w:fldChar w:fldCharType="end"/>
          </w:r>
        </w:p>
      </w:tc>
    </w:tr>
    <w:tr w:rsidR="00B45AFA" w14:paraId="3FD0E161" w14:textId="77777777">
      <w:trPr>
        <w:jc w:val="center"/>
      </w:trPr>
      <w:tc>
        <w:tcPr>
          <w:tcW w:w="5715" w:type="dxa"/>
          <w:vAlign w:val="bottom"/>
        </w:tcPr>
        <w:p w14:paraId="26EEA388" w14:textId="6988FC0C" w:rsidR="001B58AB" w:rsidRDefault="001B58AB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2C04662F" w14:textId="24811CB1" w:rsidR="001B58AB" w:rsidRDefault="001B58AB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B45AFA" w14:paraId="7E257AB8" w14:textId="77777777">
      <w:trPr>
        <w:jc w:val="center"/>
      </w:trPr>
      <w:tc>
        <w:tcPr>
          <w:tcW w:w="5715" w:type="dxa"/>
          <w:vAlign w:val="bottom"/>
        </w:tcPr>
        <w:p w14:paraId="4B632AF1" w14:textId="2F2C9871" w:rsidR="001B58AB" w:rsidRDefault="001B58AB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36733E30" w14:textId="3D484F62" w:rsidR="001B58AB" w:rsidRDefault="001B58AB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B45AFA" w14:paraId="3BC3879B" w14:textId="77777777">
      <w:trPr>
        <w:cantSplit/>
        <w:jc w:val="center"/>
      </w:trPr>
      <w:tc>
        <w:tcPr>
          <w:tcW w:w="7263" w:type="dxa"/>
          <w:gridSpan w:val="2"/>
        </w:tcPr>
        <w:p w14:paraId="7EE1E963" w14:textId="79AAA272" w:rsidR="001B58AB" w:rsidRDefault="001B58AB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525F3C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57361CE6" w14:textId="77777777" w:rsidR="001B58AB" w:rsidRDefault="001B58AB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2B53E" w14:textId="77777777" w:rsidR="001B58AB" w:rsidRDefault="001B58AB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0DC14" w14:textId="74F2B59F" w:rsidR="001B58AB" w:rsidRDefault="001B58AB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01EB4" w14:textId="3F031969" w:rsidR="001B58AB" w:rsidRDefault="001B58AB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B3301" w14:textId="77777777" w:rsidR="001B58AB" w:rsidRDefault="001B58AB"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173761293">
    <w:abstractNumId w:val="11"/>
  </w:num>
  <w:num w:numId="2" w16cid:durableId="304164895">
    <w:abstractNumId w:val="18"/>
  </w:num>
  <w:num w:numId="3" w16cid:durableId="126572895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813130657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62615534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626155345_GUID" w:val="25b3e7b4-ddf3-4622-8aec-3f4bde8c1d5e"/>
    <w:docVar w:name="WAFER_2026063009240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630092403_GUID" w:val="b63c864b-f2ad-4e9e-b78e-a547d5db4bec"/>
    <w:docVar w:name="WAFER_202608131306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813130657_GUID" w:val="30489bf8-453a-454f-9d06-505959d94735"/>
  </w:docVars>
  <w:rsids>
    <w:rsidRoot w:val="00B2239F"/>
    <w:rsid w:val="00050F48"/>
    <w:rsid w:val="00100DD2"/>
    <w:rsid w:val="00174524"/>
    <w:rsid w:val="001B58AB"/>
    <w:rsid w:val="00397F6F"/>
    <w:rsid w:val="003F2920"/>
    <w:rsid w:val="00401733"/>
    <w:rsid w:val="00402719"/>
    <w:rsid w:val="004A1362"/>
    <w:rsid w:val="005255FE"/>
    <w:rsid w:val="00525F3C"/>
    <w:rsid w:val="0096500E"/>
    <w:rsid w:val="00A6166A"/>
    <w:rsid w:val="00A800EC"/>
    <w:rsid w:val="00B05B59"/>
    <w:rsid w:val="00B132D5"/>
    <w:rsid w:val="00B2239F"/>
    <w:rsid w:val="00B45AFA"/>
    <w:rsid w:val="00DD20CF"/>
    <w:rsid w:val="00E4071F"/>
    <w:rsid w:val="00EE0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5E2F99"/>
  <w15:docId w15:val="{5DC85F5D-329A-41E9-9C74-FA9CC8AD9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174524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</Words>
  <Characters>1452</Characters>
  <Application>Microsoft Office Word</Application>
  <DocSecurity>0</DocSecurity>
  <Lines>63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Prisons Amendment Regulations 2026 - 00-00-00</dc:title>
  <dc:subject/>
  <dc:creator/>
  <cp:keywords/>
  <dc:description/>
  <cp:lastModifiedBy>Master Repository Process</cp:lastModifiedBy>
  <cp:revision>4</cp:revision>
  <cp:lastPrinted>2026-06-30T01:38:00Z</cp:lastPrinted>
  <dcterms:created xsi:type="dcterms:W3CDTF">2026-08-18T04:10:00Z</dcterms:created>
  <dcterms:modified xsi:type="dcterms:W3CDTF">2026-08-18T04:10:00Z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55985</vt:lpwstr>
  </property>
  <property fmtid="{D5CDD505-2E9C-101B-9397-08002B2CF9AE}" pid="3" name="DocumentType">
    <vt:lpwstr>Reg</vt:lpwstr>
  </property>
  <property fmtid="{D5CDD505-2E9C-101B-9397-08002B2CF9AE}" pid="4" name="AsAtDate">
    <vt:lpwstr>19 Aug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2026/170</vt:lpwstr>
  </property>
  <property fmtid="{D5CDD505-2E9C-101B-9397-08002B2CF9AE}" pid="8" name="PublishDate">
    <vt:lpwstr>19 Aug 2026</vt:lpwstr>
  </property>
  <property fmtid="{D5CDD505-2E9C-101B-9397-08002B2CF9AE}" pid="9" name="CommencementDate">
    <vt:lpwstr>20260819</vt:lpwstr>
  </property>
  <property fmtid="{D5CDD505-2E9C-101B-9397-08002B2CF9AE}" pid="10" name="CommencementAsAt">
    <vt:filetime>2026-08-18T16:00:00Z</vt:filetime>
  </property>
  <property fmtid="{D5CDD505-2E9C-101B-9397-08002B2CF9AE}" pid="11" name="CommencementYear">
    <vt:lpwstr>2026</vt:lpwstr>
  </property>
</Properties>
</file>