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57DCF" w14:textId="77777777" w:rsidR="001F15AA" w:rsidRDefault="001F15AA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525AAC" wp14:editId="6F6D494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96844AA" w14:textId="2A24FC12" w:rsidR="001F15AA" w:rsidRDefault="001F15AA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70C28">
        <w:rPr>
          <w:noProof/>
        </w:rPr>
        <w:t>Strata Titles Act 1985</w:t>
      </w:r>
      <w:r>
        <w:fldChar w:fldCharType="end"/>
      </w:r>
    </w:p>
    <w:p w14:paraId="601F1F1F" w14:textId="27573625" w:rsidR="001F15AA" w:rsidRDefault="001F15AA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70C28">
        <w:rPr>
          <w:noProof/>
        </w:rPr>
        <w:t>Strata Titles (General) Amendment Regulations 2026</w:t>
      </w:r>
      <w:r>
        <w:fldChar w:fldCharType="end"/>
      </w:r>
    </w:p>
    <w:p w14:paraId="24F9E1A6" w14:textId="77777777" w:rsidR="001F15AA" w:rsidRDefault="001F15AA"/>
    <w:p w14:paraId="6999E7AC" w14:textId="77777777" w:rsidR="001F15AA" w:rsidRDefault="001F15AA">
      <w:pPr>
        <w:jc w:val="center"/>
        <w:sectPr w:rsidR="001F15AA" w:rsidSect="001F15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5EB579C" w14:textId="77777777" w:rsidR="00E40A5F" w:rsidRDefault="00E40A5F">
      <w:pPr>
        <w:pStyle w:val="WA"/>
        <w:outlineLvl w:val="0"/>
      </w:pPr>
      <w:r>
        <w:lastRenderedPageBreak/>
        <w:t>Western Australia</w:t>
      </w:r>
    </w:p>
    <w:p w14:paraId="608CF1D5" w14:textId="1DB934AB" w:rsidR="00E40A5F" w:rsidRDefault="00E40A5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70C28">
        <w:rPr>
          <w:noProof/>
        </w:rPr>
        <w:t>Strata Titles (General) Amendment Regulations 2026</w:t>
      </w:r>
      <w:r>
        <w:fldChar w:fldCharType="end"/>
      </w:r>
    </w:p>
    <w:p w14:paraId="1A266374" w14:textId="77777777" w:rsidR="00E40A5F" w:rsidRDefault="00E40A5F">
      <w:pPr>
        <w:pStyle w:val="Arrangement"/>
      </w:pPr>
      <w:r>
        <w:t>Contents</w:t>
      </w:r>
    </w:p>
    <w:p w14:paraId="13187888" w14:textId="2C3BCBCA" w:rsidR="00920530" w:rsidRDefault="00E40A5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20530">
        <w:t>1.</w:t>
      </w:r>
      <w:r w:rsidR="00920530">
        <w:tab/>
        <w:t>Citation</w:t>
      </w:r>
      <w:r w:rsidR="00920530">
        <w:tab/>
      </w:r>
      <w:r w:rsidR="00920530">
        <w:fldChar w:fldCharType="begin"/>
      </w:r>
      <w:r w:rsidR="00920530">
        <w:instrText xml:space="preserve"> PAGEREF _Toc237520195 \h </w:instrText>
      </w:r>
      <w:r w:rsidR="00920530">
        <w:fldChar w:fldCharType="separate"/>
      </w:r>
      <w:r w:rsidR="00D70C28">
        <w:t>1</w:t>
      </w:r>
      <w:r w:rsidR="00920530">
        <w:fldChar w:fldCharType="end"/>
      </w:r>
    </w:p>
    <w:p w14:paraId="2CD4C7B5" w14:textId="3433CD80" w:rsidR="00920530" w:rsidRDefault="0092053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C59D8">
        <w:rPr>
          <w:spacing w:val="-2"/>
        </w:rPr>
        <w:t>.</w:t>
      </w:r>
      <w:r w:rsidRPr="007C59D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_Toc237520196 \h </w:instrText>
      </w:r>
      <w:r>
        <w:fldChar w:fldCharType="separate"/>
      </w:r>
      <w:r w:rsidR="00D70C28">
        <w:t>1</w:t>
      </w:r>
      <w:r>
        <w:fldChar w:fldCharType="end"/>
      </w:r>
    </w:p>
    <w:p w14:paraId="79FE3D79" w14:textId="663F2946" w:rsidR="00920530" w:rsidRDefault="0092053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C59D8">
        <w:rPr>
          <w:snapToGrid w:val="0"/>
        </w:rPr>
        <w:t>.</w:t>
      </w:r>
      <w:r w:rsidRPr="007C59D8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_Toc237520197 \h </w:instrText>
      </w:r>
      <w:r>
        <w:fldChar w:fldCharType="separate"/>
      </w:r>
      <w:r w:rsidR="00D70C28">
        <w:t>1</w:t>
      </w:r>
      <w:r>
        <w:fldChar w:fldCharType="end"/>
      </w:r>
    </w:p>
    <w:p w14:paraId="2989392E" w14:textId="6C6011D1" w:rsidR="00920530" w:rsidRDefault="0092053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90 amended</w:t>
      </w:r>
      <w:r>
        <w:tab/>
      </w:r>
      <w:r>
        <w:fldChar w:fldCharType="begin"/>
      </w:r>
      <w:r>
        <w:instrText xml:space="preserve"> PAGEREF _Toc237520198 \h </w:instrText>
      </w:r>
      <w:r>
        <w:fldChar w:fldCharType="separate"/>
      </w:r>
      <w:r w:rsidR="00D70C28">
        <w:t>1</w:t>
      </w:r>
      <w:r>
        <w:fldChar w:fldCharType="end"/>
      </w:r>
    </w:p>
    <w:p w14:paraId="106354AF" w14:textId="413AE7C5" w:rsidR="00920530" w:rsidRDefault="0092053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95 amended</w:t>
      </w:r>
      <w:r>
        <w:tab/>
      </w:r>
      <w:r>
        <w:fldChar w:fldCharType="begin"/>
      </w:r>
      <w:r>
        <w:instrText xml:space="preserve"> PAGEREF _Toc237520199 \h </w:instrText>
      </w:r>
      <w:r>
        <w:fldChar w:fldCharType="separate"/>
      </w:r>
      <w:r w:rsidR="00D70C28">
        <w:t>2</w:t>
      </w:r>
      <w:r>
        <w:fldChar w:fldCharType="end"/>
      </w:r>
    </w:p>
    <w:p w14:paraId="4DB46F2D" w14:textId="50906783" w:rsidR="00920530" w:rsidRDefault="0092053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Regulations 97D and 97E replaced</w:t>
      </w:r>
      <w:r>
        <w:tab/>
      </w:r>
      <w:r>
        <w:fldChar w:fldCharType="begin"/>
      </w:r>
      <w:r>
        <w:instrText xml:space="preserve"> PAGEREF _Toc237520200 \h </w:instrText>
      </w:r>
      <w:r>
        <w:fldChar w:fldCharType="separate"/>
      </w:r>
      <w:r w:rsidR="00D70C28">
        <w:t>2</w:t>
      </w:r>
      <w:r>
        <w:fldChar w:fldCharType="end"/>
      </w:r>
    </w:p>
    <w:p w14:paraId="1E19F4A1" w14:textId="00C2A2AD" w:rsidR="00920530" w:rsidRDefault="0092053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97D.</w:t>
      </w:r>
      <w:r>
        <w:rPr>
          <w:noProof/>
        </w:rPr>
        <w:tab/>
        <w:t>Transitional provision for prescribed experience qualifications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_Toc237520201 \h </w:instrText>
      </w:r>
      <w:r>
        <w:rPr>
          <w:noProof/>
        </w:rPr>
      </w:r>
      <w:r>
        <w:rPr>
          <w:noProof/>
        </w:rPr>
        <w:fldChar w:fldCharType="separate"/>
      </w:r>
      <w:r w:rsidR="00D70C28">
        <w:rPr>
          <w:noProof/>
        </w:rPr>
        <w:t>2</w:t>
      </w:r>
      <w:r>
        <w:rPr>
          <w:noProof/>
        </w:rPr>
        <w:fldChar w:fldCharType="end"/>
      </w:r>
    </w:p>
    <w:p w14:paraId="64CA91D0" w14:textId="5DC522E2" w:rsidR="00920530" w:rsidRDefault="00920530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97E.</w:t>
      </w:r>
      <w:r>
        <w:rPr>
          <w:noProof/>
        </w:rPr>
        <w:tab/>
        <w:t>Transitional provision for strata management contract prescribed experience requirements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_Toc237520202 \h </w:instrText>
      </w:r>
      <w:r>
        <w:rPr>
          <w:noProof/>
        </w:rPr>
      </w:r>
      <w:r>
        <w:rPr>
          <w:noProof/>
        </w:rPr>
        <w:fldChar w:fldCharType="separate"/>
      </w:r>
      <w:r w:rsidR="00D70C28">
        <w:rPr>
          <w:noProof/>
        </w:rPr>
        <w:t>3</w:t>
      </w:r>
      <w:r>
        <w:rPr>
          <w:noProof/>
        </w:rPr>
        <w:fldChar w:fldCharType="end"/>
      </w:r>
    </w:p>
    <w:p w14:paraId="4A48C3C9" w14:textId="73714DFE" w:rsidR="00920530" w:rsidRDefault="0092053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102 amended</w:t>
      </w:r>
      <w:r>
        <w:tab/>
      </w:r>
      <w:r>
        <w:fldChar w:fldCharType="begin"/>
      </w:r>
      <w:r>
        <w:instrText xml:space="preserve"> PAGEREF _Toc237520203 \h </w:instrText>
      </w:r>
      <w:r>
        <w:fldChar w:fldCharType="separate"/>
      </w:r>
      <w:r w:rsidR="00D70C28">
        <w:t>3</w:t>
      </w:r>
      <w:r>
        <w:fldChar w:fldCharType="end"/>
      </w:r>
    </w:p>
    <w:p w14:paraId="4DC22245" w14:textId="648BCD16" w:rsidR="00E40A5F" w:rsidRDefault="00E40A5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BA995B2" w14:textId="77777777" w:rsidR="00E40A5F" w:rsidRDefault="00E40A5F">
      <w:pPr>
        <w:pStyle w:val="NoteHeading"/>
        <w:sectPr w:rsidR="00E40A5F" w:rsidSect="00E40A5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ACBDE6A" w14:textId="60CCCDB4" w:rsidR="00920530" w:rsidRDefault="00920530">
      <w:pPr>
        <w:pStyle w:val="PrincipalActReg"/>
      </w:pPr>
      <w:r>
        <w:lastRenderedPageBreak/>
        <w:t>Strata Titles Act 1985</w:t>
      </w:r>
    </w:p>
    <w:p w14:paraId="5A20747A" w14:textId="46AB08EB" w:rsidR="00920530" w:rsidRDefault="00920530">
      <w:pPr>
        <w:pStyle w:val="NameofActReg"/>
      </w:pPr>
      <w:r>
        <w:t>Strata Titles (General) Amendment Regulations 2026</w:t>
      </w:r>
    </w:p>
    <w:p w14:paraId="5DD4934B" w14:textId="03B4768A" w:rsidR="00920530" w:rsidRDefault="00920530">
      <w:pPr>
        <w:pStyle w:val="MadeBy"/>
      </w:pPr>
      <w:r>
        <w:t>Made by the Governor in Executive Council.</w:t>
      </w:r>
    </w:p>
    <w:p w14:paraId="3F238069" w14:textId="648E9F04" w:rsidR="00920530" w:rsidRDefault="00920530">
      <w:pPr>
        <w:pStyle w:val="Heading5"/>
      </w:pPr>
      <w:bookmarkStart w:id="2" w:name="_Toc237519957"/>
      <w:bookmarkStart w:id="3" w:name="_Toc23752019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001FFA7" w14:textId="047C894E" w:rsidR="00920530" w:rsidRDefault="00920530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Strata Titles (General) Amendment Regulations 2026</w:t>
      </w:r>
      <w:r>
        <w:t>.</w:t>
      </w:r>
    </w:p>
    <w:p w14:paraId="77B99CC1" w14:textId="3AC98F9B" w:rsidR="00920530" w:rsidRDefault="00920530">
      <w:pPr>
        <w:pStyle w:val="Heading5"/>
        <w:rPr>
          <w:spacing w:val="-2"/>
        </w:rPr>
      </w:pPr>
      <w:bookmarkStart w:id="5" w:name="_Toc237519958"/>
      <w:bookmarkStart w:id="6" w:name="_Toc2375201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6BF9851" w14:textId="365C758A" w:rsidR="00920530" w:rsidRDefault="0092053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F432D2D" w14:textId="0E34F8A3" w:rsidR="00920530" w:rsidRDefault="00920530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F28D157" w14:textId="76A14858" w:rsidR="00920530" w:rsidRDefault="00920530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09E76BA9" w14:textId="22ACB379" w:rsidR="00920530" w:rsidRDefault="00920530">
      <w:pPr>
        <w:pStyle w:val="Heading5"/>
        <w:rPr>
          <w:snapToGrid w:val="0"/>
        </w:rPr>
      </w:pPr>
      <w:bookmarkStart w:id="7" w:name="_Toc237519959"/>
      <w:bookmarkStart w:id="8" w:name="_Toc2375201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518BE35" w14:textId="7EC49604" w:rsidR="00920530" w:rsidRDefault="00920530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Strata Titles (General) Regulations 2019</w:t>
      </w:r>
      <w:r>
        <w:t>.</w:t>
      </w:r>
    </w:p>
    <w:p w14:paraId="67F1ED14" w14:textId="3A969E48" w:rsidR="00920530" w:rsidRDefault="00920530">
      <w:pPr>
        <w:pStyle w:val="Heading5"/>
      </w:pPr>
      <w:bookmarkStart w:id="9" w:name="_Toc237519960"/>
      <w:bookmarkStart w:id="10" w:name="_Toc237520198"/>
      <w:r>
        <w:rPr>
          <w:rStyle w:val="CharSectno"/>
        </w:rPr>
        <w:t>4</w:t>
      </w:r>
      <w:r>
        <w:t>.</w:t>
      </w:r>
      <w:r>
        <w:tab/>
        <w:t>Regulation 90 amended</w:t>
      </w:r>
      <w:bookmarkEnd w:id="9"/>
      <w:bookmarkEnd w:id="10"/>
    </w:p>
    <w:p w14:paraId="0305265B" w14:textId="06BCEF4E" w:rsidR="00920530" w:rsidRDefault="00920530">
      <w:pPr>
        <w:pStyle w:val="Subsection"/>
      </w:pPr>
      <w:r>
        <w:tab/>
      </w:r>
      <w:r>
        <w:tab/>
        <w:t>In regulation 90 insert in alphabetical order:</w:t>
      </w:r>
    </w:p>
    <w:p w14:paraId="2133636E" w14:textId="77777777" w:rsidR="00920530" w:rsidRDefault="00920530">
      <w:pPr>
        <w:pStyle w:val="BlankOpen"/>
      </w:pPr>
    </w:p>
    <w:p w14:paraId="2263BD4D" w14:textId="345D615B" w:rsidR="00920530" w:rsidRDefault="00920530">
      <w:pPr>
        <w:pStyle w:val="zDefstart"/>
      </w:pPr>
      <w:r>
        <w:tab/>
      </w:r>
      <w:r>
        <w:rPr>
          <w:rStyle w:val="CharDefText"/>
        </w:rPr>
        <w:t>National Register</w:t>
      </w:r>
      <w:r>
        <w:t xml:space="preserve"> has the meaning given in the </w:t>
      </w:r>
      <w:r>
        <w:rPr>
          <w:i/>
          <w:iCs/>
        </w:rPr>
        <w:t>National Vocational Education and Training Regulator Act 2011</w:t>
      </w:r>
      <w:r>
        <w:t xml:space="preserve"> (Cth) section 3;</w:t>
      </w:r>
    </w:p>
    <w:p w14:paraId="7E0FD2FA" w14:textId="77777777" w:rsidR="00920530" w:rsidRDefault="00920530">
      <w:pPr>
        <w:pStyle w:val="BlankClose"/>
      </w:pPr>
    </w:p>
    <w:p w14:paraId="55971552" w14:textId="4E04D6E3" w:rsidR="00920530" w:rsidRDefault="00920530">
      <w:pPr>
        <w:pStyle w:val="Heading5"/>
      </w:pPr>
      <w:bookmarkStart w:id="11" w:name="_Toc237519961"/>
      <w:bookmarkStart w:id="12" w:name="_Toc237520199"/>
      <w:r>
        <w:rPr>
          <w:rStyle w:val="CharSectno"/>
        </w:rPr>
        <w:lastRenderedPageBreak/>
        <w:t>5</w:t>
      </w:r>
      <w:r>
        <w:t>.</w:t>
      </w:r>
      <w:r>
        <w:tab/>
        <w:t>Regulation 95 amended</w:t>
      </w:r>
      <w:bookmarkEnd w:id="11"/>
      <w:bookmarkEnd w:id="12"/>
    </w:p>
    <w:p w14:paraId="4B669F02" w14:textId="563AB661" w:rsidR="00920530" w:rsidRDefault="00920530">
      <w:pPr>
        <w:pStyle w:val="Subsection"/>
        <w:keepNext/>
      </w:pPr>
      <w:r>
        <w:tab/>
      </w:r>
      <w:r>
        <w:tab/>
        <w:t>In regulation 95 in the Table delete item 1 and insert:</w:t>
      </w:r>
    </w:p>
    <w:p w14:paraId="691894C6" w14:textId="77777777" w:rsidR="00920530" w:rsidRDefault="00920530">
      <w:pPr>
        <w:pStyle w:val="BlankOpen"/>
      </w:pPr>
    </w:p>
    <w:tbl>
      <w:tblPr>
        <w:tblW w:w="708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14"/>
        <w:gridCol w:w="2120"/>
        <w:gridCol w:w="4252"/>
      </w:tblGrid>
      <w:tr w:rsidR="00C16F5B" w14:paraId="583363EB" w14:textId="4112D170">
        <w:trPr>
          <w:tblHeader/>
        </w:trPr>
        <w:tc>
          <w:tcPr>
            <w:tcW w:w="714" w:type="dxa"/>
          </w:tcPr>
          <w:p w14:paraId="00635E34" w14:textId="7210EE43" w:rsidR="00920530" w:rsidRDefault="00920530">
            <w:pPr>
              <w:pStyle w:val="zTableNAm"/>
              <w:rPr>
                <w:rStyle w:val="DraftersNotes"/>
                <w:szCs w:val="24"/>
              </w:rPr>
            </w:pPr>
            <w:r>
              <w:t>1.</w:t>
            </w:r>
          </w:p>
          <w:p w14:paraId="1FE72736" w14:textId="26424DCE" w:rsidR="00920530" w:rsidRDefault="00920530">
            <w:pPr>
              <w:pStyle w:val="zTableNAm"/>
            </w:pPr>
          </w:p>
        </w:tc>
        <w:tc>
          <w:tcPr>
            <w:tcW w:w="2120" w:type="dxa"/>
          </w:tcPr>
          <w:p w14:paraId="01D80B3A" w14:textId="612A6686" w:rsidR="00920530" w:rsidRDefault="00920530">
            <w:pPr>
              <w:pStyle w:val="zTableNAm"/>
              <w:rPr>
                <w:b/>
                <w:bCs/>
              </w:rPr>
            </w:pPr>
            <w:r>
              <w:t>A principal who is a qualified person</w:t>
            </w:r>
          </w:p>
        </w:tc>
        <w:tc>
          <w:tcPr>
            <w:tcW w:w="4252" w:type="dxa"/>
          </w:tcPr>
          <w:p w14:paraId="12557861" w14:textId="02FBDEBE" w:rsidR="00920530" w:rsidRDefault="00920530">
            <w:pPr>
              <w:pStyle w:val="zTableNAm"/>
            </w:pPr>
            <w:r>
              <w:t xml:space="preserve">Either — </w:t>
            </w:r>
          </w:p>
          <w:p w14:paraId="55522A9E" w14:textId="7BCE69A7" w:rsidR="00920530" w:rsidRDefault="00920530">
            <w:pPr>
              <w:pStyle w:val="zTableNAm"/>
              <w:ind w:left="567" w:hanging="567"/>
            </w:pPr>
            <w:r>
              <w:t>(a)</w:t>
            </w:r>
            <w:r>
              <w:tab/>
              <w:t>have completed 6 units in a Certificate IV in Strata Community Management; or</w:t>
            </w:r>
          </w:p>
          <w:p w14:paraId="454EE7DD" w14:textId="09E87940" w:rsidR="00920530" w:rsidRDefault="00920530">
            <w:pPr>
              <w:pStyle w:val="zTableNAm"/>
              <w:ind w:left="567" w:hanging="567"/>
            </w:pPr>
            <w:r>
              <w:t>(b)</w:t>
            </w:r>
            <w:r>
              <w:tab/>
              <w:t>hold a Diploma of Property (Agency Management — Strata)</w:t>
            </w:r>
          </w:p>
        </w:tc>
      </w:tr>
    </w:tbl>
    <w:p w14:paraId="125AEC2A" w14:textId="77777777" w:rsidR="00920530" w:rsidRDefault="00920530">
      <w:pPr>
        <w:pStyle w:val="BlankClose"/>
      </w:pPr>
    </w:p>
    <w:p w14:paraId="3CC1FB49" w14:textId="5521924B" w:rsidR="00920530" w:rsidRDefault="00920530">
      <w:pPr>
        <w:pStyle w:val="Heading5"/>
      </w:pPr>
      <w:bookmarkStart w:id="13" w:name="_Toc237519962"/>
      <w:bookmarkStart w:id="14" w:name="_Toc237520200"/>
      <w:r>
        <w:rPr>
          <w:rStyle w:val="CharSectno"/>
        </w:rPr>
        <w:t>6</w:t>
      </w:r>
      <w:r>
        <w:t>.</w:t>
      </w:r>
      <w:r>
        <w:tab/>
        <w:t>Regulations 97D and 97E replaced</w:t>
      </w:r>
      <w:bookmarkEnd w:id="13"/>
      <w:bookmarkEnd w:id="14"/>
    </w:p>
    <w:p w14:paraId="46F5153A" w14:textId="3B91D781" w:rsidR="00920530" w:rsidRDefault="00920530">
      <w:pPr>
        <w:pStyle w:val="Subsection"/>
      </w:pPr>
      <w:r>
        <w:tab/>
      </w:r>
      <w:r>
        <w:tab/>
        <w:t>Delete regulations 97D and 97E and insert:</w:t>
      </w:r>
    </w:p>
    <w:p w14:paraId="213EE139" w14:textId="77777777" w:rsidR="00920530" w:rsidRDefault="00920530">
      <w:pPr>
        <w:pStyle w:val="BlankOpen"/>
      </w:pPr>
    </w:p>
    <w:p w14:paraId="7241B738" w14:textId="3A9B6AA4" w:rsidR="00920530" w:rsidRDefault="00920530">
      <w:pPr>
        <w:pStyle w:val="zHeading5"/>
      </w:pPr>
      <w:bookmarkStart w:id="15" w:name="_Toc237519963"/>
      <w:bookmarkStart w:id="16" w:name="_Toc237520201"/>
      <w:r>
        <w:t>97D.</w:t>
      </w:r>
      <w:r>
        <w:tab/>
        <w:t>Transitional provision for prescribed experience qualifications</w:t>
      </w:r>
      <w:bookmarkEnd w:id="15"/>
      <w:bookmarkEnd w:id="16"/>
    </w:p>
    <w:p w14:paraId="443983B0" w14:textId="2BDB7ED1" w:rsidR="00920530" w:rsidRDefault="00920530">
      <w:pPr>
        <w:pStyle w:val="zSubsection"/>
      </w:pPr>
      <w:r>
        <w:tab/>
        <w:t>(1)</w:t>
      </w:r>
      <w:r>
        <w:tab/>
        <w:t xml:space="preserve">For the purposes of section 144(1)(b)(ii), if a person is, before 1 November 2027, required to satisfy an experience requirement under regulation 97B(2), the person is taken to satisfy the requirement — </w:t>
      </w:r>
    </w:p>
    <w:p w14:paraId="30A3ADE7" w14:textId="0B4999BE" w:rsidR="00920530" w:rsidRDefault="00920530">
      <w:pPr>
        <w:pStyle w:val="zIndenta"/>
      </w:pPr>
      <w:r>
        <w:tab/>
        <w:t>(a)</w:t>
      </w:r>
      <w:r>
        <w:tab/>
        <w:t>if the person is the principal of a strata manager — until the beginning of 1 November 2029; or</w:t>
      </w:r>
    </w:p>
    <w:p w14:paraId="0DE5B2B3" w14:textId="3F1B981B" w:rsidR="00920530" w:rsidRDefault="00920530">
      <w:pPr>
        <w:pStyle w:val="zIndenta"/>
        <w:rPr>
          <w:rStyle w:val="DraftersNotes"/>
        </w:rPr>
      </w:pPr>
      <w:r>
        <w:tab/>
        <w:t>(b)</w:t>
      </w:r>
      <w:r>
        <w:tab/>
        <w:t>if the person is employed or engaged by a strata manager as a strata community manager — until the beginning of 1 November 2028.</w:t>
      </w:r>
    </w:p>
    <w:p w14:paraId="3721716E" w14:textId="1B3611C0" w:rsidR="00920530" w:rsidRDefault="00920530">
      <w:pPr>
        <w:pStyle w:val="zSubsection"/>
      </w:pPr>
      <w:r>
        <w:tab/>
        <w:t>(2)</w:t>
      </w:r>
      <w:r>
        <w:tab/>
        <w:t>If subregulation (1) applies to a person, the strata manager is taken to comply with regulation 97C(1) in relation to the person.</w:t>
      </w:r>
    </w:p>
    <w:p w14:paraId="2F97EAF7" w14:textId="7E65F224" w:rsidR="00920530" w:rsidRDefault="00920530">
      <w:pPr>
        <w:pStyle w:val="zHeading5"/>
      </w:pPr>
      <w:bookmarkStart w:id="17" w:name="_Toc237519964"/>
      <w:bookmarkStart w:id="18" w:name="_Toc237520202"/>
      <w:r>
        <w:lastRenderedPageBreak/>
        <w:t>97E.</w:t>
      </w:r>
      <w:r>
        <w:tab/>
        <w:t>Transitional provision for strata management contract prescribed experience requirements</w:t>
      </w:r>
      <w:bookmarkEnd w:id="17"/>
      <w:bookmarkEnd w:id="18"/>
    </w:p>
    <w:p w14:paraId="78FC93AC" w14:textId="36170942" w:rsidR="00920530" w:rsidRDefault="00920530">
      <w:pPr>
        <w:pStyle w:val="zSubsection"/>
      </w:pPr>
      <w:r>
        <w:tab/>
      </w:r>
      <w:r>
        <w:tab/>
        <w:t>Regulation 97C does not apply to a strata management contract entered into before 1 November 2027.</w:t>
      </w:r>
    </w:p>
    <w:p w14:paraId="6BE998FF" w14:textId="77777777" w:rsidR="00920530" w:rsidRDefault="00920530">
      <w:pPr>
        <w:pStyle w:val="BlankClose"/>
      </w:pPr>
    </w:p>
    <w:p w14:paraId="2CF2B86E" w14:textId="6555202F" w:rsidR="00920530" w:rsidRDefault="00920530">
      <w:pPr>
        <w:pStyle w:val="Heading5"/>
      </w:pPr>
      <w:bookmarkStart w:id="19" w:name="_Toc237519965"/>
      <w:bookmarkStart w:id="20" w:name="_Toc237520203"/>
      <w:r>
        <w:rPr>
          <w:rStyle w:val="CharSectno"/>
        </w:rPr>
        <w:t>7</w:t>
      </w:r>
      <w:r>
        <w:t>.</w:t>
      </w:r>
      <w:r>
        <w:tab/>
        <w:t>Regulation 102 amended</w:t>
      </w:r>
      <w:bookmarkEnd w:id="19"/>
      <w:bookmarkEnd w:id="20"/>
    </w:p>
    <w:p w14:paraId="769A20D6" w14:textId="433D0C4F" w:rsidR="00920530" w:rsidRDefault="00920530">
      <w:pPr>
        <w:pStyle w:val="Subsection"/>
      </w:pPr>
      <w:r>
        <w:tab/>
      </w:r>
      <w:r>
        <w:tab/>
        <w:t>In regulation 102(2)(b) delete “4” and insert:</w:t>
      </w:r>
    </w:p>
    <w:p w14:paraId="2B9518CF" w14:textId="77777777" w:rsidR="00920530" w:rsidRDefault="00920530">
      <w:pPr>
        <w:pStyle w:val="BlankOpen"/>
      </w:pPr>
    </w:p>
    <w:p w14:paraId="3C5FF566" w14:textId="6A4D1E6D" w:rsidR="00920530" w:rsidRDefault="00920530">
      <w:pPr>
        <w:pStyle w:val="Subsection"/>
      </w:pPr>
      <w:r>
        <w:tab/>
      </w:r>
      <w:r>
        <w:tab/>
        <w:t>9</w:t>
      </w:r>
    </w:p>
    <w:p w14:paraId="478B032C" w14:textId="77777777" w:rsidR="00920530" w:rsidRDefault="00920530">
      <w:pPr>
        <w:pStyle w:val="BlankClose"/>
      </w:pPr>
    </w:p>
    <w:p w14:paraId="59FCE9B6" w14:textId="03803705" w:rsidR="00920530" w:rsidRDefault="00DB003F">
      <w:pPr>
        <w:pStyle w:val="ByCommand"/>
        <w:sectPr w:rsidR="0092053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 w:rsidRPr="00DB003F">
        <w:t xml:space="preserve">A. O’SULLIVAN, </w:t>
      </w:r>
      <w:r w:rsidR="00920530">
        <w:t>Clerk of the Executive Council</w:t>
      </w:r>
    </w:p>
    <w:p w14:paraId="0B01F6CD" w14:textId="7ED2321C" w:rsidR="00920530" w:rsidRDefault="00B60B55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96451" wp14:editId="17FC038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1F00D8" w14:textId="32032BA0" w:rsidR="00B60B55" w:rsidRDefault="00B60B5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053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2703E6A" w14:textId="77777777" w:rsidR="00B60B55" w:rsidRDefault="00B60B5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71745DF" w14:textId="1E348A02" w:rsidR="00B60B55" w:rsidRDefault="00B60B5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053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E03BEE" w14:textId="77777777" w:rsidR="00B60B55" w:rsidRDefault="00B60B55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9645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A1F00D8" w14:textId="32032BA0" w:rsidR="00B60B55" w:rsidRDefault="00B60B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053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703E6A" w14:textId="77777777" w:rsidR="00B60B55" w:rsidRDefault="00B60B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1745DF" w14:textId="1E348A02" w:rsidR="00B60B55" w:rsidRDefault="00B60B5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053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E03BEE" w14:textId="77777777" w:rsidR="00B60B55" w:rsidRDefault="00B60B5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20530" w:rsidSect="009C538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F0ED8" w14:textId="77777777" w:rsidR="00920530" w:rsidRDefault="00920530">
      <w:pPr>
        <w:rPr>
          <w:b/>
          <w:sz w:val="28"/>
        </w:rPr>
      </w:pPr>
      <w:r>
        <w:rPr>
          <w:b/>
          <w:sz w:val="28"/>
        </w:rPr>
        <w:t>Endnotes</w:t>
      </w:r>
    </w:p>
    <w:p w14:paraId="4DE945C4" w14:textId="77777777" w:rsidR="00920530" w:rsidRDefault="0092053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9264D1E" w14:textId="77777777" w:rsidR="00920530" w:rsidRDefault="00920530"/>
  </w:endnote>
  <w:endnote w:type="continuationSeparator" w:id="0">
    <w:p w14:paraId="680AC407" w14:textId="77777777" w:rsidR="00920530" w:rsidRDefault="00920530">
      <w:pPr>
        <w:pStyle w:val="Footer"/>
      </w:pPr>
    </w:p>
    <w:p w14:paraId="000F1E22" w14:textId="77777777" w:rsidR="00920530" w:rsidRDefault="00920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628AC" w14:textId="77777777" w:rsidR="00E86A54" w:rsidRDefault="00E86A54">
    <w:pPr>
      <w:pStyle w:val="Footer"/>
      <w:pBdr>
        <w:bottom w:val="single" w:sz="4" w:space="1" w:color="auto"/>
      </w:pBdr>
      <w:rPr>
        <w:sz w:val="20"/>
      </w:rPr>
    </w:pPr>
  </w:p>
  <w:p w14:paraId="03F34433" w14:textId="1ECC316C" w:rsidR="00E86A54" w:rsidRDefault="00E86A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70C28">
      <w:rPr>
        <w:sz w:val="20"/>
      </w:rPr>
      <w:t>2026/171</w:t>
    </w:r>
    <w:r>
      <w:rPr>
        <w:sz w:val="20"/>
      </w:rPr>
      <w:fldChar w:fldCharType="end"/>
    </w:r>
  </w:p>
  <w:p w14:paraId="268C19B8" w14:textId="3D344965" w:rsidR="00E86A54" w:rsidRDefault="00E86A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70C28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20B5" w14:textId="77777777" w:rsidR="00E86A54" w:rsidRDefault="00E86A54">
    <w:pPr>
      <w:pStyle w:val="Footer"/>
      <w:pBdr>
        <w:bottom w:val="single" w:sz="4" w:space="1" w:color="auto"/>
      </w:pBdr>
      <w:rPr>
        <w:sz w:val="20"/>
      </w:rPr>
    </w:pPr>
  </w:p>
  <w:p w14:paraId="5479C726" w14:textId="0E16BC7A" w:rsidR="00E86A54" w:rsidRDefault="00E86A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70C28">
      <w:rPr>
        <w:sz w:val="20"/>
      </w:rPr>
      <w:t>2026/171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ED9DF55" w14:textId="2CF21C29" w:rsidR="00E86A54" w:rsidRDefault="00E86A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70C28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0FDA" w14:textId="77777777" w:rsidR="00E86A54" w:rsidRDefault="00E86A54">
    <w:pPr>
      <w:pStyle w:val="Footer"/>
      <w:pBdr>
        <w:bottom w:val="single" w:sz="4" w:space="1" w:color="auto"/>
      </w:pBdr>
      <w:rPr>
        <w:sz w:val="20"/>
      </w:rPr>
    </w:pPr>
  </w:p>
  <w:p w14:paraId="44920C7D" w14:textId="655F29D2" w:rsidR="00E86A54" w:rsidRDefault="00E86A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70C28">
      <w:rPr>
        <w:sz w:val="20"/>
      </w:rPr>
      <w:t>2026/171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1F5FFA3" w14:textId="03D71F2A" w:rsidR="00E86A54" w:rsidRDefault="00E86A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70C28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07A7B" w14:textId="77777777" w:rsidR="00E86A54" w:rsidRDefault="00E86A54">
    <w:pPr>
      <w:pStyle w:val="Footer"/>
      <w:pBdr>
        <w:bottom w:val="single" w:sz="4" w:space="1" w:color="auto"/>
      </w:pBdr>
      <w:rPr>
        <w:sz w:val="20"/>
      </w:rPr>
    </w:pPr>
  </w:p>
  <w:p w14:paraId="6E47AE9A" w14:textId="091D78F7" w:rsidR="00E86A54" w:rsidRDefault="00E86A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70C28">
      <w:rPr>
        <w:sz w:val="20"/>
      </w:rPr>
      <w:t>2026/171</w:t>
    </w:r>
    <w:r>
      <w:rPr>
        <w:sz w:val="20"/>
      </w:rPr>
      <w:fldChar w:fldCharType="end"/>
    </w:r>
  </w:p>
  <w:p w14:paraId="4F0235C4" w14:textId="4FDB4C7C" w:rsidR="00E86A54" w:rsidRDefault="00E86A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70C28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95AF" w14:textId="77777777" w:rsidR="00E86A54" w:rsidRDefault="00E86A54">
    <w:pPr>
      <w:pStyle w:val="Footer"/>
      <w:pBdr>
        <w:bottom w:val="single" w:sz="4" w:space="1" w:color="auto"/>
      </w:pBdr>
      <w:rPr>
        <w:sz w:val="20"/>
      </w:rPr>
    </w:pPr>
  </w:p>
  <w:p w14:paraId="1D29220F" w14:textId="04863DD6" w:rsidR="00E86A54" w:rsidRDefault="00E86A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70C28">
      <w:rPr>
        <w:sz w:val="20"/>
      </w:rPr>
      <w:t>2026/171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4E0C57DD" w14:textId="49F4984D" w:rsidR="00E86A54" w:rsidRDefault="00E86A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70C28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66DF3" w14:textId="77777777" w:rsidR="00E86A54" w:rsidRDefault="00E86A54">
    <w:pPr>
      <w:pStyle w:val="Footer"/>
      <w:pBdr>
        <w:bottom w:val="single" w:sz="4" w:space="1" w:color="auto"/>
      </w:pBdr>
      <w:rPr>
        <w:sz w:val="20"/>
      </w:rPr>
    </w:pPr>
  </w:p>
  <w:p w14:paraId="1114DE52" w14:textId="61599289" w:rsidR="00E86A54" w:rsidRDefault="00E86A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70C28">
      <w:rPr>
        <w:sz w:val="20"/>
      </w:rPr>
      <w:t>2026/171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8A19780" w14:textId="69776974" w:rsidR="00E86A54" w:rsidRDefault="00E86A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70C28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7144" w14:textId="5B5A9577" w:rsidR="00920530" w:rsidRDefault="0092053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D65C1" w14:textId="3E298EDD" w:rsidR="00920530" w:rsidRDefault="0092053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47B0" w14:textId="77777777" w:rsidR="00920530" w:rsidRDefault="00920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FF371" w14:textId="77777777" w:rsidR="00920530" w:rsidRDefault="00920530">
      <w:r>
        <w:separator/>
      </w:r>
    </w:p>
  </w:footnote>
  <w:footnote w:type="continuationSeparator" w:id="0">
    <w:p w14:paraId="2C09B628" w14:textId="77777777" w:rsidR="00920530" w:rsidRDefault="00920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B223" w14:textId="77777777" w:rsidR="001F15AA" w:rsidRDefault="001F15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67B68" w14:textId="77777777" w:rsidR="001F15AA" w:rsidRDefault="001F15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66E6" w14:textId="77777777" w:rsidR="001F15AA" w:rsidRDefault="001F15A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40A5F" w14:paraId="7C337548" w14:textId="77777777">
      <w:trPr>
        <w:cantSplit/>
        <w:jc w:val="center"/>
      </w:trPr>
      <w:tc>
        <w:tcPr>
          <w:tcW w:w="7258" w:type="dxa"/>
          <w:gridSpan w:val="2"/>
        </w:tcPr>
        <w:p w14:paraId="23E0A555" w14:textId="5CED6B24" w:rsidR="00E40A5F" w:rsidRDefault="00E40A5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70C28">
            <w:rPr>
              <w:b/>
              <w:i/>
            </w:rPr>
            <w:t>Strata Titles (General) Amendment Regulations 2026</w:t>
          </w:r>
          <w:r>
            <w:rPr>
              <w:b/>
              <w:i/>
            </w:rPr>
            <w:fldChar w:fldCharType="end"/>
          </w:r>
        </w:p>
      </w:tc>
    </w:tr>
    <w:tr w:rsidR="00E40A5F" w14:paraId="56899050" w14:textId="77777777">
      <w:trPr>
        <w:jc w:val="center"/>
      </w:trPr>
      <w:tc>
        <w:tcPr>
          <w:tcW w:w="1548" w:type="dxa"/>
        </w:tcPr>
        <w:p w14:paraId="5D274F54" w14:textId="77777777" w:rsidR="00E40A5F" w:rsidRDefault="00E40A5F">
          <w:pPr>
            <w:pStyle w:val="Header"/>
            <w:spacing w:before="40"/>
          </w:pPr>
        </w:p>
      </w:tc>
      <w:tc>
        <w:tcPr>
          <w:tcW w:w="5715" w:type="dxa"/>
        </w:tcPr>
        <w:p w14:paraId="481B333D" w14:textId="77777777" w:rsidR="00E40A5F" w:rsidRDefault="00E40A5F">
          <w:pPr>
            <w:pStyle w:val="Header"/>
            <w:spacing w:before="40"/>
          </w:pPr>
        </w:p>
      </w:tc>
    </w:tr>
    <w:tr w:rsidR="00E40A5F" w14:paraId="07C82339" w14:textId="77777777">
      <w:trPr>
        <w:jc w:val="center"/>
      </w:trPr>
      <w:tc>
        <w:tcPr>
          <w:tcW w:w="1548" w:type="dxa"/>
        </w:tcPr>
        <w:p w14:paraId="76722F24" w14:textId="77777777" w:rsidR="00E40A5F" w:rsidRDefault="00E40A5F">
          <w:pPr>
            <w:pStyle w:val="Header"/>
            <w:spacing w:before="40"/>
          </w:pPr>
        </w:p>
      </w:tc>
      <w:tc>
        <w:tcPr>
          <w:tcW w:w="5715" w:type="dxa"/>
        </w:tcPr>
        <w:p w14:paraId="15876F5E" w14:textId="77777777" w:rsidR="00E40A5F" w:rsidRDefault="00E40A5F">
          <w:pPr>
            <w:pStyle w:val="Header"/>
            <w:spacing w:before="40"/>
          </w:pPr>
        </w:p>
      </w:tc>
    </w:tr>
    <w:tr w:rsidR="00E40A5F" w14:paraId="12A98CE1" w14:textId="77777777">
      <w:trPr>
        <w:cantSplit/>
        <w:jc w:val="center"/>
      </w:trPr>
      <w:tc>
        <w:tcPr>
          <w:tcW w:w="7258" w:type="dxa"/>
          <w:gridSpan w:val="2"/>
        </w:tcPr>
        <w:p w14:paraId="23FBEC6B" w14:textId="77777777" w:rsidR="00E40A5F" w:rsidRDefault="00E40A5F">
          <w:pPr>
            <w:pStyle w:val="Header"/>
            <w:spacing w:before="40"/>
          </w:pPr>
          <w:r>
            <w:t>Contents</w:t>
          </w:r>
        </w:p>
      </w:tc>
    </w:tr>
  </w:tbl>
  <w:p w14:paraId="0D8E5C92" w14:textId="77777777" w:rsidR="00E40A5F" w:rsidRDefault="00E40A5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40A5F" w14:paraId="33E1E177" w14:textId="77777777">
      <w:trPr>
        <w:cantSplit/>
        <w:jc w:val="center"/>
      </w:trPr>
      <w:tc>
        <w:tcPr>
          <w:tcW w:w="7258" w:type="dxa"/>
          <w:gridSpan w:val="2"/>
        </w:tcPr>
        <w:p w14:paraId="7E8AF4E5" w14:textId="22460584" w:rsidR="00E40A5F" w:rsidRDefault="00E40A5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70C28">
            <w:rPr>
              <w:b/>
              <w:i/>
            </w:rPr>
            <w:t>Strata Titles (General) Amendment Regulations 2026</w:t>
          </w:r>
          <w:r>
            <w:rPr>
              <w:b/>
              <w:i/>
            </w:rPr>
            <w:fldChar w:fldCharType="end"/>
          </w:r>
        </w:p>
      </w:tc>
    </w:tr>
    <w:tr w:rsidR="00E40A5F" w14:paraId="60880287" w14:textId="77777777">
      <w:trPr>
        <w:jc w:val="center"/>
      </w:trPr>
      <w:tc>
        <w:tcPr>
          <w:tcW w:w="5715" w:type="dxa"/>
        </w:tcPr>
        <w:p w14:paraId="7B9357D6" w14:textId="77777777" w:rsidR="00E40A5F" w:rsidRDefault="00E40A5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E9DA321" w14:textId="77777777" w:rsidR="00E40A5F" w:rsidRDefault="00E40A5F">
          <w:pPr>
            <w:pStyle w:val="Header"/>
            <w:spacing w:before="40"/>
            <w:ind w:right="17"/>
            <w:jc w:val="right"/>
          </w:pPr>
        </w:p>
      </w:tc>
    </w:tr>
    <w:tr w:rsidR="00E40A5F" w14:paraId="3295A8EE" w14:textId="77777777">
      <w:trPr>
        <w:jc w:val="center"/>
      </w:trPr>
      <w:tc>
        <w:tcPr>
          <w:tcW w:w="5715" w:type="dxa"/>
        </w:tcPr>
        <w:p w14:paraId="5CD5D134" w14:textId="77777777" w:rsidR="00E40A5F" w:rsidRDefault="00E40A5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1C7A1C4" w14:textId="77777777" w:rsidR="00E40A5F" w:rsidRDefault="00E40A5F">
          <w:pPr>
            <w:pStyle w:val="Header"/>
            <w:spacing w:before="40"/>
            <w:ind w:right="17"/>
            <w:jc w:val="right"/>
          </w:pPr>
        </w:p>
      </w:tc>
    </w:tr>
    <w:tr w:rsidR="00E40A5F" w14:paraId="3BD937A5" w14:textId="77777777">
      <w:trPr>
        <w:cantSplit/>
        <w:jc w:val="center"/>
      </w:trPr>
      <w:tc>
        <w:tcPr>
          <w:tcW w:w="7258" w:type="dxa"/>
          <w:gridSpan w:val="2"/>
        </w:tcPr>
        <w:p w14:paraId="327E8C4D" w14:textId="77777777" w:rsidR="00E40A5F" w:rsidRDefault="00E40A5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7388E55" w14:textId="77777777" w:rsidR="00E40A5F" w:rsidRDefault="00E40A5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908CC" w14:textId="77777777" w:rsidR="00E40A5F" w:rsidRDefault="00E40A5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16F5B" w14:paraId="7889DA05" w14:textId="77777777">
      <w:trPr>
        <w:cantSplit/>
        <w:jc w:val="center"/>
      </w:trPr>
      <w:tc>
        <w:tcPr>
          <w:tcW w:w="7263" w:type="dxa"/>
          <w:gridSpan w:val="2"/>
        </w:tcPr>
        <w:p w14:paraId="3320487E" w14:textId="43995AE2" w:rsidR="00920530" w:rsidRDefault="0092053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70C28">
            <w:rPr>
              <w:b/>
              <w:i/>
            </w:rPr>
            <w:t>Strata Titles (General) Amendment Regulations 2026</w:t>
          </w:r>
          <w:r>
            <w:rPr>
              <w:b/>
              <w:i/>
            </w:rPr>
            <w:fldChar w:fldCharType="end"/>
          </w:r>
        </w:p>
      </w:tc>
    </w:tr>
    <w:tr w:rsidR="00C16F5B" w14:paraId="3AF5FB74" w14:textId="77777777">
      <w:trPr>
        <w:jc w:val="center"/>
      </w:trPr>
      <w:tc>
        <w:tcPr>
          <w:tcW w:w="1548" w:type="dxa"/>
        </w:tcPr>
        <w:p w14:paraId="5B7DE042" w14:textId="5CBCA23F" w:rsidR="00920530" w:rsidRDefault="0092053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7113A4B" w14:textId="3349015D" w:rsidR="00920530" w:rsidRDefault="0092053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16F5B" w14:paraId="59AC6D8B" w14:textId="77777777">
      <w:trPr>
        <w:jc w:val="center"/>
      </w:trPr>
      <w:tc>
        <w:tcPr>
          <w:tcW w:w="1548" w:type="dxa"/>
        </w:tcPr>
        <w:p w14:paraId="09BC716D" w14:textId="556BA951" w:rsidR="00920530" w:rsidRDefault="0092053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D5825BC" w14:textId="4C536465" w:rsidR="00920530" w:rsidRDefault="0092053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16F5B" w14:paraId="011AFC5B" w14:textId="77777777">
      <w:trPr>
        <w:cantSplit/>
        <w:jc w:val="center"/>
      </w:trPr>
      <w:tc>
        <w:tcPr>
          <w:tcW w:w="7263" w:type="dxa"/>
          <w:gridSpan w:val="2"/>
        </w:tcPr>
        <w:p w14:paraId="46F35BF1" w14:textId="33FBDA5C" w:rsidR="00920530" w:rsidRDefault="0092053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70C2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34FCD55" w14:textId="77777777" w:rsidR="00920530" w:rsidRDefault="0092053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16F5B" w14:paraId="4EFF2C0A" w14:textId="77777777">
      <w:trPr>
        <w:cantSplit/>
        <w:jc w:val="center"/>
      </w:trPr>
      <w:tc>
        <w:tcPr>
          <w:tcW w:w="7263" w:type="dxa"/>
          <w:gridSpan w:val="2"/>
        </w:tcPr>
        <w:p w14:paraId="332C8BE2" w14:textId="7F3B9FF2" w:rsidR="00920530" w:rsidRDefault="0092053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70C28">
            <w:rPr>
              <w:b/>
              <w:i/>
            </w:rPr>
            <w:t>Strata Titles (General) Amendment Regulations 2026</w:t>
          </w:r>
          <w:r>
            <w:rPr>
              <w:b/>
              <w:i/>
            </w:rPr>
            <w:fldChar w:fldCharType="end"/>
          </w:r>
        </w:p>
      </w:tc>
    </w:tr>
    <w:tr w:rsidR="00C16F5B" w14:paraId="38DA70BE" w14:textId="77777777">
      <w:trPr>
        <w:jc w:val="center"/>
      </w:trPr>
      <w:tc>
        <w:tcPr>
          <w:tcW w:w="5715" w:type="dxa"/>
          <w:vAlign w:val="bottom"/>
        </w:tcPr>
        <w:p w14:paraId="2E49500A" w14:textId="53F4C1AB" w:rsidR="00920530" w:rsidRDefault="0092053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D906E0B" w14:textId="495D1D77" w:rsidR="00920530" w:rsidRDefault="0092053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16F5B" w14:paraId="659D6AFD" w14:textId="77777777">
      <w:trPr>
        <w:jc w:val="center"/>
      </w:trPr>
      <w:tc>
        <w:tcPr>
          <w:tcW w:w="5715" w:type="dxa"/>
          <w:vAlign w:val="bottom"/>
        </w:tcPr>
        <w:p w14:paraId="2F23ED36" w14:textId="7C977485" w:rsidR="00920530" w:rsidRDefault="0092053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04FEF56" w14:textId="0A077DE9" w:rsidR="00920530" w:rsidRDefault="0092053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16F5B" w14:paraId="206E6E7C" w14:textId="77777777">
      <w:trPr>
        <w:cantSplit/>
        <w:jc w:val="center"/>
      </w:trPr>
      <w:tc>
        <w:tcPr>
          <w:tcW w:w="7263" w:type="dxa"/>
          <w:gridSpan w:val="2"/>
        </w:tcPr>
        <w:p w14:paraId="631E6751" w14:textId="37665D26" w:rsidR="00920530" w:rsidRDefault="0092053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70C2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7915FA4" w14:textId="77777777" w:rsidR="00920530" w:rsidRDefault="0092053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4ED3" w14:textId="77777777" w:rsidR="00920530" w:rsidRDefault="0092053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89135" w14:textId="4BB04D49" w:rsidR="00920530" w:rsidRDefault="0092053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4EFC5" w14:textId="3D24E6A0" w:rsidR="00920530" w:rsidRDefault="0092053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8EC72" w14:textId="77777777" w:rsidR="00920530" w:rsidRDefault="00920530"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97735610">
    <w:abstractNumId w:val="11"/>
  </w:num>
  <w:num w:numId="2" w16cid:durableId="908921185">
    <w:abstractNumId w:val="13"/>
  </w:num>
  <w:num w:numId="3" w16cid:durableId="1345664985">
    <w:abstractNumId w:val="18"/>
  </w:num>
  <w:num w:numId="4" w16cid:durableId="6886828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31324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281227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8122726_GUID" w:val="0a65aa89-d925-4d09-b5ac-a644e39e99ad"/>
    <w:docVar w:name="WAFER_202607291550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29155007_GUID" w:val="e948875b-1821-4e5c-bb0f-0839899fcc70"/>
    <w:docVar w:name="WAFER_20260813132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3132441_GUID" w:val="86706222-ca37-424b-af03-1c35e6ed037e"/>
  </w:docVars>
  <w:rsids>
    <w:rsidRoot w:val="00695686"/>
    <w:rsid w:val="00174ED4"/>
    <w:rsid w:val="001F15AA"/>
    <w:rsid w:val="00456E5C"/>
    <w:rsid w:val="00695686"/>
    <w:rsid w:val="00727FDA"/>
    <w:rsid w:val="00920530"/>
    <w:rsid w:val="00946861"/>
    <w:rsid w:val="00997C57"/>
    <w:rsid w:val="00A213B6"/>
    <w:rsid w:val="00B34FB0"/>
    <w:rsid w:val="00B60B55"/>
    <w:rsid w:val="00B862BB"/>
    <w:rsid w:val="00C16F5B"/>
    <w:rsid w:val="00CF5664"/>
    <w:rsid w:val="00D70C28"/>
    <w:rsid w:val="00DB003F"/>
    <w:rsid w:val="00E40A5F"/>
    <w:rsid w:val="00E74AFB"/>
    <w:rsid w:val="00E86A54"/>
    <w:rsid w:val="00F2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573BB"/>
  <w15:docId w15:val="{0910A481-F403-4B5E-82DE-C3452683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E40A5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2783</Characters>
  <Application>Microsoft Office Word</Application>
  <DocSecurity>0</DocSecurity>
  <Lines>121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Strata Titles (General) Amendment Regulations 2026 - 00-00-00</dc:title>
  <dc:subject/>
  <dc:creator/>
  <cp:keywords/>
  <dc:description/>
  <cp:lastModifiedBy>Master Repository Process</cp:lastModifiedBy>
  <cp:revision>4</cp:revision>
  <cp:lastPrinted>2026-07-29T08:07:00Z</cp:lastPrinted>
  <dcterms:created xsi:type="dcterms:W3CDTF">2026-08-18T04:11:00Z</dcterms:created>
  <dcterms:modified xsi:type="dcterms:W3CDTF">2026-08-18T04:11:00Z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55916</vt:lpwstr>
  </property>
  <property fmtid="{D5CDD505-2E9C-101B-9397-08002B2CF9AE}" pid="3" name="DocumentType">
    <vt:lpwstr>Reg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2026/171</vt:lpwstr>
  </property>
  <property fmtid="{D5CDD505-2E9C-101B-9397-08002B2CF9AE}" pid="8" name="PublishDate">
    <vt:lpwstr>19 Aug 2026</vt:lpwstr>
  </property>
  <property fmtid="{D5CDD505-2E9C-101B-9397-08002B2CF9AE}" pid="9" name="CommencementDate">
    <vt:lpwstr>20260819</vt:lpwstr>
  </property>
  <property fmtid="{D5CDD505-2E9C-101B-9397-08002B2CF9AE}" pid="10" name="CommencementAsAt">
    <vt:filetime>2026-08-18T16:00:00Z</vt:filetime>
  </property>
  <property fmtid="{D5CDD505-2E9C-101B-9397-08002B2CF9AE}" pid="11" name="CommencementYear">
    <vt:lpwstr>2026</vt:lpwstr>
  </property>
</Properties>
</file>