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177C" w14:textId="77777777" w:rsidR="00106197" w:rsidRDefault="0010619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861489" wp14:editId="78CEB4D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49FED2E" w14:textId="003B6DA2" w:rsidR="00106197" w:rsidRDefault="0010619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A2333">
        <w:rPr>
          <w:noProof/>
        </w:rPr>
        <w:t>District Court of Western Australia Act 1969</w:t>
      </w:r>
      <w:r>
        <w:fldChar w:fldCharType="end"/>
      </w:r>
    </w:p>
    <w:p w14:paraId="265ABE3A" w14:textId="52D790F1" w:rsidR="00106197" w:rsidRDefault="0010619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2333">
        <w:rPr>
          <w:noProof/>
        </w:rPr>
        <w:t>District Court (Fees) Amendment Regulations (No. 2) 2026</w:t>
      </w:r>
      <w:r>
        <w:fldChar w:fldCharType="end"/>
      </w:r>
    </w:p>
    <w:p w14:paraId="0240799C" w14:textId="77777777" w:rsidR="00106197" w:rsidRDefault="00106197"/>
    <w:p w14:paraId="75D2F32E" w14:textId="77777777" w:rsidR="00106197" w:rsidRDefault="00106197">
      <w:pPr>
        <w:jc w:val="center"/>
        <w:sectPr w:rsidR="00106197" w:rsidSect="001061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D096B10" w14:textId="77777777" w:rsidR="00106197" w:rsidRDefault="00106197">
      <w:pPr>
        <w:pStyle w:val="WA"/>
        <w:outlineLvl w:val="0"/>
      </w:pPr>
      <w:r>
        <w:lastRenderedPageBreak/>
        <w:t>Western Australia</w:t>
      </w:r>
    </w:p>
    <w:p w14:paraId="5D5D0D91" w14:textId="5163E07D" w:rsidR="00106197" w:rsidRDefault="0010619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2333">
        <w:rPr>
          <w:noProof/>
        </w:rPr>
        <w:t>District Court (Fees) Amendment Regulations (No. 2) 2026</w:t>
      </w:r>
      <w:r>
        <w:fldChar w:fldCharType="end"/>
      </w:r>
    </w:p>
    <w:p w14:paraId="55DE5BD3" w14:textId="77777777" w:rsidR="00106197" w:rsidRDefault="00106197">
      <w:pPr>
        <w:pStyle w:val="Arrangement"/>
      </w:pPr>
      <w:r>
        <w:t>Contents</w:t>
      </w:r>
    </w:p>
    <w:p w14:paraId="3E36A22A" w14:textId="601A1C37" w:rsidR="00A00827" w:rsidRDefault="0010619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00827">
        <w:t>1.</w:t>
      </w:r>
      <w:r w:rsidR="00A00827">
        <w:tab/>
        <w:t>Citation</w:t>
      </w:r>
      <w:r w:rsidR="00A00827">
        <w:tab/>
      </w:r>
      <w:r w:rsidR="00A00827">
        <w:fldChar w:fldCharType="begin"/>
      </w:r>
      <w:r w:rsidR="00A00827">
        <w:instrText xml:space="preserve"> PAGEREF _Toc241659884 \h </w:instrText>
      </w:r>
      <w:r w:rsidR="00A00827">
        <w:fldChar w:fldCharType="separate"/>
      </w:r>
      <w:r w:rsidR="008A2333">
        <w:t>1</w:t>
      </w:r>
      <w:r w:rsidR="00A00827">
        <w:fldChar w:fldCharType="end"/>
      </w:r>
    </w:p>
    <w:p w14:paraId="50F7ED0A" w14:textId="332398AF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C2BC9">
        <w:rPr>
          <w:spacing w:val="-2"/>
        </w:rPr>
        <w:t>.</w:t>
      </w:r>
      <w:r w:rsidRPr="00FC2BC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_Toc241659885 \h </w:instrText>
      </w:r>
      <w:r>
        <w:fldChar w:fldCharType="separate"/>
      </w:r>
      <w:r w:rsidR="008A2333">
        <w:t>1</w:t>
      </w:r>
      <w:r>
        <w:fldChar w:fldCharType="end"/>
      </w:r>
    </w:p>
    <w:p w14:paraId="524D72EC" w14:textId="1BF1ABAE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C2BC9">
        <w:rPr>
          <w:snapToGrid w:val="0"/>
        </w:rPr>
        <w:t>.</w:t>
      </w:r>
      <w:r w:rsidRPr="00FC2BC9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_Toc241659886 \h </w:instrText>
      </w:r>
      <w:r>
        <w:fldChar w:fldCharType="separate"/>
      </w:r>
      <w:r w:rsidR="008A2333">
        <w:t>1</w:t>
      </w:r>
      <w:r>
        <w:fldChar w:fldCharType="end"/>
      </w:r>
    </w:p>
    <w:p w14:paraId="003E9CDB" w14:textId="2EFAB06F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_Toc241659887 \h </w:instrText>
      </w:r>
      <w:r>
        <w:fldChar w:fldCharType="separate"/>
      </w:r>
      <w:r w:rsidR="008A2333">
        <w:t>1</w:t>
      </w:r>
      <w:r>
        <w:fldChar w:fldCharType="end"/>
      </w:r>
    </w:p>
    <w:p w14:paraId="7D143E38" w14:textId="17FBC6B7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_Toc241659888 \h </w:instrText>
      </w:r>
      <w:r>
        <w:fldChar w:fldCharType="separate"/>
      </w:r>
      <w:r w:rsidR="008A2333">
        <w:t>2</w:t>
      </w:r>
      <w:r>
        <w:fldChar w:fldCharType="end"/>
      </w:r>
    </w:p>
    <w:p w14:paraId="0CA3E12F" w14:textId="5D5240A4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12 inserted</w:t>
      </w:r>
      <w:r>
        <w:tab/>
      </w:r>
      <w:r>
        <w:fldChar w:fldCharType="begin"/>
      </w:r>
      <w:r>
        <w:instrText xml:space="preserve"> PAGEREF _Toc241659889 \h </w:instrText>
      </w:r>
      <w:r>
        <w:fldChar w:fldCharType="separate"/>
      </w:r>
      <w:r w:rsidR="008A2333">
        <w:t>2</w:t>
      </w:r>
      <w:r>
        <w:fldChar w:fldCharType="end"/>
      </w:r>
    </w:p>
    <w:p w14:paraId="06028D16" w14:textId="45756B02" w:rsidR="00A00827" w:rsidRDefault="00A00827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12.</w:t>
      </w:r>
      <w:r>
        <w:rPr>
          <w:noProof/>
        </w:rPr>
        <w:tab/>
        <w:t>Approved forms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_Toc241659890 \h </w:instrText>
      </w:r>
      <w:r>
        <w:rPr>
          <w:noProof/>
        </w:rPr>
      </w:r>
      <w:r>
        <w:rPr>
          <w:noProof/>
        </w:rPr>
        <w:fldChar w:fldCharType="separate"/>
      </w:r>
      <w:r w:rsidR="008A2333">
        <w:rPr>
          <w:noProof/>
        </w:rPr>
        <w:t>2</w:t>
      </w:r>
      <w:r>
        <w:rPr>
          <w:noProof/>
        </w:rPr>
        <w:fldChar w:fldCharType="end"/>
      </w:r>
    </w:p>
    <w:p w14:paraId="2AEB43A2" w14:textId="7027E412" w:rsidR="00A00827" w:rsidRDefault="00A008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_Toc241659891 \h </w:instrText>
      </w:r>
      <w:r>
        <w:fldChar w:fldCharType="separate"/>
      </w:r>
      <w:r w:rsidR="008A2333">
        <w:t>2</w:t>
      </w:r>
      <w:r>
        <w:fldChar w:fldCharType="end"/>
      </w:r>
    </w:p>
    <w:p w14:paraId="4E7599EC" w14:textId="1E8E7200" w:rsidR="00106197" w:rsidRDefault="0010619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09EDEA2" w14:textId="77777777" w:rsidR="00106197" w:rsidRDefault="00106197">
      <w:pPr>
        <w:pStyle w:val="NoteHeading"/>
        <w:sectPr w:rsidR="00106197" w:rsidSect="0010619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284132E" w14:textId="28294781" w:rsidR="003C339F" w:rsidRDefault="003C339F">
      <w:pPr>
        <w:pStyle w:val="PrincipalActReg"/>
      </w:pPr>
      <w:r>
        <w:lastRenderedPageBreak/>
        <w:t>District Court of Western Australia Act 1969</w:t>
      </w:r>
    </w:p>
    <w:p w14:paraId="5FE0A181" w14:textId="6A9D4A7B" w:rsidR="003C339F" w:rsidRDefault="003C339F">
      <w:pPr>
        <w:pStyle w:val="NameofActReg"/>
      </w:pPr>
      <w:r>
        <w:t>District Court (Fees) Amendment Regulations (No. 2) 2026</w:t>
      </w:r>
    </w:p>
    <w:p w14:paraId="79C84B7B" w14:textId="1777842A" w:rsidR="003C339F" w:rsidRDefault="003C339F">
      <w:pPr>
        <w:pStyle w:val="MadeBy"/>
      </w:pPr>
      <w:r>
        <w:t>Made by the Governor in Executive Council.</w:t>
      </w:r>
    </w:p>
    <w:p w14:paraId="1404B468" w14:textId="6A91B678" w:rsidR="003C339F" w:rsidRDefault="003C339F">
      <w:pPr>
        <w:pStyle w:val="Heading5"/>
      </w:pPr>
      <w:bookmarkStart w:id="2" w:name="_Toc241152000"/>
      <w:bookmarkStart w:id="3" w:name="_Toc2416598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389C40A" w14:textId="7ECC3CDD" w:rsidR="003C339F" w:rsidRDefault="003C339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District Court (Fees) Amendment Regulations (No. 2) 2026</w:t>
      </w:r>
      <w:r>
        <w:t>.</w:t>
      </w:r>
    </w:p>
    <w:p w14:paraId="27326756" w14:textId="62738464" w:rsidR="003C339F" w:rsidRDefault="003C339F">
      <w:pPr>
        <w:pStyle w:val="Heading5"/>
        <w:rPr>
          <w:spacing w:val="-2"/>
        </w:rPr>
      </w:pPr>
      <w:bookmarkStart w:id="5" w:name="_Toc241152001"/>
      <w:bookmarkStart w:id="6" w:name="_Toc2416598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3B30E74" w14:textId="15C5788C" w:rsidR="003C339F" w:rsidRDefault="003C339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73E6B88" w14:textId="1182830F" w:rsidR="003C339F" w:rsidRDefault="003C339F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0B00FC1" w14:textId="6F1FA6CE" w:rsidR="003C339F" w:rsidRDefault="003C339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9BAB2C7" w14:textId="7203F38C" w:rsidR="003C339F" w:rsidRDefault="003C339F">
      <w:pPr>
        <w:pStyle w:val="Heading5"/>
        <w:rPr>
          <w:snapToGrid w:val="0"/>
        </w:rPr>
      </w:pPr>
      <w:bookmarkStart w:id="7" w:name="_Toc241152002"/>
      <w:bookmarkStart w:id="8" w:name="_Toc2416598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7A693456" w14:textId="527CE579" w:rsidR="003C339F" w:rsidRDefault="003C339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District Court (Fees) Regulations 2002</w:t>
      </w:r>
      <w:r>
        <w:t>.</w:t>
      </w:r>
    </w:p>
    <w:p w14:paraId="7FE07962" w14:textId="0E4F8F10" w:rsidR="003C339F" w:rsidRDefault="003C339F">
      <w:pPr>
        <w:pStyle w:val="Heading5"/>
      </w:pPr>
      <w:bookmarkStart w:id="9" w:name="_Toc241152003"/>
      <w:bookmarkStart w:id="10" w:name="_Toc241659887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 w14:paraId="237C7B0A" w14:textId="075FDA9D" w:rsidR="003C339F" w:rsidRDefault="003C339F">
      <w:pPr>
        <w:pStyle w:val="Subsection"/>
      </w:pPr>
      <w:r>
        <w:tab/>
      </w:r>
      <w:r>
        <w:tab/>
        <w:t>In regulation 6(4) delete “the form of Schedule 3 Form 2.” and insert:</w:t>
      </w:r>
    </w:p>
    <w:p w14:paraId="5A207B2E" w14:textId="77777777" w:rsidR="003C339F" w:rsidRDefault="003C339F">
      <w:pPr>
        <w:pStyle w:val="BlankOpen"/>
      </w:pPr>
    </w:p>
    <w:p w14:paraId="0E331C0C" w14:textId="40DC1164" w:rsidR="003C339F" w:rsidRDefault="003C339F">
      <w:pPr>
        <w:pStyle w:val="Subsection"/>
      </w:pPr>
      <w:r>
        <w:tab/>
      </w:r>
      <w:r>
        <w:tab/>
        <w:t>a form approved by the Chief Judge.</w:t>
      </w:r>
    </w:p>
    <w:p w14:paraId="1BA8809C" w14:textId="77777777" w:rsidR="003C339F" w:rsidRDefault="003C339F">
      <w:pPr>
        <w:pStyle w:val="BlankClose"/>
      </w:pPr>
    </w:p>
    <w:p w14:paraId="72BFEC93" w14:textId="29FB46CA" w:rsidR="003C339F" w:rsidRDefault="003C339F">
      <w:pPr>
        <w:pStyle w:val="Heading5"/>
      </w:pPr>
      <w:bookmarkStart w:id="11" w:name="_Toc241152004"/>
      <w:bookmarkStart w:id="12" w:name="_Toc241659888"/>
      <w:r>
        <w:rPr>
          <w:rStyle w:val="CharSectno"/>
        </w:rPr>
        <w:lastRenderedPageBreak/>
        <w:t>5</w:t>
      </w:r>
      <w:r>
        <w:t>.</w:t>
      </w:r>
      <w:r>
        <w:tab/>
        <w:t>Regulation 8 amended</w:t>
      </w:r>
      <w:bookmarkEnd w:id="11"/>
      <w:bookmarkEnd w:id="12"/>
    </w:p>
    <w:p w14:paraId="6B5B9A15" w14:textId="43024B0C" w:rsidR="003C339F" w:rsidRDefault="003C339F">
      <w:pPr>
        <w:pStyle w:val="Subsection"/>
        <w:keepNext/>
      </w:pPr>
      <w:r>
        <w:tab/>
      </w:r>
      <w:r>
        <w:tab/>
        <w:t>In regulation 8(2) delete “is to be in the form of Schedule 3 Form 2 and is to” and insert:</w:t>
      </w:r>
    </w:p>
    <w:p w14:paraId="6C3E7189" w14:textId="77777777" w:rsidR="003C339F" w:rsidRDefault="003C339F">
      <w:pPr>
        <w:pStyle w:val="BlankOpen"/>
      </w:pPr>
    </w:p>
    <w:p w14:paraId="0A2026DF" w14:textId="5DC9CF1D" w:rsidR="003C339F" w:rsidRDefault="003C339F">
      <w:pPr>
        <w:pStyle w:val="Subsection"/>
        <w:keepNext/>
      </w:pPr>
      <w:r>
        <w:tab/>
      </w:r>
      <w:r>
        <w:tab/>
        <w:t>must be in a form approved by the Chief Judge and must</w:t>
      </w:r>
    </w:p>
    <w:p w14:paraId="5DBCA27D" w14:textId="77777777" w:rsidR="003C339F" w:rsidRDefault="003C339F">
      <w:pPr>
        <w:pStyle w:val="BlankClose"/>
      </w:pPr>
    </w:p>
    <w:p w14:paraId="53C4FC5F" w14:textId="084BCA34" w:rsidR="003C339F" w:rsidRDefault="003C339F">
      <w:pPr>
        <w:pStyle w:val="Heading5"/>
      </w:pPr>
      <w:bookmarkStart w:id="13" w:name="_Toc241152005"/>
      <w:bookmarkStart w:id="14" w:name="_Toc241659889"/>
      <w:r>
        <w:rPr>
          <w:rStyle w:val="CharSectno"/>
        </w:rPr>
        <w:t>6</w:t>
      </w:r>
      <w:r>
        <w:t>.</w:t>
      </w:r>
      <w:r>
        <w:tab/>
        <w:t>Regulation 12 inserted</w:t>
      </w:r>
      <w:bookmarkEnd w:id="13"/>
      <w:bookmarkEnd w:id="14"/>
    </w:p>
    <w:p w14:paraId="5F5E2523" w14:textId="1BBBCA79" w:rsidR="003C339F" w:rsidRDefault="003C339F">
      <w:pPr>
        <w:pStyle w:val="Subsection"/>
      </w:pPr>
      <w:r>
        <w:tab/>
      </w:r>
      <w:r>
        <w:tab/>
        <w:t>After regulation 11A insert:</w:t>
      </w:r>
    </w:p>
    <w:p w14:paraId="35A249A7" w14:textId="77777777" w:rsidR="003C339F" w:rsidRDefault="003C339F">
      <w:pPr>
        <w:pStyle w:val="BlankOpen"/>
      </w:pPr>
    </w:p>
    <w:p w14:paraId="0CAA6D1E" w14:textId="7888DD64" w:rsidR="003C339F" w:rsidRDefault="003C339F">
      <w:pPr>
        <w:pStyle w:val="zHeading5"/>
      </w:pPr>
      <w:bookmarkStart w:id="15" w:name="_Toc241152006"/>
      <w:bookmarkStart w:id="16" w:name="_Toc241659890"/>
      <w:r>
        <w:t>12.</w:t>
      </w:r>
      <w:r>
        <w:tab/>
        <w:t>Approved forms</w:t>
      </w:r>
      <w:bookmarkEnd w:id="15"/>
      <w:bookmarkEnd w:id="16"/>
    </w:p>
    <w:p w14:paraId="37748478" w14:textId="3DA30C08" w:rsidR="003C339F" w:rsidRDefault="003C339F">
      <w:pPr>
        <w:pStyle w:val="zSubsection"/>
      </w:pPr>
      <w:r>
        <w:tab/>
      </w:r>
      <w:r>
        <w:tab/>
        <w:t>The Chief Judge may approve forms for use under these regulations.</w:t>
      </w:r>
    </w:p>
    <w:p w14:paraId="51CBA9E3" w14:textId="77777777" w:rsidR="003C339F" w:rsidRDefault="003C339F">
      <w:pPr>
        <w:pStyle w:val="BlankClose"/>
      </w:pPr>
    </w:p>
    <w:p w14:paraId="1AF30A60" w14:textId="0DB59284" w:rsidR="003C339F" w:rsidRDefault="003C339F">
      <w:pPr>
        <w:pStyle w:val="Heading5"/>
      </w:pPr>
      <w:bookmarkStart w:id="17" w:name="_Toc241152007"/>
      <w:bookmarkStart w:id="18" w:name="_Toc241659891"/>
      <w:r>
        <w:rPr>
          <w:rStyle w:val="CharSectno"/>
        </w:rPr>
        <w:t>7</w:t>
      </w:r>
      <w:r>
        <w:t>.</w:t>
      </w:r>
      <w:r>
        <w:tab/>
        <w:t>Schedule 3 amended</w:t>
      </w:r>
      <w:bookmarkEnd w:id="17"/>
      <w:bookmarkEnd w:id="18"/>
    </w:p>
    <w:p w14:paraId="04059F59" w14:textId="5B705624" w:rsidR="003C339F" w:rsidRDefault="003C339F">
      <w:pPr>
        <w:pStyle w:val="Subsection"/>
      </w:pPr>
      <w:r>
        <w:tab/>
        <w:t>(1)</w:t>
      </w:r>
      <w:r>
        <w:tab/>
        <w:t>Delete the reference after the heading to Schedule 3 and insert:</w:t>
      </w:r>
    </w:p>
    <w:p w14:paraId="2FE506EE" w14:textId="77777777" w:rsidR="003C339F" w:rsidRDefault="003C339F">
      <w:pPr>
        <w:pStyle w:val="BlankOpen"/>
      </w:pPr>
    </w:p>
    <w:p w14:paraId="77E07458" w14:textId="7EF07701" w:rsidR="003C339F" w:rsidRDefault="003C339F"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[r. 4A(1) and 5A(1)]</w:t>
      </w:r>
    </w:p>
    <w:p w14:paraId="16D8E80B" w14:textId="77777777" w:rsidR="003C339F" w:rsidRDefault="003C339F">
      <w:pPr>
        <w:pStyle w:val="BlankClose"/>
      </w:pPr>
    </w:p>
    <w:p w14:paraId="496F473E" w14:textId="4530020C" w:rsidR="003C339F" w:rsidRDefault="003C339F">
      <w:pPr>
        <w:pStyle w:val="Subsection"/>
      </w:pPr>
      <w:r>
        <w:tab/>
        <w:t>(2)</w:t>
      </w:r>
      <w:r>
        <w:tab/>
        <w:t>Delete Schedule 3 Form 2.</w:t>
      </w:r>
    </w:p>
    <w:p w14:paraId="4C1E0EB0" w14:textId="5B6BC083" w:rsidR="003C339F" w:rsidRDefault="00941EB8">
      <w:pPr>
        <w:pStyle w:val="ByCommand"/>
        <w:sectPr w:rsidR="003C339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3C339F">
        <w:t>Clerk of the Executive Council</w:t>
      </w:r>
    </w:p>
    <w:p w14:paraId="5EE0910A" w14:textId="5AA61399" w:rsidR="003C339F" w:rsidRDefault="003C339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AC474" wp14:editId="597DA20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BE0CCF" w14:textId="4C57B9BB" w:rsidR="003C339F" w:rsidRDefault="003C33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0082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FE3D5C" w14:textId="77777777" w:rsidR="003C339F" w:rsidRDefault="003C33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084DC4B" w14:textId="435F9142" w:rsidR="003C339F" w:rsidRDefault="003C33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0082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041C69" w14:textId="77777777" w:rsidR="003C339F" w:rsidRDefault="003C339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AC47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3BE0CCF" w14:textId="4C57B9BB" w:rsidR="003C339F" w:rsidRDefault="003C33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082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FE3D5C" w14:textId="77777777" w:rsidR="003C339F" w:rsidRDefault="003C33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84DC4B" w14:textId="435F9142" w:rsidR="003C339F" w:rsidRDefault="003C33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082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041C69" w14:textId="77777777" w:rsidR="003C339F" w:rsidRDefault="003C339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C339F" w:rsidSect="001E1E2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10A1F" w14:textId="77777777" w:rsidR="003C339F" w:rsidRDefault="003C339F">
      <w:pPr>
        <w:rPr>
          <w:b/>
          <w:sz w:val="28"/>
        </w:rPr>
      </w:pPr>
      <w:r>
        <w:rPr>
          <w:b/>
          <w:sz w:val="28"/>
        </w:rPr>
        <w:t>Endnotes</w:t>
      </w:r>
    </w:p>
    <w:p w14:paraId="152E363C" w14:textId="77777777" w:rsidR="003C339F" w:rsidRDefault="003C339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8E34FB9" w14:textId="77777777" w:rsidR="003C339F" w:rsidRDefault="003C339F"/>
  </w:endnote>
  <w:endnote w:type="continuationSeparator" w:id="0">
    <w:p w14:paraId="5AB4F42D" w14:textId="77777777" w:rsidR="003C339F" w:rsidRDefault="003C339F">
      <w:pPr>
        <w:pStyle w:val="Footer"/>
      </w:pPr>
    </w:p>
    <w:p w14:paraId="6B08592E" w14:textId="77777777" w:rsidR="003C339F" w:rsidRDefault="003C33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E0FD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44EC3163" w14:textId="5A56F60B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</w:p>
  <w:p w14:paraId="342F76E3" w14:textId="420DADF7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F2D3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530569AF" w14:textId="7C879A8F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1B44108" w14:textId="5D3A9CAB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FCE3F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1C27E54F" w14:textId="143BD3A6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194D7CD" w14:textId="0582A66B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AC95C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3E6BA5B7" w14:textId="01DF3E10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</w:p>
  <w:p w14:paraId="42C12869" w14:textId="35890BE4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6A31F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10ACCF81" w14:textId="03228FA6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0A14946" w14:textId="382D0340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5010" w14:textId="77777777" w:rsidR="00106197" w:rsidRDefault="00106197">
    <w:pPr>
      <w:pStyle w:val="Footer"/>
      <w:pBdr>
        <w:bottom w:val="single" w:sz="4" w:space="1" w:color="auto"/>
      </w:pBdr>
      <w:rPr>
        <w:sz w:val="20"/>
      </w:rPr>
    </w:pPr>
  </w:p>
  <w:p w14:paraId="6E757C15" w14:textId="5E51D2E8" w:rsidR="00106197" w:rsidRDefault="001061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2333">
      <w:rPr>
        <w:sz w:val="20"/>
      </w:rPr>
      <w:t>2026/201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C261EA7" w14:textId="30B80355" w:rsidR="00106197" w:rsidRDefault="001061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233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7B431" w14:textId="70DD6F7F" w:rsidR="003C339F" w:rsidRDefault="003C339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039B" w14:textId="7F656B97" w:rsidR="003C339F" w:rsidRDefault="003C339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F914" w14:textId="77777777" w:rsidR="003C339F" w:rsidRDefault="003C3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A04C3" w14:textId="77777777" w:rsidR="003C339F" w:rsidRDefault="003C339F">
      <w:r>
        <w:separator/>
      </w:r>
    </w:p>
  </w:footnote>
  <w:footnote w:type="continuationSeparator" w:id="0">
    <w:p w14:paraId="2313C19D" w14:textId="77777777" w:rsidR="003C339F" w:rsidRDefault="003C3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82BB0" w14:textId="77777777" w:rsidR="00106197" w:rsidRDefault="001061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D8BEE" w14:textId="77777777" w:rsidR="00106197" w:rsidRDefault="001061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4769" w14:textId="77777777" w:rsidR="00106197" w:rsidRDefault="0010619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6197" w14:paraId="708262F0" w14:textId="77777777">
      <w:trPr>
        <w:cantSplit/>
        <w:jc w:val="center"/>
      </w:trPr>
      <w:tc>
        <w:tcPr>
          <w:tcW w:w="7258" w:type="dxa"/>
          <w:gridSpan w:val="2"/>
        </w:tcPr>
        <w:p w14:paraId="39CFB5E8" w14:textId="21C961E4" w:rsidR="00106197" w:rsidRDefault="0010619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2333">
            <w:rPr>
              <w:b/>
              <w:i/>
            </w:rPr>
            <w:t>District Court (Fees)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106197" w14:paraId="65CD296A" w14:textId="77777777">
      <w:trPr>
        <w:jc w:val="center"/>
      </w:trPr>
      <w:tc>
        <w:tcPr>
          <w:tcW w:w="1548" w:type="dxa"/>
        </w:tcPr>
        <w:p w14:paraId="551A9356" w14:textId="77777777" w:rsidR="00106197" w:rsidRDefault="00106197">
          <w:pPr>
            <w:pStyle w:val="Header"/>
            <w:spacing w:before="40"/>
          </w:pPr>
        </w:p>
      </w:tc>
      <w:tc>
        <w:tcPr>
          <w:tcW w:w="5715" w:type="dxa"/>
        </w:tcPr>
        <w:p w14:paraId="779337B6" w14:textId="77777777" w:rsidR="00106197" w:rsidRDefault="00106197">
          <w:pPr>
            <w:pStyle w:val="Header"/>
            <w:spacing w:before="40"/>
          </w:pPr>
        </w:p>
      </w:tc>
    </w:tr>
    <w:tr w:rsidR="00106197" w14:paraId="40B5A185" w14:textId="77777777">
      <w:trPr>
        <w:jc w:val="center"/>
      </w:trPr>
      <w:tc>
        <w:tcPr>
          <w:tcW w:w="1548" w:type="dxa"/>
        </w:tcPr>
        <w:p w14:paraId="0ABAC1B8" w14:textId="77777777" w:rsidR="00106197" w:rsidRDefault="00106197">
          <w:pPr>
            <w:pStyle w:val="Header"/>
            <w:spacing w:before="40"/>
          </w:pPr>
        </w:p>
      </w:tc>
      <w:tc>
        <w:tcPr>
          <w:tcW w:w="5715" w:type="dxa"/>
        </w:tcPr>
        <w:p w14:paraId="39A66D23" w14:textId="77777777" w:rsidR="00106197" w:rsidRDefault="00106197">
          <w:pPr>
            <w:pStyle w:val="Header"/>
            <w:spacing w:before="40"/>
          </w:pPr>
        </w:p>
      </w:tc>
    </w:tr>
    <w:tr w:rsidR="00106197" w14:paraId="58A846C3" w14:textId="77777777">
      <w:trPr>
        <w:cantSplit/>
        <w:jc w:val="center"/>
      </w:trPr>
      <w:tc>
        <w:tcPr>
          <w:tcW w:w="7258" w:type="dxa"/>
          <w:gridSpan w:val="2"/>
        </w:tcPr>
        <w:p w14:paraId="130241F0" w14:textId="77777777" w:rsidR="00106197" w:rsidRDefault="00106197">
          <w:pPr>
            <w:pStyle w:val="Header"/>
            <w:spacing w:before="40"/>
          </w:pPr>
          <w:r>
            <w:t>Contents</w:t>
          </w:r>
        </w:p>
      </w:tc>
    </w:tr>
  </w:tbl>
  <w:p w14:paraId="4AAF97FB" w14:textId="77777777" w:rsidR="00106197" w:rsidRDefault="0010619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6197" w14:paraId="21421E10" w14:textId="77777777">
      <w:trPr>
        <w:cantSplit/>
        <w:jc w:val="center"/>
      </w:trPr>
      <w:tc>
        <w:tcPr>
          <w:tcW w:w="7258" w:type="dxa"/>
          <w:gridSpan w:val="2"/>
        </w:tcPr>
        <w:p w14:paraId="6AFDAF7C" w14:textId="6F9F55A0" w:rsidR="00106197" w:rsidRDefault="0010619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2333">
            <w:rPr>
              <w:b/>
              <w:i/>
            </w:rPr>
            <w:t>District Court (Fees)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106197" w14:paraId="0665D32B" w14:textId="77777777">
      <w:trPr>
        <w:jc w:val="center"/>
      </w:trPr>
      <w:tc>
        <w:tcPr>
          <w:tcW w:w="5715" w:type="dxa"/>
        </w:tcPr>
        <w:p w14:paraId="00880297" w14:textId="77777777" w:rsidR="00106197" w:rsidRDefault="0010619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CD805DC" w14:textId="77777777" w:rsidR="00106197" w:rsidRDefault="00106197">
          <w:pPr>
            <w:pStyle w:val="Header"/>
            <w:spacing w:before="40"/>
            <w:ind w:right="17"/>
            <w:jc w:val="right"/>
          </w:pPr>
        </w:p>
      </w:tc>
    </w:tr>
    <w:tr w:rsidR="00106197" w14:paraId="3F3F4173" w14:textId="77777777">
      <w:trPr>
        <w:jc w:val="center"/>
      </w:trPr>
      <w:tc>
        <w:tcPr>
          <w:tcW w:w="5715" w:type="dxa"/>
        </w:tcPr>
        <w:p w14:paraId="0B62DC96" w14:textId="77777777" w:rsidR="00106197" w:rsidRDefault="0010619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AB5104D" w14:textId="77777777" w:rsidR="00106197" w:rsidRDefault="00106197">
          <w:pPr>
            <w:pStyle w:val="Header"/>
            <w:spacing w:before="40"/>
            <w:ind w:right="17"/>
            <w:jc w:val="right"/>
          </w:pPr>
        </w:p>
      </w:tc>
    </w:tr>
    <w:tr w:rsidR="00106197" w14:paraId="45F41349" w14:textId="77777777">
      <w:trPr>
        <w:cantSplit/>
        <w:jc w:val="center"/>
      </w:trPr>
      <w:tc>
        <w:tcPr>
          <w:tcW w:w="7258" w:type="dxa"/>
          <w:gridSpan w:val="2"/>
        </w:tcPr>
        <w:p w14:paraId="78BEACB2" w14:textId="77777777" w:rsidR="00106197" w:rsidRDefault="0010619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F94C3A4" w14:textId="77777777" w:rsidR="00106197" w:rsidRDefault="0010619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3FEA" w14:textId="77777777" w:rsidR="00106197" w:rsidRDefault="0010619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C5F8F" w14:paraId="6CD69658" w14:textId="77777777">
      <w:trPr>
        <w:cantSplit/>
        <w:jc w:val="center"/>
      </w:trPr>
      <w:tc>
        <w:tcPr>
          <w:tcW w:w="7263" w:type="dxa"/>
          <w:gridSpan w:val="2"/>
        </w:tcPr>
        <w:p w14:paraId="7BEA76A5" w14:textId="1BC53A29" w:rsidR="003C339F" w:rsidRDefault="003C339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2333">
            <w:rPr>
              <w:b/>
              <w:i/>
            </w:rPr>
            <w:t>District Court (Fees)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C5F8F" w14:paraId="5EDBE14B" w14:textId="77777777">
      <w:trPr>
        <w:jc w:val="center"/>
      </w:trPr>
      <w:tc>
        <w:tcPr>
          <w:tcW w:w="1548" w:type="dxa"/>
        </w:tcPr>
        <w:p w14:paraId="7F52984A" w14:textId="6E53BD4D" w:rsidR="003C339F" w:rsidRDefault="003C339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EA9457F" w14:textId="08C2C523" w:rsidR="003C339F" w:rsidRDefault="003C339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C5F8F" w14:paraId="78005AA1" w14:textId="77777777">
      <w:trPr>
        <w:jc w:val="center"/>
      </w:trPr>
      <w:tc>
        <w:tcPr>
          <w:tcW w:w="1548" w:type="dxa"/>
        </w:tcPr>
        <w:p w14:paraId="345ED104" w14:textId="4441452F" w:rsidR="003C339F" w:rsidRDefault="003C339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48546F8" w14:textId="294C2E58" w:rsidR="003C339F" w:rsidRDefault="003C339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C5F8F" w14:paraId="1711D09C" w14:textId="77777777">
      <w:trPr>
        <w:cantSplit/>
        <w:jc w:val="center"/>
      </w:trPr>
      <w:tc>
        <w:tcPr>
          <w:tcW w:w="7263" w:type="dxa"/>
          <w:gridSpan w:val="2"/>
        </w:tcPr>
        <w:p w14:paraId="40A1B7B7" w14:textId="49818AA0" w:rsidR="003C339F" w:rsidRDefault="003C339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233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17C9E15" w14:textId="77777777" w:rsidR="003C339F" w:rsidRDefault="003C339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C5F8F" w14:paraId="6606BFEB" w14:textId="77777777">
      <w:trPr>
        <w:cantSplit/>
        <w:jc w:val="center"/>
      </w:trPr>
      <w:tc>
        <w:tcPr>
          <w:tcW w:w="7263" w:type="dxa"/>
          <w:gridSpan w:val="2"/>
        </w:tcPr>
        <w:p w14:paraId="77F3FB90" w14:textId="6EA4086C" w:rsidR="003C339F" w:rsidRDefault="003C339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2333">
            <w:rPr>
              <w:b/>
              <w:i/>
            </w:rPr>
            <w:t>District Court (Fees)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C5F8F" w14:paraId="42D18D56" w14:textId="77777777">
      <w:trPr>
        <w:jc w:val="center"/>
      </w:trPr>
      <w:tc>
        <w:tcPr>
          <w:tcW w:w="5715" w:type="dxa"/>
          <w:vAlign w:val="bottom"/>
        </w:tcPr>
        <w:p w14:paraId="2BFD76E9" w14:textId="3A3037C3" w:rsidR="003C339F" w:rsidRDefault="003C339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5C788A2" w14:textId="0A29F708" w:rsidR="003C339F" w:rsidRDefault="003C339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C5F8F" w14:paraId="196D9BB5" w14:textId="77777777">
      <w:trPr>
        <w:jc w:val="center"/>
      </w:trPr>
      <w:tc>
        <w:tcPr>
          <w:tcW w:w="5715" w:type="dxa"/>
          <w:vAlign w:val="bottom"/>
        </w:tcPr>
        <w:p w14:paraId="7C27F7F3" w14:textId="404C0ABF" w:rsidR="003C339F" w:rsidRDefault="003C339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4603212" w14:textId="34DC4122" w:rsidR="003C339F" w:rsidRDefault="003C339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C5F8F" w14:paraId="6A121AF5" w14:textId="77777777">
      <w:trPr>
        <w:cantSplit/>
        <w:jc w:val="center"/>
      </w:trPr>
      <w:tc>
        <w:tcPr>
          <w:tcW w:w="7263" w:type="dxa"/>
          <w:gridSpan w:val="2"/>
        </w:tcPr>
        <w:p w14:paraId="1CFB26F4" w14:textId="3520CB9B" w:rsidR="003C339F" w:rsidRDefault="003C339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233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3A10B4F" w14:textId="77777777" w:rsidR="003C339F" w:rsidRDefault="003C339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C71F" w14:textId="77777777" w:rsidR="003C339F" w:rsidRDefault="003C339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2396" w14:textId="1EB681A2" w:rsidR="003C339F" w:rsidRDefault="003C339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7808" w14:textId="7A0B4DD9" w:rsidR="003C339F" w:rsidRDefault="003C339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5351A" w14:textId="77777777" w:rsidR="003C339F" w:rsidRDefault="003C339F"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98851659">
    <w:abstractNumId w:val="11"/>
  </w:num>
  <w:num w:numId="2" w16cid:durableId="399252129">
    <w:abstractNumId w:val="18"/>
  </w:num>
  <w:num w:numId="3" w16cid:durableId="10828708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2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60826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6082620_GUID" w:val="eb8b63bf-7a0e-4aef-9558-fa7a3275237b"/>
    <w:docVar w:name="WAFER_202608070824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07082407_GUID" w:val="08368d99-7c46-4929-8d6e-c2f225e10f2d"/>
    <w:docVar w:name="WAFER_202609241342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219_GUID" w:val="c617ffe5-1cfe-44a6-b2ef-a178f35450ae"/>
  </w:docVars>
  <w:rsids>
    <w:rsidRoot w:val="00106197"/>
    <w:rsid w:val="00106197"/>
    <w:rsid w:val="001338A5"/>
    <w:rsid w:val="003C339F"/>
    <w:rsid w:val="004C5F8F"/>
    <w:rsid w:val="00723A1D"/>
    <w:rsid w:val="007C2DCB"/>
    <w:rsid w:val="00825D8F"/>
    <w:rsid w:val="008A2333"/>
    <w:rsid w:val="00941EB8"/>
    <w:rsid w:val="00A00827"/>
    <w:rsid w:val="00C17446"/>
    <w:rsid w:val="00FD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652473"/>
  <w15:docId w15:val="{904E47BB-D3F0-4A7D-B356-1805A079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0619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1896</Characters>
  <Application>Microsoft Office Word</Application>
  <DocSecurity>0</DocSecurity>
  <Lines>94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(Fees)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2026-09-30T04:02:00Z</dcterms:created>
  <dcterms:modified xsi:type="dcterms:W3CDTF">2026-09-30T04:02:00Z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56104</vt:lpwstr>
  </property>
  <property fmtid="{D5CDD505-2E9C-101B-9397-08002B2CF9AE}" pid="3" name="DocumentType">
    <vt:lpwstr>Reg</vt:lpwstr>
  </property>
  <property fmtid="{D5CDD505-2E9C-101B-9397-08002B2CF9AE}" pid="4" name="AsAtDate">
    <vt:lpwstr>01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2026/201</vt:lpwstr>
  </property>
  <property fmtid="{D5CDD505-2E9C-101B-9397-08002B2CF9AE}" pid="8" name="PublishDate">
    <vt:lpwstr>1 Oct 2026</vt:lpwstr>
  </property>
  <property fmtid="{D5CDD505-2E9C-101B-9397-08002B2CF9AE}" pid="9" name="CommencementDate">
    <vt:lpwstr>20261001</vt:lpwstr>
  </property>
  <property fmtid="{D5CDD505-2E9C-101B-9397-08002B2CF9AE}" pid="10" name="CommencementAsAt">
    <vt:filetime>2026-09-30T16:00:00Z</vt:filetime>
  </property>
  <property fmtid="{D5CDD505-2E9C-101B-9397-08002B2CF9AE}" pid="11" name="CommencementYear">
    <vt:lpwstr>2026</vt:lpwstr>
  </property>
</Properties>
</file>