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A4E1A" w14:textId="77777777" w:rsidR="001E3607" w:rsidRDefault="001E3607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3F498DF" wp14:editId="09998B9E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59B2F8BD" w14:textId="2875CFF6" w:rsidR="001E3607" w:rsidRDefault="001E3607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BF513E">
        <w:rPr>
          <w:noProof/>
        </w:rPr>
        <w:t>Electricity Industry Act 2004</w:t>
      </w:r>
      <w:r>
        <w:fldChar w:fldCharType="end"/>
      </w:r>
    </w:p>
    <w:p w14:paraId="41FD421A" w14:textId="0850F697" w:rsidR="001E3607" w:rsidRDefault="001E3607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F513E">
        <w:rPr>
          <w:noProof/>
        </w:rPr>
        <w:t>Electricity Industry (Solar Power Purchase Agreements) Exemption Amendment and Repeal Order 2026</w:t>
      </w:r>
      <w:r>
        <w:fldChar w:fldCharType="end"/>
      </w:r>
    </w:p>
    <w:p w14:paraId="2BDDB850" w14:textId="77777777" w:rsidR="001E3607" w:rsidRDefault="001E3607"/>
    <w:p w14:paraId="3D9A14D5" w14:textId="77777777" w:rsidR="001E3607" w:rsidRDefault="001E3607">
      <w:pPr>
        <w:jc w:val="center"/>
        <w:sectPr w:rsidR="001E3607" w:rsidSect="001E360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7D81BC96" w14:textId="77777777" w:rsidR="00707DC7" w:rsidRDefault="00707DC7">
      <w:pPr>
        <w:pStyle w:val="WA"/>
        <w:outlineLvl w:val="0"/>
      </w:pPr>
      <w:r>
        <w:lastRenderedPageBreak/>
        <w:t>Western Australia</w:t>
      </w:r>
    </w:p>
    <w:p w14:paraId="752CAFD7" w14:textId="0792C947" w:rsidR="00707DC7" w:rsidRDefault="00707DC7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F513E">
        <w:rPr>
          <w:noProof/>
        </w:rPr>
        <w:t>Electricity Industry (Solar Power Purchase Agreements) Exemption Amendment and Repeal Order 2026</w:t>
      </w:r>
      <w:r>
        <w:fldChar w:fldCharType="end"/>
      </w:r>
    </w:p>
    <w:p w14:paraId="4E62B3EE" w14:textId="77777777" w:rsidR="00707DC7" w:rsidRDefault="00707DC7">
      <w:pPr>
        <w:pStyle w:val="Arrangement"/>
      </w:pPr>
      <w:r>
        <w:t>Contents</w:t>
      </w:r>
    </w:p>
    <w:p w14:paraId="24163CA5" w14:textId="5BB732BF" w:rsidR="00743591" w:rsidRDefault="00707DC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743591">
        <w:t>1.</w:t>
      </w:r>
      <w:r w:rsidR="00743591">
        <w:tab/>
        <w:t>Citation</w:t>
      </w:r>
      <w:r w:rsidR="00743591">
        <w:tab/>
      </w:r>
      <w:r w:rsidR="00743591">
        <w:fldChar w:fldCharType="begin"/>
      </w:r>
      <w:r w:rsidR="00743591">
        <w:instrText xml:space="preserve"> PAGEREF _Toc243988904 \h </w:instrText>
      </w:r>
      <w:r w:rsidR="00743591">
        <w:fldChar w:fldCharType="separate"/>
      </w:r>
      <w:r w:rsidR="00BF513E">
        <w:t>1</w:t>
      </w:r>
      <w:r w:rsidR="00743591">
        <w:fldChar w:fldCharType="end"/>
      </w:r>
    </w:p>
    <w:p w14:paraId="042158F7" w14:textId="364946CA" w:rsidR="00743591" w:rsidRDefault="0074359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652F0F">
        <w:rPr>
          <w:spacing w:val="-2"/>
        </w:rPr>
        <w:t>.</w:t>
      </w:r>
      <w:r w:rsidRPr="00652F0F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_Toc243988905 \h </w:instrText>
      </w:r>
      <w:r>
        <w:fldChar w:fldCharType="separate"/>
      </w:r>
      <w:r w:rsidR="00BF513E">
        <w:t>1</w:t>
      </w:r>
      <w:r>
        <w:fldChar w:fldCharType="end"/>
      </w:r>
    </w:p>
    <w:p w14:paraId="0E5EB91A" w14:textId="50A12B9F" w:rsidR="00743591" w:rsidRDefault="0074359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3.</w:t>
      </w:r>
      <w:r>
        <w:tab/>
      </w:r>
      <w:r w:rsidRPr="00652F0F">
        <w:rPr>
          <w:snapToGrid w:val="0"/>
        </w:rPr>
        <w:t xml:space="preserve">Order </w:t>
      </w:r>
      <w:r>
        <w:t>amended</w:t>
      </w:r>
      <w:r>
        <w:tab/>
      </w:r>
      <w:r>
        <w:fldChar w:fldCharType="begin"/>
      </w:r>
      <w:r>
        <w:instrText xml:space="preserve"> PAGEREF _Toc243988906 \h </w:instrText>
      </w:r>
      <w:r>
        <w:fldChar w:fldCharType="separate"/>
      </w:r>
      <w:r w:rsidR="00BF513E">
        <w:t>1</w:t>
      </w:r>
      <w:r>
        <w:fldChar w:fldCharType="end"/>
      </w:r>
    </w:p>
    <w:p w14:paraId="62EFC4DA" w14:textId="4C1AA2D6" w:rsidR="00743591" w:rsidRDefault="0074359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Clause 4 amended</w:t>
      </w:r>
      <w:r>
        <w:tab/>
      </w:r>
      <w:r>
        <w:fldChar w:fldCharType="begin"/>
      </w:r>
      <w:r>
        <w:instrText xml:space="preserve"> PAGEREF _Toc243988907 \h </w:instrText>
      </w:r>
      <w:r>
        <w:fldChar w:fldCharType="separate"/>
      </w:r>
      <w:r w:rsidR="00BF513E">
        <w:t>1</w:t>
      </w:r>
      <w:r>
        <w:fldChar w:fldCharType="end"/>
      </w:r>
    </w:p>
    <w:p w14:paraId="235FD80F" w14:textId="70469ADD" w:rsidR="00743591" w:rsidRDefault="0074359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</w:t>
      </w:r>
      <w:r w:rsidRPr="00652F0F">
        <w:rPr>
          <w:snapToGrid w:val="0"/>
        </w:rPr>
        <w:t>.</w:t>
      </w:r>
      <w:r w:rsidRPr="00652F0F">
        <w:rPr>
          <w:snapToGrid w:val="0"/>
        </w:rPr>
        <w:tab/>
        <w:t>Order repealed</w:t>
      </w:r>
      <w:r>
        <w:tab/>
      </w:r>
      <w:r>
        <w:fldChar w:fldCharType="begin"/>
      </w:r>
      <w:r>
        <w:instrText xml:space="preserve"> PAGEREF _Toc243988908 \h </w:instrText>
      </w:r>
      <w:r>
        <w:fldChar w:fldCharType="separate"/>
      </w:r>
      <w:r w:rsidR="00BF513E">
        <w:t>2</w:t>
      </w:r>
      <w:r>
        <w:fldChar w:fldCharType="end"/>
      </w:r>
    </w:p>
    <w:p w14:paraId="3B9D8FCC" w14:textId="2EF06A67" w:rsidR="00707DC7" w:rsidRDefault="00707DC7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26A252E3" w14:textId="77777777" w:rsidR="00707DC7" w:rsidRDefault="00707DC7">
      <w:pPr>
        <w:pStyle w:val="NoteHeading"/>
        <w:sectPr w:rsidR="00707DC7" w:rsidSect="00707DC7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08ACCEAF" w14:textId="177A2620" w:rsidR="00357C37" w:rsidRDefault="00357C37">
      <w:pPr>
        <w:pStyle w:val="PrincipalActReg"/>
      </w:pPr>
      <w:r>
        <w:lastRenderedPageBreak/>
        <w:t>Electricity Industry Act 2004</w:t>
      </w:r>
    </w:p>
    <w:p w14:paraId="6881CBE4" w14:textId="41425D55" w:rsidR="00357C37" w:rsidRDefault="00357C37">
      <w:pPr>
        <w:pStyle w:val="NameofActReg"/>
      </w:pPr>
      <w:r>
        <w:t>Electricity Industry (Solar Power Purchase Agreements) Exemption Amendment and Repeal Order 2026</w:t>
      </w:r>
    </w:p>
    <w:p w14:paraId="4CDF1A2E" w14:textId="1FC39B3A" w:rsidR="00357C37" w:rsidRDefault="00357C37">
      <w:pPr>
        <w:pStyle w:val="MadeBy"/>
      </w:pPr>
      <w:r>
        <w:t xml:space="preserve">Made by the </w:t>
      </w:r>
      <w:r w:rsidR="00743591">
        <w:t xml:space="preserve">deputy of the </w:t>
      </w:r>
      <w:r>
        <w:t>Governor in Executive Council.</w:t>
      </w:r>
    </w:p>
    <w:p w14:paraId="25FC2AC8" w14:textId="3362973B" w:rsidR="00357C37" w:rsidRDefault="00357C37">
      <w:pPr>
        <w:pStyle w:val="Heading5"/>
      </w:pPr>
      <w:bookmarkStart w:id="2" w:name="_Toc243562231"/>
      <w:bookmarkStart w:id="3" w:name="_Toc24398890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56020CDA" w14:textId="04C80AED" w:rsidR="00357C37" w:rsidRDefault="00357C37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order</w:t>
      </w:r>
      <w:r>
        <w:t xml:space="preserve"> is the </w:t>
      </w:r>
      <w:r>
        <w:rPr>
          <w:i/>
        </w:rPr>
        <w:t>Electricity Industry (Solar Power Purchase Agreements) Exemption Amendment and Repeal Order 2026</w:t>
      </w:r>
      <w:r>
        <w:t>.</w:t>
      </w:r>
    </w:p>
    <w:p w14:paraId="27B3EB00" w14:textId="17B45638" w:rsidR="00357C37" w:rsidRDefault="00357C37">
      <w:pPr>
        <w:pStyle w:val="Heading5"/>
        <w:rPr>
          <w:spacing w:val="-2"/>
        </w:rPr>
      </w:pPr>
      <w:bookmarkStart w:id="5" w:name="_Toc243562232"/>
      <w:bookmarkStart w:id="6" w:name="_Toc24398890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499112D7" w14:textId="0435EFFB" w:rsidR="00357C37" w:rsidRDefault="00357C37">
      <w:pPr>
        <w:pStyle w:val="Subsection"/>
        <w:spacing w:before="200"/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order comes into operation as follows</w:t>
      </w:r>
      <w:r>
        <w:t> —</w:t>
      </w:r>
    </w:p>
    <w:p w14:paraId="5D8C9786" w14:textId="6ED3524C" w:rsidR="00357C37" w:rsidRDefault="00357C37"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order</w:t>
      </w:r>
      <w:r>
        <w:t xml:space="preserve"> is published on the WA legislation website (</w:t>
      </w:r>
      <w:r>
        <w:rPr>
          <w:rStyle w:val="CharDefText"/>
        </w:rPr>
        <w:t>publication day</w:t>
      </w:r>
      <w:r>
        <w:t>);</w:t>
      </w:r>
    </w:p>
    <w:p w14:paraId="67449CA9" w14:textId="11BD0A41" w:rsidR="00357C37" w:rsidRDefault="00357C37">
      <w:pPr>
        <w:pStyle w:val="Indenta"/>
      </w:pPr>
      <w:r>
        <w:tab/>
        <w:t>(b)</w:t>
      </w:r>
      <w:r>
        <w:tab/>
        <w:t>clause 5 — on 1 March 2027;</w:t>
      </w:r>
    </w:p>
    <w:p w14:paraId="1BEA5977" w14:textId="23FBB14B" w:rsidR="00357C37" w:rsidRDefault="00357C37">
      <w:pPr>
        <w:pStyle w:val="Indenta"/>
      </w:pPr>
      <w:r>
        <w:tab/>
        <w:t>(c)</w:t>
      </w:r>
      <w:r>
        <w:tab/>
        <w:t xml:space="preserve">the </w:t>
      </w:r>
      <w:r>
        <w:rPr>
          <w:spacing w:val="-2"/>
        </w:rPr>
        <w:t>rest</w:t>
      </w:r>
      <w:r>
        <w:t xml:space="preserve"> of the </w:t>
      </w:r>
      <w:r>
        <w:rPr>
          <w:spacing w:val="-2"/>
        </w:rPr>
        <w:t>order</w:t>
      </w:r>
      <w:r>
        <w:t> — on the day after publication day.</w:t>
      </w:r>
    </w:p>
    <w:p w14:paraId="4739979F" w14:textId="7F8CB6A7" w:rsidR="00357C37" w:rsidRDefault="00357C37">
      <w:pPr>
        <w:pStyle w:val="Heading5"/>
      </w:pPr>
      <w:bookmarkStart w:id="7" w:name="_Toc243562233"/>
      <w:bookmarkStart w:id="8" w:name="_Toc243988906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 xml:space="preserve">Order </w:t>
      </w:r>
      <w:r>
        <w:t>amended</w:t>
      </w:r>
      <w:bookmarkEnd w:id="7"/>
      <w:bookmarkEnd w:id="8"/>
    </w:p>
    <w:p w14:paraId="03619711" w14:textId="7D384B60" w:rsidR="00357C37" w:rsidRDefault="00357C37">
      <w:pPr>
        <w:pStyle w:val="Subsection"/>
      </w:pPr>
      <w:r>
        <w:tab/>
      </w:r>
      <w:r>
        <w:tab/>
        <w:t xml:space="preserve">This </w:t>
      </w:r>
      <w:r>
        <w:rPr>
          <w:spacing w:val="-2"/>
        </w:rPr>
        <w:t xml:space="preserve">order amends </w:t>
      </w:r>
      <w:r>
        <w:t xml:space="preserve">the </w:t>
      </w:r>
      <w:r>
        <w:rPr>
          <w:i/>
        </w:rPr>
        <w:t>Electricity Industry (Solar Power Purchase Agreements) Exemption Order 2016</w:t>
      </w:r>
      <w:r>
        <w:t>.</w:t>
      </w:r>
    </w:p>
    <w:p w14:paraId="4277B697" w14:textId="1223FC21" w:rsidR="00357C37" w:rsidRDefault="00357C37">
      <w:pPr>
        <w:pStyle w:val="Heading5"/>
      </w:pPr>
      <w:bookmarkStart w:id="9" w:name="_Toc243562234"/>
      <w:bookmarkStart w:id="10" w:name="_Toc243988907"/>
      <w:r>
        <w:rPr>
          <w:rStyle w:val="CharSectno"/>
        </w:rPr>
        <w:t>4</w:t>
      </w:r>
      <w:r>
        <w:t>.</w:t>
      </w:r>
      <w:r>
        <w:tab/>
        <w:t>Clause 4 amended</w:t>
      </w:r>
      <w:bookmarkEnd w:id="9"/>
      <w:bookmarkEnd w:id="10"/>
    </w:p>
    <w:p w14:paraId="5B10CFAC" w14:textId="33B6B3B2" w:rsidR="00357C37" w:rsidRDefault="00357C37">
      <w:pPr>
        <w:pStyle w:val="Subsection"/>
      </w:pPr>
      <w:r>
        <w:tab/>
      </w:r>
      <w:r>
        <w:tab/>
        <w:t>After clause 4(1)(h) insert:</w:t>
      </w:r>
    </w:p>
    <w:p w14:paraId="6EB405CF" w14:textId="77777777" w:rsidR="00357C37" w:rsidRDefault="00357C37">
      <w:pPr>
        <w:pStyle w:val="BlankOpen"/>
      </w:pPr>
    </w:p>
    <w:p w14:paraId="5381FD1C" w14:textId="53045419" w:rsidR="00357C37" w:rsidRDefault="00357C37">
      <w:pPr>
        <w:pStyle w:val="zIndenta"/>
      </w:pPr>
      <w:r>
        <w:tab/>
        <w:t>(ha)</w:t>
      </w:r>
      <w:r>
        <w:tab/>
        <w:t>GPE Projects Pty Ltd (ABN 69 627 949 875);</w:t>
      </w:r>
    </w:p>
    <w:p w14:paraId="02F6A36B" w14:textId="45AC9850" w:rsidR="00357C37" w:rsidRDefault="00357C37">
      <w:pPr>
        <w:pStyle w:val="zIndenta"/>
        <w:keepNext/>
      </w:pPr>
      <w:r>
        <w:lastRenderedPageBreak/>
        <w:tab/>
        <w:t>(hb)</w:t>
      </w:r>
      <w:r>
        <w:tab/>
        <w:t>GPE Projects (Upstream) Pty Ltd (ABN 74 688 739 540);</w:t>
      </w:r>
    </w:p>
    <w:p w14:paraId="5F6B512C" w14:textId="77777777" w:rsidR="00357C37" w:rsidRDefault="00357C37">
      <w:pPr>
        <w:pStyle w:val="BlankClose"/>
      </w:pPr>
    </w:p>
    <w:p w14:paraId="72E4C94C" w14:textId="19FDEFA8" w:rsidR="00357C37" w:rsidRDefault="00357C37">
      <w:pPr>
        <w:pStyle w:val="Heading5"/>
        <w:rPr>
          <w:snapToGrid w:val="0"/>
        </w:rPr>
      </w:pPr>
      <w:bookmarkStart w:id="11" w:name="_Toc243562235"/>
      <w:bookmarkStart w:id="12" w:name="_Toc243988908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Order repealed</w:t>
      </w:r>
      <w:bookmarkEnd w:id="11"/>
      <w:bookmarkEnd w:id="12"/>
    </w:p>
    <w:p w14:paraId="1F4C6A49" w14:textId="0EFBE860" w:rsidR="00357C37" w:rsidRDefault="00357C37">
      <w:pPr>
        <w:pStyle w:val="Subsection"/>
      </w:pPr>
      <w:r>
        <w:tab/>
      </w:r>
      <w:r>
        <w:tab/>
        <w:t xml:space="preserve">The </w:t>
      </w:r>
      <w:r>
        <w:rPr>
          <w:i/>
        </w:rPr>
        <w:t>Electricity Industry (Solar Power Purchase Agreements) Exemption Order 2016</w:t>
      </w:r>
      <w:r>
        <w:t xml:space="preserve"> is repealed.</w:t>
      </w:r>
    </w:p>
    <w:p w14:paraId="51963488" w14:textId="2594A418" w:rsidR="00357C37" w:rsidRDefault="00743591">
      <w:pPr>
        <w:pStyle w:val="ByCommand"/>
        <w:sectPr w:rsidR="00357C37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A. O’SULLIVAN, </w:t>
      </w:r>
      <w:r w:rsidR="00357C37">
        <w:t>Clerk of the Executive Council</w:t>
      </w:r>
    </w:p>
    <w:p w14:paraId="1A0ECB89" w14:textId="388CE043" w:rsidR="00357C37" w:rsidRDefault="00EE3DF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843CB0" wp14:editId="429B6B75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7647EF" w14:textId="244F9FC2" w:rsidR="00EE3DF6" w:rsidRDefault="00EE3DF6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743591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7B29342" w14:textId="77777777" w:rsidR="00EE3DF6" w:rsidRDefault="00EE3DF6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8C83958" w14:textId="1172924B" w:rsidR="00EE3DF6" w:rsidRDefault="00EE3DF6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743591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44CD42A" w14:textId="77777777" w:rsidR="00EE3DF6" w:rsidRDefault="00EE3DF6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843CB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5F7647EF" w14:textId="244F9FC2" w:rsidR="00EE3DF6" w:rsidRDefault="00EE3DF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43591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7B29342" w14:textId="77777777" w:rsidR="00EE3DF6" w:rsidRDefault="00EE3DF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8C83958" w14:textId="1172924B" w:rsidR="00EE3DF6" w:rsidRDefault="00EE3DF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43591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44CD42A" w14:textId="77777777" w:rsidR="00EE3DF6" w:rsidRDefault="00EE3DF6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357C37" w:rsidSect="00585023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D4B4F" w14:textId="77777777" w:rsidR="00357C37" w:rsidRDefault="00357C37">
      <w:pPr>
        <w:rPr>
          <w:b/>
          <w:sz w:val="28"/>
        </w:rPr>
      </w:pPr>
      <w:r>
        <w:rPr>
          <w:b/>
          <w:sz w:val="28"/>
        </w:rPr>
        <w:t>Endnotes</w:t>
      </w:r>
    </w:p>
    <w:p w14:paraId="40DECE32" w14:textId="77777777" w:rsidR="00357C37" w:rsidRDefault="00357C37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3E992C5B" w14:textId="77777777" w:rsidR="00357C37" w:rsidRDefault="00357C37"/>
  </w:endnote>
  <w:endnote w:type="continuationSeparator" w:id="0">
    <w:p w14:paraId="70C24F10" w14:textId="77777777" w:rsidR="00357C37" w:rsidRDefault="00357C37">
      <w:pPr>
        <w:pStyle w:val="Footer"/>
      </w:pPr>
    </w:p>
    <w:p w14:paraId="69600528" w14:textId="77777777" w:rsidR="00357C37" w:rsidRDefault="00357C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64890" w14:textId="77777777" w:rsidR="00155413" w:rsidRDefault="00155413">
    <w:pPr>
      <w:pStyle w:val="Footer"/>
      <w:pBdr>
        <w:bottom w:val="single" w:sz="4" w:space="1" w:color="auto"/>
      </w:pBdr>
      <w:rPr>
        <w:sz w:val="20"/>
      </w:rPr>
    </w:pPr>
  </w:p>
  <w:p w14:paraId="7A6A728F" w14:textId="546A99FE" w:rsidR="00155413" w:rsidRDefault="0015541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F513E">
      <w:rPr>
        <w:sz w:val="20"/>
      </w:rPr>
      <w:t>2026/221</w:t>
    </w:r>
    <w:r>
      <w:rPr>
        <w:sz w:val="20"/>
      </w:rPr>
      <w:fldChar w:fldCharType="end"/>
    </w:r>
  </w:p>
  <w:p w14:paraId="60B9C545" w14:textId="30C7811C" w:rsidR="00155413" w:rsidRDefault="0015541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F513E">
      <w:rPr>
        <w:sz w:val="16"/>
      </w:rPr>
      <w:t>28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6D408" w14:textId="77777777" w:rsidR="00155413" w:rsidRDefault="00155413">
    <w:pPr>
      <w:pStyle w:val="Footer"/>
      <w:pBdr>
        <w:bottom w:val="single" w:sz="4" w:space="1" w:color="auto"/>
      </w:pBdr>
      <w:rPr>
        <w:sz w:val="20"/>
      </w:rPr>
    </w:pPr>
  </w:p>
  <w:p w14:paraId="34612F51" w14:textId="365FFD59" w:rsidR="00155413" w:rsidRDefault="0015541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F513E">
      <w:rPr>
        <w:sz w:val="20"/>
      </w:rPr>
      <w:t>2026/221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F610C5F" w14:textId="255F86E1" w:rsidR="00155413" w:rsidRDefault="0015541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F513E">
      <w:rPr>
        <w:sz w:val="16"/>
      </w:rPr>
      <w:t>28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DDE56" w14:textId="77777777" w:rsidR="00155413" w:rsidRDefault="00155413">
    <w:pPr>
      <w:pStyle w:val="Footer"/>
      <w:pBdr>
        <w:bottom w:val="single" w:sz="4" w:space="1" w:color="auto"/>
      </w:pBdr>
      <w:rPr>
        <w:sz w:val="20"/>
      </w:rPr>
    </w:pPr>
  </w:p>
  <w:p w14:paraId="58273E24" w14:textId="53326BA4" w:rsidR="00155413" w:rsidRDefault="0015541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F513E">
      <w:rPr>
        <w:sz w:val="20"/>
      </w:rPr>
      <w:t>2026/221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7487CE0E" w14:textId="684FE155" w:rsidR="00155413" w:rsidRDefault="0015541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F513E">
      <w:rPr>
        <w:sz w:val="16"/>
      </w:rPr>
      <w:t>28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1F274" w14:textId="77777777" w:rsidR="00155413" w:rsidRDefault="00155413">
    <w:pPr>
      <w:pStyle w:val="Footer"/>
      <w:pBdr>
        <w:bottom w:val="single" w:sz="4" w:space="1" w:color="auto"/>
      </w:pBdr>
      <w:rPr>
        <w:sz w:val="20"/>
      </w:rPr>
    </w:pPr>
  </w:p>
  <w:p w14:paraId="799F3304" w14:textId="5FC87032" w:rsidR="00155413" w:rsidRDefault="0015541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F513E">
      <w:rPr>
        <w:sz w:val="20"/>
      </w:rPr>
      <w:t>2026/221</w:t>
    </w:r>
    <w:r>
      <w:rPr>
        <w:sz w:val="20"/>
      </w:rPr>
      <w:fldChar w:fldCharType="end"/>
    </w:r>
  </w:p>
  <w:p w14:paraId="6B75205A" w14:textId="36995423" w:rsidR="00155413" w:rsidRDefault="0015541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F513E">
      <w:rPr>
        <w:sz w:val="16"/>
      </w:rPr>
      <w:t>28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5B005" w14:textId="77777777" w:rsidR="00155413" w:rsidRDefault="00155413">
    <w:pPr>
      <w:pStyle w:val="Footer"/>
      <w:pBdr>
        <w:bottom w:val="single" w:sz="4" w:space="1" w:color="auto"/>
      </w:pBdr>
      <w:rPr>
        <w:sz w:val="20"/>
      </w:rPr>
    </w:pPr>
  </w:p>
  <w:p w14:paraId="018E9007" w14:textId="1A40C9B3" w:rsidR="00155413" w:rsidRDefault="0015541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F513E">
      <w:rPr>
        <w:sz w:val="20"/>
      </w:rPr>
      <w:t>2026/221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53818B6" w14:textId="4023D435" w:rsidR="00155413" w:rsidRDefault="0015541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F513E">
      <w:rPr>
        <w:sz w:val="16"/>
      </w:rPr>
      <w:t>28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7194D" w14:textId="77777777" w:rsidR="00155413" w:rsidRDefault="00155413">
    <w:pPr>
      <w:pStyle w:val="Footer"/>
      <w:pBdr>
        <w:bottom w:val="single" w:sz="4" w:space="1" w:color="auto"/>
      </w:pBdr>
      <w:rPr>
        <w:sz w:val="20"/>
      </w:rPr>
    </w:pPr>
  </w:p>
  <w:p w14:paraId="31128626" w14:textId="3402BABD" w:rsidR="00155413" w:rsidRDefault="0015541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F513E">
      <w:rPr>
        <w:sz w:val="20"/>
      </w:rPr>
      <w:t>2026/221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EB13E37" w14:textId="33837826" w:rsidR="00155413" w:rsidRDefault="0015541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F513E">
      <w:rPr>
        <w:sz w:val="16"/>
      </w:rPr>
      <w:t>28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A56BD" w14:textId="3EFC23AE" w:rsidR="00357C37" w:rsidRDefault="00357C3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B9A28" w14:textId="646CDA36" w:rsidR="00357C37" w:rsidRDefault="00357C3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0448D" w14:textId="77777777" w:rsidR="00357C37" w:rsidRDefault="00357C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606A1" w14:textId="77777777" w:rsidR="00357C37" w:rsidRDefault="00357C37">
      <w:r>
        <w:separator/>
      </w:r>
    </w:p>
  </w:footnote>
  <w:footnote w:type="continuationSeparator" w:id="0">
    <w:p w14:paraId="65701686" w14:textId="77777777" w:rsidR="00357C37" w:rsidRDefault="00357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3678F" w14:textId="77777777" w:rsidR="00743591" w:rsidRDefault="007435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72BD8" w14:textId="77777777" w:rsidR="00743591" w:rsidRDefault="007435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98221" w14:textId="77777777" w:rsidR="001E3607" w:rsidRDefault="001E3607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07DC7" w14:paraId="476EE845" w14:textId="77777777">
      <w:trPr>
        <w:cantSplit/>
        <w:jc w:val="center"/>
      </w:trPr>
      <w:tc>
        <w:tcPr>
          <w:tcW w:w="7258" w:type="dxa"/>
          <w:gridSpan w:val="2"/>
        </w:tcPr>
        <w:p w14:paraId="3C5296C5" w14:textId="3AAF13CF" w:rsidR="00707DC7" w:rsidRDefault="00707DC7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F513E">
            <w:rPr>
              <w:b/>
              <w:i/>
            </w:rPr>
            <w:t>Electricity Industry (Solar Power Purchase Agreements) Exemption Amendment and Repeal Order 2026</w:t>
          </w:r>
          <w:r>
            <w:rPr>
              <w:b/>
              <w:i/>
            </w:rPr>
            <w:fldChar w:fldCharType="end"/>
          </w:r>
        </w:p>
      </w:tc>
    </w:tr>
    <w:tr w:rsidR="00707DC7" w14:paraId="13423C09" w14:textId="77777777">
      <w:trPr>
        <w:jc w:val="center"/>
      </w:trPr>
      <w:tc>
        <w:tcPr>
          <w:tcW w:w="1548" w:type="dxa"/>
        </w:tcPr>
        <w:p w14:paraId="04D17DB4" w14:textId="77777777" w:rsidR="00707DC7" w:rsidRDefault="00707DC7">
          <w:pPr>
            <w:pStyle w:val="Header"/>
            <w:spacing w:before="40"/>
          </w:pPr>
        </w:p>
      </w:tc>
      <w:tc>
        <w:tcPr>
          <w:tcW w:w="5715" w:type="dxa"/>
        </w:tcPr>
        <w:p w14:paraId="73D025AC" w14:textId="77777777" w:rsidR="00707DC7" w:rsidRDefault="00707DC7">
          <w:pPr>
            <w:pStyle w:val="Header"/>
            <w:spacing w:before="40"/>
          </w:pPr>
        </w:p>
      </w:tc>
    </w:tr>
    <w:tr w:rsidR="00707DC7" w14:paraId="459A67B0" w14:textId="77777777">
      <w:trPr>
        <w:jc w:val="center"/>
      </w:trPr>
      <w:tc>
        <w:tcPr>
          <w:tcW w:w="1548" w:type="dxa"/>
        </w:tcPr>
        <w:p w14:paraId="6F05E52E" w14:textId="77777777" w:rsidR="00707DC7" w:rsidRDefault="00707DC7">
          <w:pPr>
            <w:pStyle w:val="Header"/>
            <w:spacing w:before="40"/>
          </w:pPr>
        </w:p>
      </w:tc>
      <w:tc>
        <w:tcPr>
          <w:tcW w:w="5715" w:type="dxa"/>
        </w:tcPr>
        <w:p w14:paraId="50361397" w14:textId="77777777" w:rsidR="00707DC7" w:rsidRDefault="00707DC7">
          <w:pPr>
            <w:pStyle w:val="Header"/>
            <w:spacing w:before="40"/>
          </w:pPr>
        </w:p>
      </w:tc>
    </w:tr>
    <w:tr w:rsidR="00707DC7" w14:paraId="49FAC2E2" w14:textId="77777777">
      <w:trPr>
        <w:cantSplit/>
        <w:jc w:val="center"/>
      </w:trPr>
      <w:tc>
        <w:tcPr>
          <w:tcW w:w="7258" w:type="dxa"/>
          <w:gridSpan w:val="2"/>
        </w:tcPr>
        <w:p w14:paraId="4F88B0FD" w14:textId="77777777" w:rsidR="00707DC7" w:rsidRDefault="00707DC7">
          <w:pPr>
            <w:pStyle w:val="Header"/>
            <w:spacing w:before="40"/>
          </w:pPr>
          <w:r>
            <w:t>Contents</w:t>
          </w:r>
        </w:p>
      </w:tc>
    </w:tr>
  </w:tbl>
  <w:p w14:paraId="3413444D" w14:textId="77777777" w:rsidR="00707DC7" w:rsidRDefault="00707DC7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07DC7" w14:paraId="773D3EFB" w14:textId="77777777">
      <w:trPr>
        <w:cantSplit/>
        <w:jc w:val="center"/>
      </w:trPr>
      <w:tc>
        <w:tcPr>
          <w:tcW w:w="7258" w:type="dxa"/>
          <w:gridSpan w:val="2"/>
        </w:tcPr>
        <w:p w14:paraId="65F8074F" w14:textId="64D0C7BA" w:rsidR="00707DC7" w:rsidRDefault="00707DC7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F513E">
            <w:rPr>
              <w:b/>
              <w:i/>
            </w:rPr>
            <w:t>Electricity Industry (Solar Power Purchase Agreements) Exemption Amendment and Repeal Order 2026</w:t>
          </w:r>
          <w:r>
            <w:rPr>
              <w:b/>
              <w:i/>
            </w:rPr>
            <w:fldChar w:fldCharType="end"/>
          </w:r>
        </w:p>
      </w:tc>
    </w:tr>
    <w:tr w:rsidR="00707DC7" w14:paraId="23579EA0" w14:textId="77777777">
      <w:trPr>
        <w:jc w:val="center"/>
      </w:trPr>
      <w:tc>
        <w:tcPr>
          <w:tcW w:w="5715" w:type="dxa"/>
        </w:tcPr>
        <w:p w14:paraId="03A628DC" w14:textId="77777777" w:rsidR="00707DC7" w:rsidRDefault="00707DC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87A3533" w14:textId="77777777" w:rsidR="00707DC7" w:rsidRDefault="00707DC7">
          <w:pPr>
            <w:pStyle w:val="Header"/>
            <w:spacing w:before="40"/>
            <w:ind w:right="17"/>
            <w:jc w:val="right"/>
          </w:pPr>
        </w:p>
      </w:tc>
    </w:tr>
    <w:tr w:rsidR="00707DC7" w14:paraId="159A7FD4" w14:textId="77777777">
      <w:trPr>
        <w:jc w:val="center"/>
      </w:trPr>
      <w:tc>
        <w:tcPr>
          <w:tcW w:w="5715" w:type="dxa"/>
        </w:tcPr>
        <w:p w14:paraId="736D2355" w14:textId="77777777" w:rsidR="00707DC7" w:rsidRDefault="00707DC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CF17176" w14:textId="77777777" w:rsidR="00707DC7" w:rsidRDefault="00707DC7">
          <w:pPr>
            <w:pStyle w:val="Header"/>
            <w:spacing w:before="40"/>
            <w:ind w:right="17"/>
            <w:jc w:val="right"/>
          </w:pPr>
        </w:p>
      </w:tc>
    </w:tr>
    <w:tr w:rsidR="00707DC7" w14:paraId="5F74F0E9" w14:textId="77777777">
      <w:trPr>
        <w:cantSplit/>
        <w:jc w:val="center"/>
      </w:trPr>
      <w:tc>
        <w:tcPr>
          <w:tcW w:w="7258" w:type="dxa"/>
          <w:gridSpan w:val="2"/>
        </w:tcPr>
        <w:p w14:paraId="6326B830" w14:textId="77777777" w:rsidR="00707DC7" w:rsidRDefault="00707DC7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244B14EE" w14:textId="77777777" w:rsidR="00707DC7" w:rsidRDefault="00707DC7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75725" w14:textId="77777777" w:rsidR="00707DC7" w:rsidRDefault="00707DC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D00E9" w14:paraId="34501E2E" w14:textId="77777777">
      <w:trPr>
        <w:cantSplit/>
        <w:jc w:val="center"/>
      </w:trPr>
      <w:tc>
        <w:tcPr>
          <w:tcW w:w="7263" w:type="dxa"/>
          <w:gridSpan w:val="2"/>
        </w:tcPr>
        <w:p w14:paraId="414FFAAA" w14:textId="57B19358" w:rsidR="00357C37" w:rsidRDefault="00357C37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F513E">
            <w:rPr>
              <w:b/>
              <w:i/>
            </w:rPr>
            <w:t>Electricity Industry (Solar Power Purchase Agreements) Exemption Amendment and Repeal Order 2026</w:t>
          </w:r>
          <w:r>
            <w:rPr>
              <w:b/>
              <w:i/>
            </w:rPr>
            <w:fldChar w:fldCharType="end"/>
          </w:r>
        </w:p>
      </w:tc>
    </w:tr>
    <w:tr w:rsidR="000D00E9" w14:paraId="5BB57B84" w14:textId="77777777">
      <w:trPr>
        <w:jc w:val="center"/>
      </w:trPr>
      <w:tc>
        <w:tcPr>
          <w:tcW w:w="1548" w:type="dxa"/>
        </w:tcPr>
        <w:p w14:paraId="00A29D10" w14:textId="747429A4" w:rsidR="00357C37" w:rsidRDefault="00357C37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97013D3" w14:textId="5272F58B" w:rsidR="00357C37" w:rsidRDefault="00357C37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0D00E9" w14:paraId="064BD1F4" w14:textId="77777777">
      <w:trPr>
        <w:jc w:val="center"/>
      </w:trPr>
      <w:tc>
        <w:tcPr>
          <w:tcW w:w="1548" w:type="dxa"/>
        </w:tcPr>
        <w:p w14:paraId="5C5051B1" w14:textId="5CB1E363" w:rsidR="00357C37" w:rsidRDefault="00357C37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05ACBDF" w14:textId="0AC6CF61" w:rsidR="00357C37" w:rsidRDefault="00357C37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0D00E9" w14:paraId="24D209DC" w14:textId="77777777">
      <w:trPr>
        <w:cantSplit/>
        <w:jc w:val="center"/>
      </w:trPr>
      <w:tc>
        <w:tcPr>
          <w:tcW w:w="7263" w:type="dxa"/>
          <w:gridSpan w:val="2"/>
        </w:tcPr>
        <w:p w14:paraId="25C22A00" w14:textId="2F4A9559" w:rsidR="00357C37" w:rsidRDefault="00357C37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BF513E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8D0F7D1" w14:textId="77777777" w:rsidR="00357C37" w:rsidRDefault="00357C37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D00E9" w14:paraId="10A6A1AB" w14:textId="77777777">
      <w:trPr>
        <w:cantSplit/>
        <w:jc w:val="center"/>
      </w:trPr>
      <w:tc>
        <w:tcPr>
          <w:tcW w:w="7263" w:type="dxa"/>
          <w:gridSpan w:val="2"/>
        </w:tcPr>
        <w:p w14:paraId="22B18E23" w14:textId="32A91A75" w:rsidR="00357C37" w:rsidRDefault="00357C37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F513E">
            <w:rPr>
              <w:b/>
              <w:i/>
            </w:rPr>
            <w:t>Electricity Industry (Solar Power Purchase Agreements) Exemption Amendment and Repeal Order 2026</w:t>
          </w:r>
          <w:r>
            <w:rPr>
              <w:b/>
              <w:i/>
            </w:rPr>
            <w:fldChar w:fldCharType="end"/>
          </w:r>
        </w:p>
      </w:tc>
    </w:tr>
    <w:tr w:rsidR="000D00E9" w14:paraId="3191B180" w14:textId="77777777">
      <w:trPr>
        <w:jc w:val="center"/>
      </w:trPr>
      <w:tc>
        <w:tcPr>
          <w:tcW w:w="5715" w:type="dxa"/>
          <w:vAlign w:val="bottom"/>
        </w:tcPr>
        <w:p w14:paraId="6394E580" w14:textId="7B6AD3DD" w:rsidR="00357C37" w:rsidRDefault="00357C37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62354B2C" w14:textId="03DBAB18" w:rsidR="00357C37" w:rsidRDefault="00357C37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0D00E9" w14:paraId="5FC2598B" w14:textId="77777777">
      <w:trPr>
        <w:jc w:val="center"/>
      </w:trPr>
      <w:tc>
        <w:tcPr>
          <w:tcW w:w="5715" w:type="dxa"/>
          <w:vAlign w:val="bottom"/>
        </w:tcPr>
        <w:p w14:paraId="3D533F29" w14:textId="247ED4A8" w:rsidR="00357C37" w:rsidRDefault="00357C37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3DAAE28F" w14:textId="11F54A75" w:rsidR="00357C37" w:rsidRDefault="00357C37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0D00E9" w14:paraId="0D19F682" w14:textId="77777777">
      <w:trPr>
        <w:cantSplit/>
        <w:jc w:val="center"/>
      </w:trPr>
      <w:tc>
        <w:tcPr>
          <w:tcW w:w="7263" w:type="dxa"/>
          <w:gridSpan w:val="2"/>
        </w:tcPr>
        <w:p w14:paraId="3DF22248" w14:textId="57CD2781" w:rsidR="00357C37" w:rsidRDefault="00357C37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BF513E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8127E3E" w14:textId="77777777" w:rsidR="00357C37" w:rsidRDefault="00357C37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E2C60" w14:textId="77777777" w:rsidR="00357C37" w:rsidRDefault="00357C3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D3FCF" w14:textId="78180268" w:rsidR="00357C37" w:rsidRDefault="00357C3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2E346" w14:textId="69F1B0C9" w:rsidR="00357C37" w:rsidRDefault="00357C37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C3253" w14:textId="77777777" w:rsidR="00357C37" w:rsidRDefault="00357C37"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12812092">
    <w:abstractNumId w:val="11"/>
  </w:num>
  <w:num w:numId="2" w16cid:durableId="1864830196">
    <w:abstractNumId w:val="18"/>
  </w:num>
  <w:num w:numId="3" w16cid:durableId="18331778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102211494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9161244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916124452_GUID" w:val="ee08de8f-e3b0-4c66-881d-7984131559f1"/>
    <w:docVar w:name="WAFER_202610051255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1005125502_GUID" w:val="2e50f11f-87e7-408c-b1e5-5bbba8d920ef"/>
    <w:docVar w:name="WAFER_202610221149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1022114941_GUID" w:val="c9ed49fa-599d-46b6-b619-628ec09cfc0b"/>
  </w:docVars>
  <w:rsids>
    <w:rsidRoot w:val="006723CB"/>
    <w:rsid w:val="000D00E9"/>
    <w:rsid w:val="00155413"/>
    <w:rsid w:val="001E3607"/>
    <w:rsid w:val="002B3804"/>
    <w:rsid w:val="00357C37"/>
    <w:rsid w:val="003B28F9"/>
    <w:rsid w:val="006613FA"/>
    <w:rsid w:val="006723CB"/>
    <w:rsid w:val="00707DC7"/>
    <w:rsid w:val="00743591"/>
    <w:rsid w:val="007E0739"/>
    <w:rsid w:val="00904301"/>
    <w:rsid w:val="00A6491A"/>
    <w:rsid w:val="00BF513E"/>
    <w:rsid w:val="00CE708E"/>
    <w:rsid w:val="00D55EED"/>
    <w:rsid w:val="00D63C03"/>
    <w:rsid w:val="00E1649E"/>
    <w:rsid w:val="00EE3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2CA91B"/>
  <w15:docId w15:val="{A6F96EE1-31EF-45BB-A055-DE323DD64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707DC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304</Words>
  <Characters>1661</Characters>
  <Application>Microsoft Office Word</Application>
  <DocSecurity>0</DocSecurity>
  <Lines>72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Electricity Industry (Solar Power Purchase Agreements) Exemption Amendment and Repeal Order 2026 - 00-00-00</dc:title>
  <dc:subject/>
  <dc:creator/>
  <cp:keywords/>
  <dc:description/>
  <cp:lastModifiedBy>Master Repository Process</cp:lastModifiedBy>
  <cp:revision>4</cp:revision>
  <cp:lastPrinted>2026-09-02T03:41:00Z</cp:lastPrinted>
  <dcterms:created xsi:type="dcterms:W3CDTF">2026-10-27T03:01:00Z</dcterms:created>
  <dcterms:modified xsi:type="dcterms:W3CDTF">2026-10-27T03:01:00Z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56159</vt:lpwstr>
  </property>
  <property fmtid="{D5CDD505-2E9C-101B-9397-08002B2CF9AE}" pid="3" name="DocumentType">
    <vt:lpwstr>Reg</vt:lpwstr>
  </property>
  <property fmtid="{D5CDD505-2E9C-101B-9397-08002B2CF9AE}" pid="4" name="AsAtDate">
    <vt:lpwstr>28 Oct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2026/221</vt:lpwstr>
  </property>
  <property fmtid="{D5CDD505-2E9C-101B-9397-08002B2CF9AE}" pid="8" name="PublishDate">
    <vt:lpwstr>28 Oct 2026</vt:lpwstr>
  </property>
  <property fmtid="{D5CDD505-2E9C-101B-9397-08002B2CF9AE}" pid="9" name="CommencementDate">
    <vt:lpwstr>20261028</vt:lpwstr>
  </property>
  <property fmtid="{D5CDD505-2E9C-101B-9397-08002B2CF9AE}" pid="10" name="CommencementAsAt">
    <vt:filetime>2026-10-27T16:00:00Z</vt:filetime>
  </property>
  <property fmtid="{D5CDD505-2E9C-101B-9397-08002B2CF9AE}" pid="11" name="CommencementYear">
    <vt:lpwstr>2026</vt:lpwstr>
  </property>
</Properties>
</file>