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_Toc131393379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_Toc131393380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_Toc131393381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_Toc131393382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_Toc131393383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_Toc131393384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_Toc131393385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_Toc131393386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_Toc131393389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_Toc131393390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_Toc131393391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_Toc131393392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_Toc131393393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_Toc131393394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_Toc131393395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_Toc131393396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_Toc131393397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_Toc131393398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_Toc131393399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_Toc131393400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_Toc131393401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_Toc131393402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_Toc131393403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_Toc131393404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_Toc131393406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_Toc131393407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_Toc131393408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_Toc131393410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_Toc131393411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_Toc131393412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_Toc131393413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_Toc131393414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_Toc131393415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_Toc131393416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_Toc131393417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_Toc131393418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_Toc131393419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_Toc131393420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_Toc131393421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_Toc131393422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_Toc131393425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_Toc131393426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_Toc131393427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_Toc131393428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_Toc131393429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_Toc131393430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_Toc131393431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_Toc131393432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_Toc131393433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_Toc131393434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_Toc131393435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_Toc131393436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_Toc131393437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_Toc131393438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_Toc131393439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_Toc131393441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_Toc131393442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_Toc131393443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_Toc131393444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_Toc131393445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_Toc131393446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_Toc131393447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_Toc131393448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_Toc131393449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_Toc131393450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_Toc131393452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_Toc131393453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_Toc131393454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_Toc131393455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_Toc131393456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_Toc131393457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_Toc131393458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_Toc131393460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_Toc131393461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_Toc131393462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_Toc131393465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_Toc131393466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_Toc131393467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_Toc131393468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_Toc131393469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_Toc131393470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_Toc131393471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_Toc131393473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_Toc131393474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_Toc131393475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_Toc131393476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_Toc131393477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_Toc131393478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_Toc131393479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_Toc131393480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_Toc131393481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_Toc131393482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_Toc131393483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_Toc131393484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_Toc131393485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_Toc131393486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_Toc131393487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_Toc131393488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_Toc131393489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_Toc131393490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_Toc131393491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_Toc131393492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_Toc131393494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_Toc131393495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_Toc131393496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_Toc131393497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_Toc131393498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_Toc131393499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_Toc131393500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_Toc131393501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_Toc131393502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_Toc131393503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_Toc131393504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_Toc131393505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_Toc131393506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_Toc131393507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_Toc131393508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_Toc131393509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_Toc131393510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_Toc131393512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_Toc131393513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_Toc131393514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_Toc131393515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_Toc131393516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_Toc131393517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_Toc131393518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_Toc131393519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_Toc131393520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_Toc131393521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_Toc131393522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_Toc131393523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_Toc131393524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_Toc131393526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_Toc131393527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_Toc131393528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_Toc131393529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_Toc131393530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_Toc131393531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_Toc131393532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_Toc131393533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_Toc131393534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_Toc131393535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_Toc131393536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_Toc131393537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_Toc131393538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_Toc131393539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_Toc131393540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_Toc131393541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_Toc131393543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_Toc131393544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_Toc131393545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_Toc131393546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_Toc131393547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_Toc131393548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_Toc131393549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_Toc131393551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_Toc131393552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_Toc131393553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_Toc131393554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_Toc131393555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_Toc131393556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_Toc131393557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_Toc131393558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_Toc131393559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_Toc131393560 \h </w:instrText>
      </w:r>
      <w:r>
        <w:fldChar w:fldCharType="separate"/>
      </w:r>
      <w:r>
        <w:t>182</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_Toc131393561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_Toc131393562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_Toc131393563 \h </w:instrText>
      </w:r>
      <w:r>
        <w:fldChar w:fldCharType="separate"/>
      </w:r>
      <w:r>
        <w:t>183</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_Toc131393564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_Toc131393565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_Toc131393566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_Toc131393567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_Toc131393568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_Toc131393569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_Toc131393570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_Toc131393571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_Toc131393574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_Toc131393575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_Toc131393576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_Toc131393577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_Toc131393578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_Toc131393579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_Toc131393580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_Toc131393582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_Toc131393583 \h </w:instrText>
      </w:r>
      <w:r>
        <w:fldChar w:fldCharType="separate"/>
      </w:r>
      <w:r>
        <w:t>193</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_Toc131393584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_Toc131393585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_Toc131393586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_Toc131393587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_Toc131393588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_Toc131393589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_Toc131393590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_Toc131393592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_Toc131393593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_Toc131393594 \h </w:instrText>
      </w:r>
      <w:r>
        <w:fldChar w:fldCharType="separate"/>
      </w:r>
      <w:r>
        <w:t>198</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_Toc131393596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_Toc131393597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_Toc131393598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_Toc131393599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_Toc131393600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_Toc131393601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_Toc131393602 \h </w:instrText>
      </w:r>
      <w:r>
        <w:fldChar w:fldCharType="separate"/>
      </w:r>
      <w:r>
        <w:t>202</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_Toc131393603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_Toc131393604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_Toc131393606 \h </w:instrText>
      </w:r>
      <w:r>
        <w:fldChar w:fldCharType="separate"/>
      </w:r>
      <w:r>
        <w:t>205</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_Toc131393607 \h </w:instrText>
      </w:r>
      <w:r>
        <w:fldChar w:fldCharType="separate"/>
      </w:r>
      <w:r>
        <w:t>206</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_Toc131393608 \h </w:instrText>
      </w:r>
      <w:r>
        <w:fldChar w:fldCharType="separate"/>
      </w:r>
      <w:r>
        <w:t>210</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_Toc131393609 \h </w:instrText>
      </w:r>
      <w:r>
        <w:fldChar w:fldCharType="separate"/>
      </w:r>
      <w:r>
        <w:t>211</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_Toc131393610 \h </w:instrText>
      </w:r>
      <w:r>
        <w:fldChar w:fldCharType="separate"/>
      </w:r>
      <w:r>
        <w:t>213</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_Toc131393611 \h </w:instrText>
      </w:r>
      <w:r>
        <w:fldChar w:fldCharType="separate"/>
      </w:r>
      <w:r>
        <w:t>214</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_Toc131393612 \h </w:instrText>
      </w:r>
      <w:r>
        <w:fldChar w:fldCharType="separate"/>
      </w:r>
      <w:r>
        <w:t>214</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_Toc131393613 \h </w:instrText>
      </w:r>
      <w:r>
        <w:fldChar w:fldCharType="separate"/>
      </w:r>
      <w:r>
        <w:t>214</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_Toc131393614 \h </w:instrText>
      </w:r>
      <w:r>
        <w:fldChar w:fldCharType="separate"/>
      </w:r>
      <w:r>
        <w:t>215</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_Toc131393615 \h </w:instrText>
      </w:r>
      <w:r>
        <w:fldChar w:fldCharType="separate"/>
      </w:r>
      <w:r>
        <w:t>216</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_Toc131393616 \h </w:instrText>
      </w:r>
      <w:r>
        <w:fldChar w:fldCharType="separate"/>
      </w:r>
      <w:r>
        <w:t>216</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_Toc131393617 \h </w:instrText>
      </w:r>
      <w:r>
        <w:fldChar w:fldCharType="separate"/>
      </w:r>
      <w:r>
        <w:t>217</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_Toc131393618 \h </w:instrText>
      </w:r>
      <w:r>
        <w:fldChar w:fldCharType="separate"/>
      </w:r>
      <w:r>
        <w:t>217</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_Toc131393619 \h </w:instrText>
      </w:r>
      <w:r>
        <w:fldChar w:fldCharType="separate"/>
      </w:r>
      <w:r>
        <w:t>218</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_Toc131393620 \h </w:instrText>
      </w:r>
      <w:r>
        <w:fldChar w:fldCharType="separate"/>
      </w:r>
      <w:r>
        <w:t>218</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_Toc131393621 \h </w:instrText>
      </w:r>
      <w:r>
        <w:fldChar w:fldCharType="separate"/>
      </w:r>
      <w:r>
        <w:t>220</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_Toc131393624 \h </w:instrText>
      </w:r>
      <w:r>
        <w:fldChar w:fldCharType="separate"/>
      </w:r>
      <w:r>
        <w:t>221</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_Toc131393625 \h </w:instrText>
      </w:r>
      <w:r>
        <w:fldChar w:fldCharType="separate"/>
      </w:r>
      <w:r>
        <w:t>221</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_Toc131393626 \h </w:instrText>
      </w:r>
      <w:r>
        <w:fldChar w:fldCharType="separate"/>
      </w:r>
      <w:r>
        <w:t>221</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_Toc131393627 \h </w:instrText>
      </w:r>
      <w:r>
        <w:fldChar w:fldCharType="separate"/>
      </w:r>
      <w:r>
        <w:t>222</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_Toc131393628 \h </w:instrText>
      </w:r>
      <w:r>
        <w:fldChar w:fldCharType="separate"/>
      </w:r>
      <w:r>
        <w:t>222</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_Toc131393629 \h </w:instrText>
      </w:r>
      <w:r>
        <w:fldChar w:fldCharType="separate"/>
      </w:r>
      <w:r>
        <w:t>223</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_Toc131393630 \h </w:instrText>
      </w:r>
      <w:r>
        <w:fldChar w:fldCharType="separate"/>
      </w:r>
      <w:r>
        <w:t>223</w:t>
      </w:r>
      <w:r>
        <w:fldChar w:fldCharType="end"/>
      </w:r>
    </w:p>
    <w:p>
      <w:pPr>
        <w:pStyle w:val="TOC4"/>
        <w:tabs>
          <w:tab w:val="right" w:leader="dot" w:pos="7078"/>
        </w:tabs>
        <w:rPr>
          <w:b w:val="0"/>
          <w:sz w:val="24"/>
          <w:szCs w:val="24"/>
        </w:rPr>
      </w:pPr>
      <w:r>
        <w:rPr>
          <w:szCs w:val="26"/>
        </w:rPr>
        <w:t>Division 2 — Waste Management and Recycling Fund</w:t>
      </w:r>
    </w:p>
    <w:p>
      <w:pPr>
        <w:pStyle w:val="TOC8"/>
        <w:rPr>
          <w:sz w:val="24"/>
          <w:szCs w:val="24"/>
        </w:rPr>
      </w:pPr>
      <w:r>
        <w:rPr>
          <w:szCs w:val="24"/>
        </w:rPr>
        <w:t>110H.</w:t>
      </w:r>
      <w:r>
        <w:rPr>
          <w:szCs w:val="24"/>
        </w:rPr>
        <w:tab/>
        <w:t>Waste Management and Recycling Fund</w:t>
      </w:r>
      <w:r>
        <w:tab/>
      </w:r>
      <w:r>
        <w:fldChar w:fldCharType="begin"/>
      </w:r>
      <w:r>
        <w:instrText xml:space="preserve"> PAGEREF _Toc131393632 \h </w:instrText>
      </w:r>
      <w:r>
        <w:fldChar w:fldCharType="separate"/>
      </w:r>
      <w:r>
        <w:t>223</w:t>
      </w:r>
      <w:r>
        <w:fldChar w:fldCharType="end"/>
      </w:r>
    </w:p>
    <w:p>
      <w:pPr>
        <w:pStyle w:val="TOC8"/>
        <w:rPr>
          <w:sz w:val="24"/>
          <w:szCs w:val="24"/>
        </w:rPr>
      </w:pPr>
      <w:r>
        <w:rPr>
          <w:szCs w:val="24"/>
        </w:rPr>
        <w:t>110I.</w:t>
      </w:r>
      <w:r>
        <w:rPr>
          <w:szCs w:val="24"/>
        </w:rPr>
        <w:tab/>
        <w:t xml:space="preserve">Application of </w:t>
      </w:r>
      <w:r>
        <w:rPr>
          <w:i/>
          <w:szCs w:val="24"/>
        </w:rPr>
        <w:t>Financial Administration and Audit Act 1985</w:t>
      </w:r>
      <w:r>
        <w:tab/>
      </w:r>
      <w:r>
        <w:fldChar w:fldCharType="begin"/>
      </w:r>
      <w:r>
        <w:instrText xml:space="preserve"> PAGEREF _Toc131393633 \h </w:instrText>
      </w:r>
      <w:r>
        <w:fldChar w:fldCharType="separate"/>
      </w:r>
      <w:r>
        <w:t>225</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_Toc131393634 \h </w:instrText>
      </w:r>
      <w:r>
        <w:fldChar w:fldCharType="separate"/>
      </w:r>
      <w:r>
        <w:t>225</w:t>
      </w:r>
      <w:r>
        <w:fldChar w:fldCharType="end"/>
      </w:r>
    </w:p>
    <w:p>
      <w:pPr>
        <w:pStyle w:val="TOC2"/>
        <w:tabs>
          <w:tab w:val="right" w:leader="dot" w:pos="7078"/>
        </w:tabs>
        <w:rPr>
          <w:b w:val="0"/>
          <w:sz w:val="24"/>
          <w:szCs w:val="24"/>
        </w:rPr>
      </w:pPr>
      <w:r>
        <w:rPr>
          <w:szCs w:val="30"/>
        </w:rPr>
        <w:t>Part VIIB — Waste management operations</w:t>
      </w:r>
    </w:p>
    <w:p>
      <w:pPr>
        <w:pStyle w:val="TOC8"/>
        <w:rPr>
          <w:sz w:val="24"/>
          <w:szCs w:val="24"/>
        </w:rPr>
      </w:pPr>
      <w:r>
        <w:rPr>
          <w:szCs w:val="24"/>
        </w:rPr>
        <w:t>110K.</w:t>
      </w:r>
      <w:r>
        <w:rPr>
          <w:szCs w:val="24"/>
        </w:rPr>
        <w:tab/>
        <w:t>Interpretation</w:t>
      </w:r>
      <w:r>
        <w:tab/>
      </w:r>
      <w:r>
        <w:fldChar w:fldCharType="begin"/>
      </w:r>
      <w:r>
        <w:instrText xml:space="preserve"> PAGEREF _Toc131393636 \h </w:instrText>
      </w:r>
      <w:r>
        <w:fldChar w:fldCharType="separate"/>
      </w:r>
      <w:r>
        <w:t>226</w:t>
      </w:r>
      <w:r>
        <w:fldChar w:fldCharType="end"/>
      </w:r>
    </w:p>
    <w:p>
      <w:pPr>
        <w:pStyle w:val="TOC8"/>
        <w:rPr>
          <w:sz w:val="24"/>
          <w:szCs w:val="24"/>
        </w:rPr>
      </w:pPr>
      <w:r>
        <w:rPr>
          <w:szCs w:val="24"/>
        </w:rPr>
        <w:t>110L.</w:t>
      </w:r>
      <w:r>
        <w:rPr>
          <w:szCs w:val="24"/>
        </w:rPr>
        <w:tab/>
        <w:t>Waste Management (WA) established</w:t>
      </w:r>
      <w:r>
        <w:tab/>
      </w:r>
      <w:r>
        <w:fldChar w:fldCharType="begin"/>
      </w:r>
      <w:r>
        <w:instrText xml:space="preserve"> PAGEREF _Toc131393637 \h </w:instrText>
      </w:r>
      <w:r>
        <w:fldChar w:fldCharType="separate"/>
      </w:r>
      <w:r>
        <w:t>226</w:t>
      </w:r>
      <w:r>
        <w:fldChar w:fldCharType="end"/>
      </w:r>
    </w:p>
    <w:p>
      <w:pPr>
        <w:pStyle w:val="TOC8"/>
        <w:rPr>
          <w:sz w:val="24"/>
          <w:szCs w:val="24"/>
        </w:rPr>
      </w:pPr>
      <w:r>
        <w:rPr>
          <w:szCs w:val="24"/>
        </w:rPr>
        <w:t>110M.</w:t>
      </w:r>
      <w:r>
        <w:rPr>
          <w:szCs w:val="24"/>
        </w:rPr>
        <w:tab/>
        <w:t>Waste Management (WA) may carry on waste management operations</w:t>
      </w:r>
      <w:r>
        <w:tab/>
      </w:r>
      <w:r>
        <w:fldChar w:fldCharType="begin"/>
      </w:r>
      <w:r>
        <w:instrText xml:space="preserve"> PAGEREF _Toc131393638 \h </w:instrText>
      </w:r>
      <w:r>
        <w:fldChar w:fldCharType="separate"/>
      </w:r>
      <w:r>
        <w:t>226</w:t>
      </w:r>
      <w:r>
        <w:fldChar w:fldCharType="end"/>
      </w:r>
    </w:p>
    <w:p>
      <w:pPr>
        <w:pStyle w:val="TOC8"/>
        <w:rPr>
          <w:sz w:val="24"/>
          <w:szCs w:val="24"/>
        </w:rPr>
      </w:pPr>
      <w:r>
        <w:rPr>
          <w:szCs w:val="24"/>
        </w:rPr>
        <w:t>110N.</w:t>
      </w:r>
      <w:r>
        <w:rPr>
          <w:szCs w:val="24"/>
        </w:rPr>
        <w:tab/>
        <w:t>Directions by Minister</w:t>
      </w:r>
      <w:r>
        <w:tab/>
      </w:r>
      <w:r>
        <w:fldChar w:fldCharType="begin"/>
      </w:r>
      <w:r>
        <w:instrText xml:space="preserve"> PAGEREF _Toc131393639 \h </w:instrText>
      </w:r>
      <w:r>
        <w:fldChar w:fldCharType="separate"/>
      </w:r>
      <w:r>
        <w:t>227</w:t>
      </w:r>
      <w:r>
        <w:fldChar w:fldCharType="end"/>
      </w:r>
    </w:p>
    <w:p>
      <w:pPr>
        <w:pStyle w:val="TOC8"/>
        <w:rPr>
          <w:sz w:val="24"/>
          <w:szCs w:val="24"/>
        </w:rPr>
      </w:pPr>
      <w:r>
        <w:rPr>
          <w:szCs w:val="24"/>
        </w:rPr>
        <w:t>110O.</w:t>
      </w:r>
      <w:r>
        <w:rPr>
          <w:szCs w:val="24"/>
        </w:rPr>
        <w:tab/>
        <w:t>Monitoring of waste management operations</w:t>
      </w:r>
      <w:r>
        <w:tab/>
      </w:r>
      <w:r>
        <w:fldChar w:fldCharType="begin"/>
      </w:r>
      <w:r>
        <w:instrText xml:space="preserve"> PAGEREF _Toc131393640 \h </w:instrText>
      </w:r>
      <w:r>
        <w:fldChar w:fldCharType="separate"/>
      </w:r>
      <w:r>
        <w:t>228</w:t>
      </w:r>
      <w:r>
        <w:fldChar w:fldCharType="end"/>
      </w:r>
    </w:p>
    <w:p>
      <w:pPr>
        <w:pStyle w:val="TOC8"/>
        <w:rPr>
          <w:sz w:val="24"/>
          <w:szCs w:val="24"/>
        </w:rPr>
      </w:pPr>
      <w:r>
        <w:rPr>
          <w:szCs w:val="24"/>
        </w:rPr>
        <w:t>110P.</w:t>
      </w:r>
      <w:r>
        <w:rPr>
          <w:szCs w:val="24"/>
        </w:rPr>
        <w:tab/>
        <w:t>Powers</w:t>
      </w:r>
      <w:r>
        <w:tab/>
      </w:r>
      <w:r>
        <w:fldChar w:fldCharType="begin"/>
      </w:r>
      <w:r>
        <w:instrText xml:space="preserve"> PAGEREF _Toc131393641 \h </w:instrText>
      </w:r>
      <w:r>
        <w:fldChar w:fldCharType="separate"/>
      </w:r>
      <w:r>
        <w:t>229</w:t>
      </w:r>
      <w:r>
        <w:fldChar w:fldCharType="end"/>
      </w:r>
    </w:p>
    <w:p>
      <w:pPr>
        <w:pStyle w:val="TOC8"/>
        <w:rPr>
          <w:sz w:val="24"/>
          <w:szCs w:val="24"/>
        </w:rPr>
      </w:pPr>
      <w:r>
        <w:rPr>
          <w:szCs w:val="24"/>
        </w:rPr>
        <w:t>110Q.</w:t>
      </w:r>
      <w:r>
        <w:rPr>
          <w:szCs w:val="24"/>
        </w:rPr>
        <w:tab/>
        <w:t>Treasurer to consider proposals under section 110P(2)(b)</w:t>
      </w:r>
      <w:r>
        <w:tab/>
      </w:r>
      <w:r>
        <w:fldChar w:fldCharType="begin"/>
      </w:r>
      <w:r>
        <w:instrText xml:space="preserve"> PAGEREF _Toc131393642 \h </w:instrText>
      </w:r>
      <w:r>
        <w:fldChar w:fldCharType="separate"/>
      </w:r>
      <w:r>
        <w:t>230</w:t>
      </w:r>
      <w:r>
        <w:fldChar w:fldCharType="end"/>
      </w:r>
    </w:p>
    <w:p>
      <w:pPr>
        <w:pStyle w:val="TOC8"/>
        <w:rPr>
          <w:sz w:val="24"/>
          <w:szCs w:val="24"/>
        </w:rPr>
      </w:pPr>
      <w:r>
        <w:rPr>
          <w:szCs w:val="24"/>
        </w:rPr>
        <w:t>110R.</w:t>
      </w:r>
      <w:r>
        <w:rPr>
          <w:szCs w:val="24"/>
        </w:rPr>
        <w:tab/>
        <w:t>Delegation by Waste Management (WA)</w:t>
      </w:r>
      <w:r>
        <w:tab/>
      </w:r>
      <w:r>
        <w:fldChar w:fldCharType="begin"/>
      </w:r>
      <w:r>
        <w:instrText xml:space="preserve"> PAGEREF _Toc131393643 \h </w:instrText>
      </w:r>
      <w:r>
        <w:fldChar w:fldCharType="separate"/>
      </w:r>
      <w:r>
        <w:t>230</w:t>
      </w:r>
      <w:r>
        <w:fldChar w:fldCharType="end"/>
      </w:r>
    </w:p>
    <w:p>
      <w:pPr>
        <w:pStyle w:val="TOC8"/>
        <w:rPr>
          <w:sz w:val="24"/>
          <w:szCs w:val="24"/>
        </w:rPr>
      </w:pPr>
      <w:r>
        <w:rPr>
          <w:szCs w:val="24"/>
        </w:rPr>
        <w:t>110S.</w:t>
      </w:r>
      <w:r>
        <w:rPr>
          <w:szCs w:val="24"/>
        </w:rPr>
        <w:tab/>
        <w:t>Documents presumed to be duly executed</w:t>
      </w:r>
      <w:r>
        <w:tab/>
      </w:r>
      <w:r>
        <w:fldChar w:fldCharType="begin"/>
      </w:r>
      <w:r>
        <w:instrText xml:space="preserve"> PAGEREF _Toc131393644 \h </w:instrText>
      </w:r>
      <w:r>
        <w:fldChar w:fldCharType="separate"/>
      </w:r>
      <w:r>
        <w:t>231</w:t>
      </w:r>
      <w:r>
        <w:fldChar w:fldCharType="end"/>
      </w:r>
    </w:p>
    <w:p>
      <w:pPr>
        <w:pStyle w:val="TOC8"/>
        <w:rPr>
          <w:sz w:val="24"/>
          <w:szCs w:val="24"/>
        </w:rPr>
      </w:pPr>
      <w:r>
        <w:rPr>
          <w:szCs w:val="24"/>
        </w:rPr>
        <w:t>110T.</w:t>
      </w:r>
      <w:r>
        <w:rPr>
          <w:szCs w:val="24"/>
        </w:rPr>
        <w:tab/>
        <w:t>Tabling and annual report</w:t>
      </w:r>
      <w:r>
        <w:tab/>
      </w:r>
      <w:r>
        <w:fldChar w:fldCharType="begin"/>
      </w:r>
      <w:r>
        <w:instrText xml:space="preserve"> PAGEREF _Toc131393645 \h </w:instrText>
      </w:r>
      <w:r>
        <w:fldChar w:fldCharType="separate"/>
      </w:r>
      <w:r>
        <w:t>231</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_Toc131393647 \h </w:instrText>
      </w:r>
      <w:r>
        <w:fldChar w:fldCharType="separate"/>
      </w:r>
      <w:r>
        <w:t>232</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_Toc131393648 \h </w:instrText>
      </w:r>
      <w:r>
        <w:fldChar w:fldCharType="separate"/>
      </w:r>
      <w:r>
        <w:t>232</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_Toc131393649 \h </w:instrText>
      </w:r>
      <w:r>
        <w:fldChar w:fldCharType="separate"/>
      </w:r>
      <w:r>
        <w:t>233</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_Toc131393650 \h </w:instrText>
      </w:r>
      <w:r>
        <w:fldChar w:fldCharType="separate"/>
      </w:r>
      <w:r>
        <w:t>233</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_Toc131393651 \h </w:instrText>
      </w:r>
      <w:r>
        <w:fldChar w:fldCharType="separate"/>
      </w:r>
      <w:r>
        <w:t>234</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_Toc131393652 \h </w:instrText>
      </w:r>
      <w:r>
        <w:fldChar w:fldCharType="separate"/>
      </w:r>
      <w:r>
        <w:t>235</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_Toc131393653 \h </w:instrText>
      </w:r>
      <w:r>
        <w:fldChar w:fldCharType="separate"/>
      </w:r>
      <w:r>
        <w:t>236</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_Toc131393654 \h </w:instrText>
      </w:r>
      <w:r>
        <w:fldChar w:fldCharType="separate"/>
      </w:r>
      <w:r>
        <w:t>236</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_Toc131393655 \h </w:instrText>
      </w:r>
      <w:r>
        <w:fldChar w:fldCharType="separate"/>
      </w:r>
      <w:r>
        <w:t>236</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_Toc131393656 \h </w:instrText>
      </w:r>
      <w:r>
        <w:fldChar w:fldCharType="separate"/>
      </w:r>
      <w:r>
        <w:t>237</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_Toc131393657 \h </w:instrText>
      </w:r>
      <w:r>
        <w:fldChar w:fldCharType="separate"/>
      </w:r>
      <w:r>
        <w:t>238</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_Toc131393658 \h </w:instrText>
      </w:r>
      <w:r>
        <w:fldChar w:fldCharType="separate"/>
      </w:r>
      <w:r>
        <w:t>238</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_Toc131393659 \h </w:instrText>
      </w:r>
      <w:r>
        <w:fldChar w:fldCharType="separate"/>
      </w:r>
      <w:r>
        <w:t>239</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_Toc131393660 \h </w:instrText>
      </w:r>
      <w:r>
        <w:fldChar w:fldCharType="separate"/>
      </w:r>
      <w:r>
        <w:t>239</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_Toc131393661 \h </w:instrText>
      </w:r>
      <w:r>
        <w:fldChar w:fldCharType="separate"/>
      </w:r>
      <w:r>
        <w:t>240</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_Toc131393662 \h </w:instrText>
      </w:r>
      <w:r>
        <w:fldChar w:fldCharType="separate"/>
      </w:r>
      <w:r>
        <w:t>240</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_Toc131393663 \h </w:instrText>
      </w:r>
      <w:r>
        <w:fldChar w:fldCharType="separate"/>
      </w:r>
      <w:r>
        <w:t>241</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_Toc131393665 \h </w:instrText>
      </w:r>
      <w:r>
        <w:fldChar w:fldCharType="separate"/>
      </w:r>
      <w:r>
        <w:t>243</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_Toc131393666 \h </w:instrText>
      </w:r>
      <w:r>
        <w:fldChar w:fldCharType="separate"/>
      </w:r>
      <w:r>
        <w:t>243</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_Toc131393667 \h </w:instrText>
      </w:r>
      <w:r>
        <w:fldChar w:fldCharType="separate"/>
      </w:r>
      <w:r>
        <w:t>243</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_Toc131393668 \h </w:instrText>
      </w:r>
      <w:r>
        <w:fldChar w:fldCharType="separate"/>
      </w:r>
      <w:r>
        <w:t>243</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_Toc131393680 \h </w:instrText>
      </w:r>
      <w:r>
        <w:fldChar w:fldCharType="separate"/>
      </w:r>
      <w:r>
        <w:t>254</w:t>
      </w:r>
      <w:r>
        <w:fldChar w:fldCharType="end"/>
      </w:r>
    </w:p>
    <w:p>
      <w:pPr>
        <w:pStyle w:val="TOC8"/>
        <w:rPr>
          <w:sz w:val="24"/>
          <w:szCs w:val="24"/>
        </w:rPr>
      </w:pPr>
      <w:r>
        <w:rPr>
          <w:snapToGrid w:val="0"/>
          <w:szCs w:val="22"/>
        </w:rPr>
        <w:tab/>
        <w:t>2.</w:t>
      </w:r>
      <w:r>
        <w:tab/>
      </w:r>
      <w:r>
        <w:fldChar w:fldCharType="begin"/>
      </w:r>
      <w:r>
        <w:instrText xml:space="preserve"> PAGEREF _Toc131393681 \h </w:instrText>
      </w:r>
      <w:r>
        <w:fldChar w:fldCharType="separate"/>
      </w:r>
      <w:r>
        <w:t>254</w:t>
      </w:r>
      <w:r>
        <w:fldChar w:fldCharType="end"/>
      </w:r>
    </w:p>
    <w:p>
      <w:pPr>
        <w:pStyle w:val="TOC8"/>
        <w:rPr>
          <w:sz w:val="24"/>
          <w:szCs w:val="24"/>
        </w:rPr>
      </w:pPr>
      <w:r>
        <w:rPr>
          <w:snapToGrid w:val="0"/>
          <w:szCs w:val="22"/>
        </w:rPr>
        <w:tab/>
        <w:t>3.</w:t>
      </w:r>
      <w:r>
        <w:tab/>
      </w:r>
      <w:r>
        <w:fldChar w:fldCharType="begin"/>
      </w:r>
      <w:r>
        <w:instrText xml:space="preserve"> PAGEREF _Toc131393682 \h </w:instrText>
      </w:r>
      <w:r>
        <w:fldChar w:fldCharType="separate"/>
      </w:r>
      <w:r>
        <w:t>254</w:t>
      </w:r>
      <w:r>
        <w:fldChar w:fldCharType="end"/>
      </w:r>
    </w:p>
    <w:p>
      <w:pPr>
        <w:pStyle w:val="TOC8"/>
        <w:rPr>
          <w:sz w:val="24"/>
          <w:szCs w:val="24"/>
        </w:rPr>
      </w:pPr>
      <w:r>
        <w:rPr>
          <w:snapToGrid w:val="0"/>
          <w:szCs w:val="22"/>
        </w:rPr>
        <w:tab/>
        <w:t>4.</w:t>
      </w:r>
      <w:r>
        <w:tab/>
      </w:r>
      <w:r>
        <w:fldChar w:fldCharType="begin"/>
      </w:r>
      <w:r>
        <w:instrText xml:space="preserve"> PAGEREF _Toc131393683 \h </w:instrText>
      </w:r>
      <w:r>
        <w:fldChar w:fldCharType="separate"/>
      </w:r>
      <w:r>
        <w:t>254</w:t>
      </w:r>
      <w:r>
        <w:fldChar w:fldCharType="end"/>
      </w:r>
    </w:p>
    <w:p>
      <w:pPr>
        <w:pStyle w:val="TOC8"/>
        <w:rPr>
          <w:sz w:val="24"/>
          <w:szCs w:val="24"/>
        </w:rPr>
      </w:pPr>
      <w:r>
        <w:rPr>
          <w:snapToGrid w:val="0"/>
          <w:szCs w:val="22"/>
        </w:rPr>
        <w:tab/>
        <w:t>5.</w:t>
      </w:r>
      <w:r>
        <w:tab/>
      </w:r>
      <w:r>
        <w:fldChar w:fldCharType="begin"/>
      </w:r>
      <w:r>
        <w:instrText xml:space="preserve"> PAGEREF _Toc131393684 \h </w:instrText>
      </w:r>
      <w:r>
        <w:fldChar w:fldCharType="separate"/>
      </w:r>
      <w:r>
        <w:t>254</w:t>
      </w:r>
      <w:r>
        <w:fldChar w:fldCharType="end"/>
      </w:r>
    </w:p>
    <w:p>
      <w:pPr>
        <w:pStyle w:val="TOC8"/>
        <w:rPr>
          <w:sz w:val="24"/>
          <w:szCs w:val="24"/>
        </w:rPr>
      </w:pPr>
      <w:r>
        <w:rPr>
          <w:snapToGrid w:val="0"/>
          <w:szCs w:val="22"/>
        </w:rPr>
        <w:tab/>
        <w:t>6.</w:t>
      </w:r>
      <w:r>
        <w:tab/>
      </w:r>
      <w:r>
        <w:fldChar w:fldCharType="begin"/>
      </w:r>
      <w:r>
        <w:instrText xml:space="preserve"> PAGEREF _Toc131393685 \h </w:instrText>
      </w:r>
      <w:r>
        <w:fldChar w:fldCharType="separate"/>
      </w:r>
      <w:r>
        <w:t>255</w:t>
      </w:r>
      <w:r>
        <w:fldChar w:fldCharType="end"/>
      </w:r>
    </w:p>
    <w:p>
      <w:pPr>
        <w:pStyle w:val="TOC8"/>
        <w:rPr>
          <w:sz w:val="24"/>
          <w:szCs w:val="24"/>
        </w:rPr>
      </w:pPr>
      <w:r>
        <w:rPr>
          <w:snapToGrid w:val="0"/>
          <w:szCs w:val="22"/>
        </w:rPr>
        <w:tab/>
        <w:t>7.</w:t>
      </w:r>
      <w:r>
        <w:tab/>
      </w:r>
      <w:r>
        <w:fldChar w:fldCharType="begin"/>
      </w:r>
      <w:r>
        <w:instrText xml:space="preserve"> PAGEREF _Toc131393686 \h </w:instrText>
      </w:r>
      <w:r>
        <w:fldChar w:fldCharType="separate"/>
      </w:r>
      <w:r>
        <w:t>255</w:t>
      </w:r>
      <w:r>
        <w:fldChar w:fldCharType="end"/>
      </w:r>
    </w:p>
    <w:p>
      <w:pPr>
        <w:pStyle w:val="TOC8"/>
        <w:rPr>
          <w:sz w:val="24"/>
          <w:szCs w:val="24"/>
        </w:rPr>
      </w:pPr>
      <w:r>
        <w:rPr>
          <w:snapToGrid w:val="0"/>
          <w:szCs w:val="22"/>
        </w:rPr>
        <w:tab/>
        <w:t>8.</w:t>
      </w:r>
      <w:r>
        <w:tab/>
      </w:r>
      <w:r>
        <w:fldChar w:fldCharType="begin"/>
      </w:r>
      <w:r>
        <w:instrText xml:space="preserve"> PAGEREF _Toc131393687 \h </w:instrText>
      </w:r>
      <w:r>
        <w:fldChar w:fldCharType="separate"/>
      </w:r>
      <w:r>
        <w:t>255</w:t>
      </w:r>
      <w:r>
        <w:fldChar w:fldCharType="end"/>
      </w:r>
    </w:p>
    <w:p>
      <w:pPr>
        <w:pStyle w:val="TOC8"/>
        <w:rPr>
          <w:sz w:val="24"/>
          <w:szCs w:val="24"/>
        </w:rPr>
      </w:pPr>
      <w:r>
        <w:rPr>
          <w:snapToGrid w:val="0"/>
          <w:szCs w:val="22"/>
        </w:rPr>
        <w:tab/>
        <w:t>9.</w:t>
      </w:r>
      <w:r>
        <w:tab/>
      </w:r>
      <w:r>
        <w:fldChar w:fldCharType="begin"/>
      </w:r>
      <w:r>
        <w:instrText xml:space="preserve"> PAGEREF _Toc131393688 \h </w:instrText>
      </w:r>
      <w:r>
        <w:fldChar w:fldCharType="separate"/>
      </w:r>
      <w:r>
        <w:t>255</w:t>
      </w:r>
      <w:r>
        <w:fldChar w:fldCharType="end"/>
      </w:r>
    </w:p>
    <w:p>
      <w:pPr>
        <w:pStyle w:val="TOC8"/>
        <w:rPr>
          <w:sz w:val="24"/>
          <w:szCs w:val="24"/>
        </w:rPr>
      </w:pPr>
      <w:r>
        <w:rPr>
          <w:snapToGrid w:val="0"/>
          <w:szCs w:val="22"/>
        </w:rPr>
        <w:tab/>
        <w:t>10.</w:t>
      </w:r>
      <w:r>
        <w:tab/>
      </w:r>
      <w:r>
        <w:fldChar w:fldCharType="begin"/>
      </w:r>
      <w:r>
        <w:instrText xml:space="preserve"> PAGEREF _Toc131393689 \h </w:instrText>
      </w:r>
      <w:r>
        <w:fldChar w:fldCharType="separate"/>
      </w:r>
      <w:r>
        <w:t>255</w:t>
      </w:r>
      <w:r>
        <w:fldChar w:fldCharType="end"/>
      </w:r>
    </w:p>
    <w:p>
      <w:pPr>
        <w:pStyle w:val="TOC8"/>
        <w:rPr>
          <w:sz w:val="24"/>
          <w:szCs w:val="24"/>
        </w:rPr>
      </w:pPr>
      <w:r>
        <w:rPr>
          <w:snapToGrid w:val="0"/>
          <w:szCs w:val="22"/>
        </w:rPr>
        <w:tab/>
        <w:t>11.</w:t>
      </w:r>
      <w:r>
        <w:tab/>
      </w:r>
      <w:r>
        <w:fldChar w:fldCharType="begin"/>
      </w:r>
      <w:r>
        <w:instrText xml:space="preserve"> PAGEREF _Toc131393690 \h </w:instrText>
      </w:r>
      <w:r>
        <w:fldChar w:fldCharType="separate"/>
      </w:r>
      <w:r>
        <w:t>255</w:t>
      </w:r>
      <w:r>
        <w:fldChar w:fldCharType="end"/>
      </w:r>
    </w:p>
    <w:p>
      <w:pPr>
        <w:pStyle w:val="TOC8"/>
        <w:rPr>
          <w:sz w:val="24"/>
          <w:szCs w:val="24"/>
        </w:rPr>
      </w:pPr>
      <w:r>
        <w:rPr>
          <w:snapToGrid w:val="0"/>
          <w:szCs w:val="22"/>
        </w:rPr>
        <w:tab/>
        <w:t>12.</w:t>
      </w:r>
      <w:r>
        <w:tab/>
      </w:r>
      <w:r>
        <w:fldChar w:fldCharType="begin"/>
      </w:r>
      <w:r>
        <w:instrText xml:space="preserve"> PAGEREF _Toc131393691 \h </w:instrText>
      </w:r>
      <w:r>
        <w:fldChar w:fldCharType="separate"/>
      </w:r>
      <w:r>
        <w:t>255</w:t>
      </w:r>
      <w:r>
        <w:fldChar w:fldCharType="end"/>
      </w:r>
    </w:p>
    <w:p>
      <w:pPr>
        <w:pStyle w:val="TOC8"/>
        <w:rPr>
          <w:sz w:val="24"/>
          <w:szCs w:val="24"/>
        </w:rPr>
      </w:pPr>
      <w:r>
        <w:rPr>
          <w:snapToGrid w:val="0"/>
          <w:szCs w:val="22"/>
        </w:rPr>
        <w:tab/>
        <w:t>13.</w:t>
      </w:r>
      <w:r>
        <w:tab/>
      </w:r>
      <w:r>
        <w:fldChar w:fldCharType="begin"/>
      </w:r>
      <w:r>
        <w:instrText xml:space="preserve"> PAGEREF _Toc131393692 \h </w:instrText>
      </w:r>
      <w:r>
        <w:fldChar w:fldCharType="separate"/>
      </w:r>
      <w:r>
        <w:t>256</w:t>
      </w:r>
      <w:r>
        <w:fldChar w:fldCharType="end"/>
      </w:r>
    </w:p>
    <w:p>
      <w:pPr>
        <w:pStyle w:val="TOC8"/>
        <w:rPr>
          <w:sz w:val="24"/>
          <w:szCs w:val="24"/>
        </w:rPr>
      </w:pPr>
      <w:r>
        <w:rPr>
          <w:snapToGrid w:val="0"/>
          <w:szCs w:val="22"/>
        </w:rPr>
        <w:tab/>
        <w:t>14.</w:t>
      </w:r>
      <w:r>
        <w:tab/>
      </w:r>
      <w:r>
        <w:fldChar w:fldCharType="begin"/>
      </w:r>
      <w:r>
        <w:instrText xml:space="preserve"> PAGEREF _Toc131393693 \h </w:instrText>
      </w:r>
      <w:r>
        <w:fldChar w:fldCharType="separate"/>
      </w:r>
      <w:r>
        <w:t>256</w:t>
      </w:r>
      <w:r>
        <w:fldChar w:fldCharType="end"/>
      </w:r>
    </w:p>
    <w:p>
      <w:pPr>
        <w:pStyle w:val="TOC8"/>
        <w:rPr>
          <w:sz w:val="24"/>
          <w:szCs w:val="24"/>
        </w:rPr>
      </w:pPr>
      <w:r>
        <w:rPr>
          <w:snapToGrid w:val="0"/>
          <w:szCs w:val="22"/>
        </w:rPr>
        <w:tab/>
        <w:t>15.</w:t>
      </w:r>
      <w:r>
        <w:tab/>
      </w:r>
      <w:r>
        <w:fldChar w:fldCharType="begin"/>
      </w:r>
      <w:r>
        <w:instrText xml:space="preserve"> PAGEREF _Toc131393694 \h </w:instrText>
      </w:r>
      <w:r>
        <w:fldChar w:fldCharType="separate"/>
      </w:r>
      <w:r>
        <w:t>256</w:t>
      </w:r>
      <w:r>
        <w:fldChar w:fldCharType="end"/>
      </w:r>
    </w:p>
    <w:p>
      <w:pPr>
        <w:pStyle w:val="TOC8"/>
        <w:rPr>
          <w:sz w:val="24"/>
          <w:szCs w:val="24"/>
        </w:rPr>
      </w:pPr>
      <w:r>
        <w:rPr>
          <w:snapToGrid w:val="0"/>
          <w:szCs w:val="22"/>
        </w:rPr>
        <w:tab/>
        <w:t>16.</w:t>
      </w:r>
      <w:r>
        <w:tab/>
      </w:r>
      <w:r>
        <w:fldChar w:fldCharType="begin"/>
      </w:r>
      <w:r>
        <w:instrText xml:space="preserve"> PAGEREF _Toc131393695 \h </w:instrText>
      </w:r>
      <w:r>
        <w:fldChar w:fldCharType="separate"/>
      </w:r>
      <w:r>
        <w:t>256</w:t>
      </w:r>
      <w:r>
        <w:fldChar w:fldCharType="end"/>
      </w:r>
    </w:p>
    <w:p>
      <w:pPr>
        <w:pStyle w:val="TOC8"/>
        <w:rPr>
          <w:sz w:val="24"/>
          <w:szCs w:val="24"/>
        </w:rPr>
      </w:pPr>
      <w:r>
        <w:rPr>
          <w:snapToGrid w:val="0"/>
          <w:szCs w:val="22"/>
        </w:rPr>
        <w:tab/>
        <w:t>17.</w:t>
      </w:r>
      <w:r>
        <w:tab/>
      </w:r>
      <w:r>
        <w:fldChar w:fldCharType="begin"/>
      </w:r>
      <w:r>
        <w:instrText xml:space="preserve"> PAGEREF _Toc131393696 \h </w:instrText>
      </w:r>
      <w:r>
        <w:fldChar w:fldCharType="separate"/>
      </w:r>
      <w:r>
        <w:t>256</w:t>
      </w:r>
      <w:r>
        <w:fldChar w:fldCharType="end"/>
      </w:r>
    </w:p>
    <w:p>
      <w:pPr>
        <w:pStyle w:val="TOC8"/>
        <w:rPr>
          <w:sz w:val="24"/>
          <w:szCs w:val="24"/>
        </w:rPr>
      </w:pPr>
      <w:r>
        <w:rPr>
          <w:snapToGrid w:val="0"/>
          <w:szCs w:val="22"/>
        </w:rPr>
        <w:tab/>
        <w:t>18.</w:t>
      </w:r>
      <w:r>
        <w:tab/>
      </w:r>
      <w:r>
        <w:fldChar w:fldCharType="begin"/>
      </w:r>
      <w:r>
        <w:instrText xml:space="preserve"> PAGEREF _Toc131393697 \h </w:instrText>
      </w:r>
      <w:r>
        <w:fldChar w:fldCharType="separate"/>
      </w:r>
      <w:r>
        <w:t>257</w:t>
      </w:r>
      <w:r>
        <w:fldChar w:fldCharType="end"/>
      </w:r>
    </w:p>
    <w:p>
      <w:pPr>
        <w:pStyle w:val="TOC8"/>
        <w:rPr>
          <w:sz w:val="24"/>
          <w:szCs w:val="24"/>
        </w:rPr>
      </w:pPr>
      <w:r>
        <w:rPr>
          <w:snapToGrid w:val="0"/>
          <w:szCs w:val="22"/>
        </w:rPr>
        <w:tab/>
        <w:t>19.</w:t>
      </w:r>
      <w:r>
        <w:tab/>
      </w:r>
      <w:r>
        <w:fldChar w:fldCharType="begin"/>
      </w:r>
      <w:r>
        <w:instrText xml:space="preserve"> PAGEREF _Toc131393698 \h </w:instrText>
      </w:r>
      <w:r>
        <w:fldChar w:fldCharType="separate"/>
      </w:r>
      <w:r>
        <w:t>257</w:t>
      </w:r>
      <w:r>
        <w:fldChar w:fldCharType="end"/>
      </w:r>
    </w:p>
    <w:p>
      <w:pPr>
        <w:pStyle w:val="TOC8"/>
        <w:rPr>
          <w:sz w:val="24"/>
          <w:szCs w:val="24"/>
        </w:rPr>
      </w:pPr>
      <w:r>
        <w:rPr>
          <w:snapToGrid w:val="0"/>
          <w:szCs w:val="22"/>
        </w:rPr>
        <w:tab/>
        <w:t>20.</w:t>
      </w:r>
      <w:r>
        <w:tab/>
      </w:r>
      <w:r>
        <w:fldChar w:fldCharType="begin"/>
      </w:r>
      <w:r>
        <w:instrText xml:space="preserve"> PAGEREF _Toc131393699 \h </w:instrText>
      </w:r>
      <w:r>
        <w:fldChar w:fldCharType="separate"/>
      </w:r>
      <w:r>
        <w:t>257</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_Toc131393701 \h </w:instrText>
      </w:r>
      <w:r>
        <w:fldChar w:fldCharType="separate"/>
      </w:r>
      <w:r>
        <w:t>259</w:t>
      </w:r>
      <w:r>
        <w:fldChar w:fldCharType="end"/>
      </w:r>
    </w:p>
    <w:p>
      <w:pPr>
        <w:pStyle w:val="TOC8"/>
        <w:rPr>
          <w:sz w:val="24"/>
          <w:szCs w:val="24"/>
        </w:rPr>
      </w:pPr>
      <w:r>
        <w:rPr>
          <w:snapToGrid w:val="0"/>
          <w:szCs w:val="22"/>
        </w:rPr>
        <w:tab/>
        <w:t>2.</w:t>
      </w:r>
      <w:r>
        <w:tab/>
      </w:r>
      <w:r>
        <w:fldChar w:fldCharType="begin"/>
      </w:r>
      <w:r>
        <w:instrText xml:space="preserve"> PAGEREF _Toc131393702 \h </w:instrText>
      </w:r>
      <w:r>
        <w:fldChar w:fldCharType="separate"/>
      </w:r>
      <w:r>
        <w:t>259</w:t>
      </w:r>
      <w:r>
        <w:fldChar w:fldCharType="end"/>
      </w:r>
    </w:p>
    <w:p>
      <w:pPr>
        <w:pStyle w:val="TOC8"/>
        <w:rPr>
          <w:sz w:val="24"/>
          <w:szCs w:val="24"/>
        </w:rPr>
      </w:pPr>
      <w:r>
        <w:rPr>
          <w:snapToGrid w:val="0"/>
          <w:szCs w:val="22"/>
        </w:rPr>
        <w:tab/>
        <w:t>3.</w:t>
      </w:r>
      <w:r>
        <w:tab/>
      </w:r>
      <w:r>
        <w:fldChar w:fldCharType="begin"/>
      </w:r>
      <w:r>
        <w:instrText xml:space="preserve"> PAGEREF _Toc131393703 \h </w:instrText>
      </w:r>
      <w:r>
        <w:fldChar w:fldCharType="separate"/>
      </w:r>
      <w:r>
        <w:t>259</w:t>
      </w:r>
      <w:r>
        <w:fldChar w:fldCharType="end"/>
      </w:r>
    </w:p>
    <w:p>
      <w:pPr>
        <w:pStyle w:val="TOC8"/>
        <w:rPr>
          <w:sz w:val="24"/>
          <w:szCs w:val="24"/>
        </w:rPr>
      </w:pPr>
      <w:r>
        <w:rPr>
          <w:snapToGrid w:val="0"/>
          <w:szCs w:val="22"/>
        </w:rPr>
        <w:tab/>
        <w:t>4.</w:t>
      </w:r>
      <w:r>
        <w:tab/>
      </w:r>
      <w:r>
        <w:fldChar w:fldCharType="begin"/>
      </w:r>
      <w:r>
        <w:instrText xml:space="preserve"> PAGEREF _Toc131393704 \h </w:instrText>
      </w:r>
      <w:r>
        <w:fldChar w:fldCharType="separate"/>
      </w:r>
      <w:r>
        <w:t>259</w:t>
      </w:r>
      <w:r>
        <w:fldChar w:fldCharType="end"/>
      </w:r>
    </w:p>
    <w:p>
      <w:pPr>
        <w:pStyle w:val="TOC8"/>
        <w:rPr>
          <w:sz w:val="24"/>
          <w:szCs w:val="24"/>
        </w:rPr>
      </w:pPr>
      <w:r>
        <w:rPr>
          <w:snapToGrid w:val="0"/>
          <w:szCs w:val="22"/>
        </w:rPr>
        <w:tab/>
        <w:t>5.</w:t>
      </w:r>
      <w:r>
        <w:tab/>
      </w:r>
      <w:r>
        <w:fldChar w:fldCharType="begin"/>
      </w:r>
      <w:r>
        <w:instrText xml:space="preserve"> PAGEREF _Toc131393705 \h </w:instrText>
      </w:r>
      <w:r>
        <w:fldChar w:fldCharType="separate"/>
      </w:r>
      <w:r>
        <w:t>260</w:t>
      </w:r>
      <w:r>
        <w:fldChar w:fldCharType="end"/>
      </w:r>
    </w:p>
    <w:p>
      <w:pPr>
        <w:pStyle w:val="TOC8"/>
        <w:rPr>
          <w:sz w:val="24"/>
          <w:szCs w:val="24"/>
        </w:rPr>
      </w:pPr>
      <w:r>
        <w:rPr>
          <w:snapToGrid w:val="0"/>
          <w:szCs w:val="22"/>
        </w:rPr>
        <w:tab/>
        <w:t>6.</w:t>
      </w:r>
      <w:r>
        <w:tab/>
      </w:r>
      <w:r>
        <w:fldChar w:fldCharType="begin"/>
      </w:r>
      <w:r>
        <w:instrText xml:space="preserve"> PAGEREF _Toc131393706 \h </w:instrText>
      </w:r>
      <w:r>
        <w:fldChar w:fldCharType="separate"/>
      </w:r>
      <w:r>
        <w:t>260</w:t>
      </w:r>
      <w:r>
        <w:fldChar w:fldCharType="end"/>
      </w:r>
    </w:p>
    <w:p>
      <w:pPr>
        <w:pStyle w:val="TOC8"/>
        <w:rPr>
          <w:sz w:val="24"/>
          <w:szCs w:val="24"/>
        </w:rPr>
      </w:pPr>
      <w:r>
        <w:rPr>
          <w:snapToGrid w:val="0"/>
          <w:szCs w:val="22"/>
        </w:rPr>
        <w:tab/>
        <w:t>7.</w:t>
      </w:r>
      <w:r>
        <w:tab/>
      </w:r>
      <w:r>
        <w:fldChar w:fldCharType="begin"/>
      </w:r>
      <w:r>
        <w:instrText xml:space="preserve"> PAGEREF _Toc131393707 \h </w:instrText>
      </w:r>
      <w:r>
        <w:fldChar w:fldCharType="separate"/>
      </w:r>
      <w:r>
        <w:t>260</w:t>
      </w:r>
      <w:r>
        <w:fldChar w:fldCharType="end"/>
      </w:r>
    </w:p>
    <w:p>
      <w:pPr>
        <w:pStyle w:val="TOC8"/>
        <w:rPr>
          <w:sz w:val="24"/>
          <w:szCs w:val="24"/>
        </w:rPr>
      </w:pPr>
      <w:r>
        <w:rPr>
          <w:snapToGrid w:val="0"/>
          <w:szCs w:val="22"/>
        </w:rPr>
        <w:tab/>
        <w:t>8.</w:t>
      </w:r>
      <w:r>
        <w:tab/>
      </w:r>
      <w:r>
        <w:fldChar w:fldCharType="begin"/>
      </w:r>
      <w:r>
        <w:instrText xml:space="preserve"> PAGEREF _Toc131393708 \h </w:instrText>
      </w:r>
      <w:r>
        <w:fldChar w:fldCharType="separate"/>
      </w:r>
      <w:r>
        <w:t>260</w:t>
      </w:r>
      <w:r>
        <w:fldChar w:fldCharType="end"/>
      </w:r>
    </w:p>
    <w:p>
      <w:pPr>
        <w:pStyle w:val="TOC8"/>
        <w:rPr>
          <w:sz w:val="24"/>
          <w:szCs w:val="24"/>
        </w:rPr>
      </w:pPr>
      <w:r>
        <w:rPr>
          <w:snapToGrid w:val="0"/>
          <w:szCs w:val="22"/>
        </w:rPr>
        <w:tab/>
        <w:t>9.</w:t>
      </w:r>
      <w:r>
        <w:tab/>
      </w:r>
      <w:r>
        <w:fldChar w:fldCharType="begin"/>
      </w:r>
      <w:r>
        <w:instrText xml:space="preserve"> PAGEREF _Toc131393709 \h </w:instrText>
      </w:r>
      <w:r>
        <w:fldChar w:fldCharType="separate"/>
      </w:r>
      <w:r>
        <w:t>261</w:t>
      </w:r>
      <w:r>
        <w:fldChar w:fldCharType="end"/>
      </w:r>
    </w:p>
    <w:p>
      <w:pPr>
        <w:pStyle w:val="TOC8"/>
        <w:rPr>
          <w:sz w:val="24"/>
          <w:szCs w:val="24"/>
        </w:rPr>
      </w:pPr>
      <w:r>
        <w:rPr>
          <w:snapToGrid w:val="0"/>
          <w:szCs w:val="22"/>
        </w:rPr>
        <w:tab/>
        <w:t>10.</w:t>
      </w:r>
      <w:r>
        <w:tab/>
      </w:r>
      <w:r>
        <w:fldChar w:fldCharType="begin"/>
      </w:r>
      <w:r>
        <w:instrText xml:space="preserve"> PAGEREF _Toc131393710 \h </w:instrText>
      </w:r>
      <w:r>
        <w:fldChar w:fldCharType="separate"/>
      </w:r>
      <w:r>
        <w:t>261</w:t>
      </w:r>
      <w:r>
        <w:fldChar w:fldCharType="end"/>
      </w:r>
    </w:p>
    <w:p>
      <w:pPr>
        <w:pStyle w:val="TOC8"/>
        <w:rPr>
          <w:sz w:val="24"/>
          <w:szCs w:val="24"/>
        </w:rPr>
      </w:pPr>
      <w:r>
        <w:rPr>
          <w:snapToGrid w:val="0"/>
          <w:szCs w:val="22"/>
        </w:rPr>
        <w:tab/>
        <w:t>11.</w:t>
      </w:r>
      <w:r>
        <w:tab/>
      </w:r>
      <w:r>
        <w:fldChar w:fldCharType="begin"/>
      </w:r>
      <w:r>
        <w:instrText xml:space="preserve"> PAGEREF _Toc131393711 \h </w:instrText>
      </w:r>
      <w:r>
        <w:fldChar w:fldCharType="separate"/>
      </w:r>
      <w:r>
        <w:t>261</w:t>
      </w:r>
      <w:r>
        <w:fldChar w:fldCharType="end"/>
      </w:r>
    </w:p>
    <w:p>
      <w:pPr>
        <w:pStyle w:val="TOC8"/>
        <w:rPr>
          <w:sz w:val="24"/>
          <w:szCs w:val="24"/>
        </w:rPr>
      </w:pPr>
      <w:r>
        <w:rPr>
          <w:snapToGrid w:val="0"/>
          <w:szCs w:val="22"/>
        </w:rPr>
        <w:tab/>
        <w:t>12.</w:t>
      </w:r>
      <w:r>
        <w:tab/>
      </w:r>
      <w:r>
        <w:fldChar w:fldCharType="begin"/>
      </w:r>
      <w:r>
        <w:instrText xml:space="preserve"> PAGEREF _Toc131393712 \h </w:instrText>
      </w:r>
      <w:r>
        <w:fldChar w:fldCharType="separate"/>
      </w:r>
      <w:r>
        <w:t>261</w:t>
      </w:r>
      <w:r>
        <w:fldChar w:fldCharType="end"/>
      </w:r>
    </w:p>
    <w:p>
      <w:pPr>
        <w:pStyle w:val="TOC8"/>
        <w:rPr>
          <w:sz w:val="24"/>
          <w:szCs w:val="24"/>
        </w:rPr>
      </w:pPr>
      <w:r>
        <w:rPr>
          <w:snapToGrid w:val="0"/>
          <w:szCs w:val="22"/>
        </w:rPr>
        <w:tab/>
        <w:t>13.</w:t>
      </w:r>
      <w:r>
        <w:tab/>
      </w:r>
      <w:r>
        <w:fldChar w:fldCharType="begin"/>
      </w:r>
      <w:r>
        <w:instrText xml:space="preserve"> PAGEREF _Toc131393713 \h </w:instrText>
      </w:r>
      <w:r>
        <w:fldChar w:fldCharType="separate"/>
      </w:r>
      <w:r>
        <w:t>262</w:t>
      </w:r>
      <w:r>
        <w:fldChar w:fldCharType="end"/>
      </w:r>
    </w:p>
    <w:p>
      <w:pPr>
        <w:pStyle w:val="TOC8"/>
        <w:rPr>
          <w:sz w:val="24"/>
          <w:szCs w:val="24"/>
        </w:rPr>
      </w:pPr>
      <w:r>
        <w:rPr>
          <w:snapToGrid w:val="0"/>
          <w:szCs w:val="22"/>
        </w:rPr>
        <w:tab/>
        <w:t>14.</w:t>
      </w:r>
      <w:r>
        <w:tab/>
      </w:r>
      <w:r>
        <w:fldChar w:fldCharType="begin"/>
      </w:r>
      <w:r>
        <w:instrText xml:space="preserve"> PAGEREF _Toc131393714 \h </w:instrText>
      </w:r>
      <w:r>
        <w:fldChar w:fldCharType="separate"/>
      </w:r>
      <w:r>
        <w:t>262</w:t>
      </w:r>
      <w:r>
        <w:fldChar w:fldCharType="end"/>
      </w:r>
    </w:p>
    <w:p>
      <w:pPr>
        <w:pStyle w:val="TOC8"/>
        <w:rPr>
          <w:sz w:val="24"/>
          <w:szCs w:val="24"/>
        </w:rPr>
      </w:pPr>
      <w:r>
        <w:rPr>
          <w:snapToGrid w:val="0"/>
          <w:szCs w:val="22"/>
        </w:rPr>
        <w:tab/>
        <w:t>15.</w:t>
      </w:r>
      <w:r>
        <w:tab/>
      </w:r>
      <w:r>
        <w:fldChar w:fldCharType="begin"/>
      </w:r>
      <w:r>
        <w:instrText xml:space="preserve"> PAGEREF _Toc131393715 \h </w:instrText>
      </w:r>
      <w:r>
        <w:fldChar w:fldCharType="separate"/>
      </w:r>
      <w:r>
        <w:t>263</w:t>
      </w:r>
      <w:r>
        <w:fldChar w:fldCharType="end"/>
      </w:r>
    </w:p>
    <w:p>
      <w:pPr>
        <w:pStyle w:val="TOC8"/>
        <w:rPr>
          <w:sz w:val="24"/>
          <w:szCs w:val="24"/>
        </w:rPr>
      </w:pPr>
      <w:r>
        <w:rPr>
          <w:snapToGrid w:val="0"/>
          <w:szCs w:val="22"/>
        </w:rPr>
        <w:tab/>
        <w:t>16.</w:t>
      </w:r>
      <w:r>
        <w:tab/>
      </w:r>
      <w:r>
        <w:fldChar w:fldCharType="begin"/>
      </w:r>
      <w:r>
        <w:instrText xml:space="preserve"> PAGEREF _Toc131393716 \h </w:instrText>
      </w:r>
      <w:r>
        <w:fldChar w:fldCharType="separate"/>
      </w:r>
      <w:r>
        <w:t>263</w:t>
      </w:r>
      <w:r>
        <w:fldChar w:fldCharType="end"/>
      </w:r>
    </w:p>
    <w:p>
      <w:pPr>
        <w:pStyle w:val="TOC8"/>
        <w:rPr>
          <w:sz w:val="24"/>
          <w:szCs w:val="24"/>
        </w:rPr>
      </w:pPr>
      <w:r>
        <w:rPr>
          <w:snapToGrid w:val="0"/>
          <w:szCs w:val="22"/>
        </w:rPr>
        <w:tab/>
        <w:t>17.</w:t>
      </w:r>
      <w:r>
        <w:tab/>
      </w:r>
      <w:r>
        <w:fldChar w:fldCharType="begin"/>
      </w:r>
      <w:r>
        <w:instrText xml:space="preserve"> PAGEREF _Toc131393717 \h </w:instrText>
      </w:r>
      <w:r>
        <w:fldChar w:fldCharType="separate"/>
      </w:r>
      <w:r>
        <w:t>263</w:t>
      </w:r>
      <w:r>
        <w:fldChar w:fldCharType="end"/>
      </w:r>
    </w:p>
    <w:p>
      <w:pPr>
        <w:pStyle w:val="TOC8"/>
        <w:rPr>
          <w:sz w:val="24"/>
          <w:szCs w:val="24"/>
        </w:rPr>
      </w:pPr>
      <w:r>
        <w:rPr>
          <w:snapToGrid w:val="0"/>
          <w:szCs w:val="22"/>
        </w:rPr>
        <w:tab/>
        <w:t>18.</w:t>
      </w:r>
      <w:r>
        <w:tab/>
      </w:r>
      <w:r>
        <w:fldChar w:fldCharType="begin"/>
      </w:r>
      <w:r>
        <w:instrText xml:space="preserve"> PAGEREF _Toc131393718 \h </w:instrText>
      </w:r>
      <w:r>
        <w:fldChar w:fldCharType="separate"/>
      </w:r>
      <w:r>
        <w:t>263</w:t>
      </w:r>
      <w:r>
        <w:fldChar w:fldCharType="end"/>
      </w:r>
    </w:p>
    <w:p>
      <w:pPr>
        <w:pStyle w:val="TOC8"/>
        <w:rPr>
          <w:sz w:val="24"/>
          <w:szCs w:val="24"/>
        </w:rPr>
      </w:pPr>
      <w:r>
        <w:rPr>
          <w:snapToGrid w:val="0"/>
          <w:szCs w:val="22"/>
        </w:rPr>
        <w:tab/>
        <w:t>19.</w:t>
      </w:r>
      <w:r>
        <w:tab/>
      </w:r>
      <w:r>
        <w:fldChar w:fldCharType="begin"/>
      </w:r>
      <w:r>
        <w:instrText xml:space="preserve"> PAGEREF _Toc131393719 \h </w:instrText>
      </w:r>
      <w:r>
        <w:fldChar w:fldCharType="separate"/>
      </w:r>
      <w:r>
        <w:t>263</w:t>
      </w:r>
      <w:r>
        <w:fldChar w:fldCharType="end"/>
      </w:r>
    </w:p>
    <w:p>
      <w:pPr>
        <w:pStyle w:val="TOC8"/>
        <w:rPr>
          <w:sz w:val="24"/>
          <w:szCs w:val="24"/>
        </w:rPr>
      </w:pPr>
      <w:r>
        <w:rPr>
          <w:snapToGrid w:val="0"/>
          <w:szCs w:val="22"/>
        </w:rPr>
        <w:tab/>
        <w:t>20.</w:t>
      </w:r>
      <w:r>
        <w:tab/>
      </w:r>
      <w:r>
        <w:fldChar w:fldCharType="begin"/>
      </w:r>
      <w:r>
        <w:instrText xml:space="preserve"> PAGEREF _Toc131393720 \h </w:instrText>
      </w:r>
      <w:r>
        <w:fldChar w:fldCharType="separate"/>
      </w:r>
      <w:r>
        <w:t>264</w:t>
      </w:r>
      <w:r>
        <w:fldChar w:fldCharType="end"/>
      </w:r>
    </w:p>
    <w:p>
      <w:pPr>
        <w:pStyle w:val="TOC8"/>
        <w:rPr>
          <w:sz w:val="24"/>
          <w:szCs w:val="24"/>
        </w:rPr>
      </w:pPr>
      <w:r>
        <w:rPr>
          <w:snapToGrid w:val="0"/>
          <w:szCs w:val="22"/>
        </w:rPr>
        <w:tab/>
        <w:t>21.</w:t>
      </w:r>
      <w:r>
        <w:tab/>
      </w:r>
      <w:r>
        <w:fldChar w:fldCharType="begin"/>
      </w:r>
      <w:r>
        <w:instrText xml:space="preserve"> PAGEREF _Toc131393721 \h </w:instrText>
      </w:r>
      <w:r>
        <w:fldChar w:fldCharType="separate"/>
      </w:r>
      <w:r>
        <w:t>264</w:t>
      </w:r>
      <w:r>
        <w:fldChar w:fldCharType="end"/>
      </w:r>
    </w:p>
    <w:p>
      <w:pPr>
        <w:pStyle w:val="TOC8"/>
        <w:rPr>
          <w:sz w:val="24"/>
          <w:szCs w:val="24"/>
        </w:rPr>
      </w:pPr>
      <w:r>
        <w:rPr>
          <w:snapToGrid w:val="0"/>
          <w:szCs w:val="22"/>
        </w:rPr>
        <w:tab/>
        <w:t>22.</w:t>
      </w:r>
      <w:r>
        <w:tab/>
      </w:r>
      <w:r>
        <w:fldChar w:fldCharType="begin"/>
      </w:r>
      <w:r>
        <w:instrText xml:space="preserve"> PAGEREF _Toc131393722 \h </w:instrText>
      </w:r>
      <w:r>
        <w:fldChar w:fldCharType="separate"/>
      </w:r>
      <w:r>
        <w:t>264</w:t>
      </w:r>
      <w:r>
        <w:fldChar w:fldCharType="end"/>
      </w:r>
    </w:p>
    <w:p>
      <w:pPr>
        <w:pStyle w:val="TOC8"/>
        <w:rPr>
          <w:sz w:val="24"/>
          <w:szCs w:val="24"/>
        </w:rPr>
      </w:pPr>
      <w:r>
        <w:rPr>
          <w:snapToGrid w:val="0"/>
          <w:szCs w:val="22"/>
        </w:rPr>
        <w:tab/>
        <w:t>23.</w:t>
      </w:r>
      <w:r>
        <w:tab/>
      </w:r>
      <w:r>
        <w:fldChar w:fldCharType="begin"/>
      </w:r>
      <w:r>
        <w:instrText xml:space="preserve"> PAGEREF _Toc131393723 \h </w:instrText>
      </w:r>
      <w:r>
        <w:fldChar w:fldCharType="separate"/>
      </w:r>
      <w:r>
        <w:t>264</w:t>
      </w:r>
      <w:r>
        <w:fldChar w:fldCharType="end"/>
      </w:r>
    </w:p>
    <w:p>
      <w:pPr>
        <w:pStyle w:val="TOC8"/>
        <w:rPr>
          <w:sz w:val="24"/>
          <w:szCs w:val="24"/>
        </w:rPr>
      </w:pPr>
      <w:r>
        <w:rPr>
          <w:snapToGrid w:val="0"/>
          <w:szCs w:val="22"/>
        </w:rPr>
        <w:tab/>
        <w:t>24.</w:t>
      </w:r>
      <w:r>
        <w:tab/>
      </w:r>
      <w:r>
        <w:fldChar w:fldCharType="begin"/>
      </w:r>
      <w:r>
        <w:instrText xml:space="preserve"> PAGEREF _Toc131393724 \h </w:instrText>
      </w:r>
      <w:r>
        <w:fldChar w:fldCharType="separate"/>
      </w:r>
      <w:r>
        <w:t>265</w:t>
      </w:r>
      <w:r>
        <w:fldChar w:fldCharType="end"/>
      </w:r>
    </w:p>
    <w:p>
      <w:pPr>
        <w:pStyle w:val="TOC8"/>
        <w:rPr>
          <w:sz w:val="24"/>
          <w:szCs w:val="24"/>
        </w:rPr>
      </w:pPr>
      <w:r>
        <w:rPr>
          <w:snapToGrid w:val="0"/>
          <w:szCs w:val="22"/>
        </w:rPr>
        <w:tab/>
        <w:t>25.</w:t>
      </w:r>
      <w:r>
        <w:tab/>
      </w:r>
      <w:r>
        <w:fldChar w:fldCharType="begin"/>
      </w:r>
      <w:r>
        <w:instrText xml:space="preserve"> PAGEREF _Toc131393725 \h </w:instrText>
      </w:r>
      <w:r>
        <w:fldChar w:fldCharType="separate"/>
      </w:r>
      <w:r>
        <w:t>265</w:t>
      </w:r>
      <w:r>
        <w:fldChar w:fldCharType="end"/>
      </w:r>
    </w:p>
    <w:p>
      <w:pPr>
        <w:pStyle w:val="TOC8"/>
        <w:rPr>
          <w:sz w:val="24"/>
          <w:szCs w:val="24"/>
        </w:rPr>
      </w:pPr>
      <w:r>
        <w:rPr>
          <w:snapToGrid w:val="0"/>
          <w:szCs w:val="22"/>
        </w:rPr>
        <w:tab/>
        <w:t>26.</w:t>
      </w:r>
      <w:r>
        <w:tab/>
      </w:r>
      <w:r>
        <w:fldChar w:fldCharType="begin"/>
      </w:r>
      <w:r>
        <w:instrText xml:space="preserve"> PAGEREF _Toc131393726 \h </w:instrText>
      </w:r>
      <w:r>
        <w:fldChar w:fldCharType="separate"/>
      </w:r>
      <w:r>
        <w:t>265</w:t>
      </w:r>
      <w:r>
        <w:fldChar w:fldCharType="end"/>
      </w:r>
    </w:p>
    <w:p>
      <w:pPr>
        <w:pStyle w:val="TOC8"/>
        <w:rPr>
          <w:sz w:val="24"/>
          <w:szCs w:val="24"/>
        </w:rPr>
      </w:pPr>
      <w:r>
        <w:rPr>
          <w:snapToGrid w:val="0"/>
          <w:szCs w:val="22"/>
        </w:rPr>
        <w:tab/>
        <w:t>27.</w:t>
      </w:r>
      <w:r>
        <w:tab/>
      </w:r>
      <w:r>
        <w:fldChar w:fldCharType="begin"/>
      </w:r>
      <w:r>
        <w:instrText xml:space="preserve"> PAGEREF _Toc131393727 \h </w:instrText>
      </w:r>
      <w:r>
        <w:fldChar w:fldCharType="separate"/>
      </w:r>
      <w:r>
        <w:t>265</w:t>
      </w:r>
      <w:r>
        <w:fldChar w:fldCharType="end"/>
      </w:r>
    </w:p>
    <w:p>
      <w:pPr>
        <w:pStyle w:val="TOC8"/>
        <w:rPr>
          <w:sz w:val="24"/>
          <w:szCs w:val="24"/>
        </w:rPr>
      </w:pPr>
      <w:r>
        <w:rPr>
          <w:snapToGrid w:val="0"/>
          <w:szCs w:val="22"/>
        </w:rPr>
        <w:tab/>
        <w:t>28.</w:t>
      </w:r>
      <w:r>
        <w:tab/>
      </w:r>
      <w:r>
        <w:fldChar w:fldCharType="begin"/>
      </w:r>
      <w:r>
        <w:instrText xml:space="preserve"> PAGEREF _Toc131393728 \h </w:instrText>
      </w:r>
      <w:r>
        <w:fldChar w:fldCharType="separate"/>
      </w:r>
      <w:r>
        <w:t>265</w:t>
      </w:r>
      <w:r>
        <w:fldChar w:fldCharType="end"/>
      </w:r>
    </w:p>
    <w:p>
      <w:pPr>
        <w:pStyle w:val="TOC8"/>
        <w:rPr>
          <w:sz w:val="24"/>
          <w:szCs w:val="24"/>
        </w:rPr>
      </w:pPr>
      <w:r>
        <w:rPr>
          <w:snapToGrid w:val="0"/>
          <w:szCs w:val="22"/>
        </w:rPr>
        <w:tab/>
        <w:t>29.</w:t>
      </w:r>
      <w:r>
        <w:tab/>
      </w:r>
      <w:r>
        <w:fldChar w:fldCharType="begin"/>
      </w:r>
      <w:r>
        <w:instrText xml:space="preserve"> PAGEREF _Toc131393729 \h </w:instrText>
      </w:r>
      <w:r>
        <w:fldChar w:fldCharType="separate"/>
      </w:r>
      <w:r>
        <w:t>266</w:t>
      </w:r>
      <w:r>
        <w:fldChar w:fldCharType="end"/>
      </w:r>
    </w:p>
    <w:p>
      <w:pPr>
        <w:pStyle w:val="TOC8"/>
        <w:rPr>
          <w:sz w:val="24"/>
          <w:szCs w:val="24"/>
        </w:rPr>
      </w:pPr>
      <w:r>
        <w:rPr>
          <w:snapToGrid w:val="0"/>
          <w:szCs w:val="22"/>
        </w:rPr>
        <w:tab/>
        <w:t>30.</w:t>
      </w:r>
      <w:r>
        <w:tab/>
      </w:r>
      <w:r>
        <w:fldChar w:fldCharType="begin"/>
      </w:r>
      <w:r>
        <w:instrText xml:space="preserve"> PAGEREF _Toc131393730 \h </w:instrText>
      </w:r>
      <w:r>
        <w:fldChar w:fldCharType="separate"/>
      </w:r>
      <w:r>
        <w:t>266</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_Toc131393732 \h </w:instrText>
      </w:r>
      <w:r>
        <w:fldChar w:fldCharType="separate"/>
      </w:r>
      <w:r>
        <w:t>267</w:t>
      </w:r>
      <w:r>
        <w:fldChar w:fldCharType="end"/>
      </w:r>
    </w:p>
    <w:p>
      <w:pPr>
        <w:pStyle w:val="TOC8"/>
        <w:rPr>
          <w:sz w:val="24"/>
          <w:szCs w:val="24"/>
        </w:rPr>
      </w:pPr>
      <w:r>
        <w:rPr>
          <w:szCs w:val="22"/>
        </w:rPr>
        <w:t>2.</w:t>
      </w:r>
      <w:r>
        <w:rPr>
          <w:szCs w:val="22"/>
        </w:rPr>
        <w:tab/>
        <w:t>Definitions</w:t>
      </w:r>
      <w:r>
        <w:tab/>
      </w:r>
      <w:r>
        <w:fldChar w:fldCharType="begin"/>
      </w:r>
      <w:r>
        <w:instrText xml:space="preserve"> PAGEREF _Toc131393733 \h </w:instrText>
      </w:r>
      <w:r>
        <w:fldChar w:fldCharType="separate"/>
      </w:r>
      <w:r>
        <w:t>267</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_Toc131393736 \h </w:instrText>
      </w:r>
      <w:r>
        <w:fldChar w:fldCharType="separate"/>
      </w:r>
      <w:r>
        <w:t>272</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_Toc131393737 \h </w:instrText>
      </w:r>
      <w:r>
        <w:fldChar w:fldCharType="separate"/>
      </w:r>
      <w:r>
        <w:t>272</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_Toc131393738 \h </w:instrText>
      </w:r>
      <w:r>
        <w:fldChar w:fldCharType="separate"/>
      </w:r>
      <w:r>
        <w:t>272</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_Toc131393739 \h </w:instrText>
      </w:r>
      <w:r>
        <w:fldChar w:fldCharType="separate"/>
      </w:r>
      <w:r>
        <w:t>273</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_Toc131393740 \h </w:instrText>
      </w:r>
      <w:r>
        <w:fldChar w:fldCharType="separate"/>
      </w:r>
      <w:r>
        <w:t>273</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_Toc131393742 \h </w:instrText>
      </w:r>
      <w:r>
        <w:fldChar w:fldCharType="separate"/>
      </w:r>
      <w:r>
        <w:t>274</w:t>
      </w:r>
      <w:r>
        <w:fldChar w:fldCharType="end"/>
      </w:r>
    </w:p>
    <w:p>
      <w:pPr>
        <w:pStyle w:val="TOC8"/>
        <w:rPr>
          <w:sz w:val="24"/>
        </w:rPr>
      </w:pPr>
      <w:r>
        <w:tab/>
        <w:t>Provisions that have not come into operation</w:t>
      </w:r>
      <w:r>
        <w:tab/>
      </w:r>
      <w:r>
        <w:fldChar w:fldCharType="begin"/>
      </w:r>
      <w:r>
        <w:instrText xml:space="preserve"> PAGEREF _Toc131393743 \h </w:instrText>
      </w:r>
      <w:r>
        <w:fldChar w:fldCharType="separate"/>
      </w:r>
      <w:r>
        <w:t>277</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2" w:name="_Toc57172514"/>
      <w:bookmarkStart w:id="3" w:name="_Toc57172798"/>
      <w:bookmarkStart w:id="4" w:name="_Toc77068123"/>
      <w:bookmarkStart w:id="5" w:name="_Toc89516866"/>
      <w:bookmarkStart w:id="6" w:name="_Toc97344352"/>
      <w:bookmarkStart w:id="7" w:name="_Toc102292067"/>
      <w:bookmarkStart w:id="8" w:name="_Toc102798079"/>
      <w:bookmarkStart w:id="9" w:name="_Toc112213893"/>
      <w:bookmarkStart w:id="10" w:name="_Toc112214345"/>
      <w:bookmarkStart w:id="11" w:name="_Toc112227691"/>
      <w:bookmarkStart w:id="12" w:name="_Toc112228012"/>
      <w:bookmarkStart w:id="13" w:name="_Toc112836107"/>
      <w:bookmarkStart w:id="14" w:name="_Toc113067075"/>
      <w:bookmarkStart w:id="15" w:name="_Toc113090076"/>
      <w:bookmarkStart w:id="16" w:name="_Toc113263171"/>
      <w:bookmarkStart w:id="17" w:name="_Toc113263488"/>
      <w:bookmarkStart w:id="18" w:name="_Toc113769566"/>
      <w:bookmarkStart w:id="19" w:name="_Toc114279041"/>
      <w:bookmarkStart w:id="20" w:name="_Toc114279358"/>
      <w:bookmarkStart w:id="21" w:name="_Toc116899405"/>
      <w:bookmarkStart w:id="22" w:name="_Toc122748882"/>
      <w:bookmarkStart w:id="23" w:name="_Toc123001638"/>
      <w:bookmarkStart w:id="24" w:name="_Toc1313933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197013"/>
      <w:bookmarkStart w:id="26" w:name="_Toc520019195"/>
      <w:bookmarkStart w:id="27" w:name="_Toc535220110"/>
      <w:bookmarkStart w:id="28" w:name="_Toc131393379"/>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9" w:name="_Toc471197014"/>
      <w:bookmarkStart w:id="30" w:name="_Toc520019196"/>
      <w:bookmarkStart w:id="31" w:name="_Toc535220111"/>
      <w:bookmarkStart w:id="32" w:name="_Toc131393380"/>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471197015"/>
      <w:bookmarkStart w:id="34" w:name="_Toc520019197"/>
      <w:bookmarkStart w:id="35" w:name="_Toc535220112"/>
      <w:bookmarkStart w:id="36" w:name="_Toc131393381"/>
      <w:r>
        <w:rPr>
          <w:rStyle w:val="CharSectno"/>
        </w:rPr>
        <w:t>3</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rPr>
          <w:iCs/>
        </w:rPr>
        <w:t xml:space="preserve"> section 4</w:t>
      </w:r>
      <w:r>
        <w:t>;</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bCs/>
        </w:rPr>
        <w:t>“</w:t>
      </w:r>
      <w:r>
        <w:rPr>
          <w:rStyle w:val="CharDefText"/>
        </w:rPr>
        <w:t>scheme</w:t>
      </w:r>
      <w:r>
        <w:rPr>
          <w:b/>
          <w:bCs/>
        </w:rPr>
        <w:t>”</w:t>
      </w:r>
      <w:r>
        <w:t xml:space="preserve"> means — </w:t>
      </w:r>
    </w:p>
    <w:p>
      <w:pPr>
        <w:pStyle w:val="Defpara"/>
      </w:pPr>
      <w:r>
        <w:tab/>
        <w:t>(a)</w:t>
      </w:r>
      <w:r>
        <w:tab/>
        <w:t xml:space="preserve">a redevelopment scheme within the meaning of the </w:t>
      </w:r>
      <w:r>
        <w:rPr>
          <w:i/>
          <w:iCs/>
        </w:rPr>
        <w:t>East Perth</w:t>
      </w:r>
      <w:r>
        <w:rPr>
          <w:i/>
        </w:rPr>
        <w:t xml:space="preserve">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38 of 2005 s. 15.] </w:t>
      </w:r>
    </w:p>
    <w:p>
      <w:pPr>
        <w:pStyle w:val="Heading5"/>
        <w:spacing w:before="120"/>
        <w:rPr>
          <w:snapToGrid w:val="0"/>
        </w:rPr>
      </w:pPr>
      <w:bookmarkStart w:id="37" w:name="_Toc131393382"/>
      <w:bookmarkStart w:id="38" w:name="_Toc471197016"/>
      <w:bookmarkStart w:id="39" w:name="_Toc520019198"/>
      <w:bookmarkStart w:id="40" w:name="_Toc535220113"/>
      <w:r>
        <w:rPr>
          <w:rStyle w:val="CharSectno"/>
        </w:rPr>
        <w:t>3A</w:t>
      </w:r>
      <w:r>
        <w:t>.</w:t>
      </w:r>
      <w:r>
        <w:tab/>
        <w:t>Pollution and e</w:t>
      </w:r>
      <w:r>
        <w:rPr>
          <w:snapToGrid w:val="0"/>
        </w:rPr>
        <w:t>nvironmental harm</w:t>
      </w:r>
      <w:bookmarkEnd w:id="37"/>
    </w:p>
    <w:p>
      <w:pPr>
        <w:pStyle w:val="Subsection"/>
        <w:spacing w:before="10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1" w:name="_Toc131393383"/>
      <w:r>
        <w:rPr>
          <w:rStyle w:val="CharSectno"/>
        </w:rPr>
        <w:t>4</w:t>
      </w:r>
      <w:r>
        <w:rPr>
          <w:snapToGrid w:val="0"/>
        </w:rPr>
        <w:t>.</w:t>
      </w:r>
      <w:r>
        <w:rPr>
          <w:snapToGrid w:val="0"/>
        </w:rPr>
        <w:tab/>
        <w:t>Crown bound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2" w:name="_Toc131393384"/>
      <w:bookmarkStart w:id="43" w:name="_Toc471197017"/>
      <w:bookmarkStart w:id="44" w:name="_Toc520019199"/>
      <w:bookmarkStart w:id="45" w:name="_Toc535220114"/>
      <w:r>
        <w:rPr>
          <w:rStyle w:val="CharSectno"/>
        </w:rPr>
        <w:t>4A</w:t>
      </w:r>
      <w:r>
        <w:rPr>
          <w:snapToGrid w:val="0"/>
        </w:rPr>
        <w:t>.</w:t>
      </w:r>
      <w:r>
        <w:rPr>
          <w:snapToGrid w:val="0"/>
        </w:rPr>
        <w:tab/>
        <w:t>Object and principles of Act</w:t>
      </w:r>
      <w:bookmarkEnd w:id="42"/>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6" w:name="_Toc131393385"/>
      <w:r>
        <w:rPr>
          <w:rStyle w:val="CharSectno"/>
        </w:rPr>
        <w:t>5</w:t>
      </w:r>
      <w:r>
        <w:rPr>
          <w:snapToGrid w:val="0"/>
        </w:rPr>
        <w:t>.</w:t>
      </w:r>
      <w:r>
        <w:rPr>
          <w:snapToGrid w:val="0"/>
        </w:rPr>
        <w:tab/>
        <w:t>Inconsistent laws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47" w:name="_Toc471197018"/>
      <w:bookmarkStart w:id="48" w:name="_Toc520019200"/>
      <w:bookmarkStart w:id="49" w:name="_Toc535220115"/>
      <w:bookmarkStart w:id="50" w:name="_Toc131393386"/>
      <w:r>
        <w:rPr>
          <w:rStyle w:val="CharSectno"/>
        </w:rPr>
        <w:t>6</w:t>
      </w:r>
      <w:r>
        <w:rPr>
          <w:snapToGrid w:val="0"/>
        </w:rPr>
        <w:t>.</w:t>
      </w:r>
      <w:r>
        <w:rPr>
          <w:snapToGrid w:val="0"/>
        </w:rPr>
        <w:tab/>
        <w:t>Power of Minister or Authority to exempt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1" w:name="_Toc57172523"/>
      <w:bookmarkStart w:id="52" w:name="_Toc57172807"/>
      <w:bookmarkStart w:id="53" w:name="_Toc77068132"/>
      <w:bookmarkStart w:id="54" w:name="_Toc89516875"/>
      <w:bookmarkStart w:id="55" w:name="_Toc97344361"/>
      <w:bookmarkStart w:id="56" w:name="_Toc102292076"/>
      <w:bookmarkStart w:id="57" w:name="_Toc102798088"/>
      <w:bookmarkStart w:id="58" w:name="_Toc112213902"/>
      <w:bookmarkStart w:id="59" w:name="_Toc112214354"/>
      <w:bookmarkStart w:id="60" w:name="_Toc112227700"/>
      <w:bookmarkStart w:id="61" w:name="_Toc112228021"/>
      <w:bookmarkStart w:id="62" w:name="_Toc112836116"/>
      <w:bookmarkStart w:id="63" w:name="_Toc113067084"/>
      <w:bookmarkStart w:id="64" w:name="_Toc113090085"/>
      <w:bookmarkStart w:id="65" w:name="_Toc113263180"/>
      <w:bookmarkStart w:id="66" w:name="_Toc113263497"/>
      <w:bookmarkStart w:id="67" w:name="_Toc113769575"/>
      <w:bookmarkStart w:id="68" w:name="_Toc114279050"/>
      <w:bookmarkStart w:id="69" w:name="_Toc114279367"/>
      <w:bookmarkStart w:id="70" w:name="_Toc116899414"/>
      <w:bookmarkStart w:id="71" w:name="_Toc122748891"/>
      <w:bookmarkStart w:id="72" w:name="_Toc123001647"/>
      <w:bookmarkStart w:id="73" w:name="_Toc131393387"/>
      <w:r>
        <w:rPr>
          <w:rStyle w:val="CharPartNo"/>
        </w:rPr>
        <w:t>Part II</w:t>
      </w:r>
      <w:r>
        <w:t> — </w:t>
      </w:r>
      <w:r>
        <w:rPr>
          <w:rStyle w:val="CharPartText"/>
        </w:rPr>
        <w:t>Environmental Protection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spacing w:val="-4"/>
        </w:rPr>
      </w:pPr>
      <w:bookmarkStart w:id="74" w:name="_Toc57172524"/>
      <w:bookmarkStart w:id="75" w:name="_Toc57172808"/>
      <w:bookmarkStart w:id="76" w:name="_Toc77068133"/>
      <w:bookmarkStart w:id="77" w:name="_Toc89516876"/>
      <w:bookmarkStart w:id="78" w:name="_Toc97344362"/>
      <w:bookmarkStart w:id="79" w:name="_Toc102292077"/>
      <w:bookmarkStart w:id="80" w:name="_Toc102798089"/>
      <w:bookmarkStart w:id="81" w:name="_Toc112213903"/>
      <w:bookmarkStart w:id="82" w:name="_Toc112214355"/>
      <w:bookmarkStart w:id="83" w:name="_Toc112227701"/>
      <w:bookmarkStart w:id="84" w:name="_Toc112228022"/>
      <w:bookmarkStart w:id="85" w:name="_Toc112836117"/>
      <w:bookmarkStart w:id="86" w:name="_Toc113067085"/>
      <w:bookmarkStart w:id="87" w:name="_Toc113090086"/>
      <w:bookmarkStart w:id="88" w:name="_Toc113263181"/>
      <w:bookmarkStart w:id="89" w:name="_Toc113263498"/>
      <w:bookmarkStart w:id="90" w:name="_Toc113769576"/>
      <w:bookmarkStart w:id="91" w:name="_Toc114279051"/>
      <w:bookmarkStart w:id="92" w:name="_Toc114279368"/>
      <w:bookmarkStart w:id="93" w:name="_Toc116899415"/>
      <w:bookmarkStart w:id="94" w:name="_Toc122748892"/>
      <w:bookmarkStart w:id="95" w:name="_Toc123001648"/>
      <w:bookmarkStart w:id="96" w:name="_Toc131393388"/>
      <w:r>
        <w:rPr>
          <w:rStyle w:val="CharDivNo"/>
          <w:spacing w:val="-4"/>
        </w:rPr>
        <w:t>Division 1</w:t>
      </w:r>
      <w:r>
        <w:rPr>
          <w:snapToGrid w:val="0"/>
          <w:spacing w:val="-4"/>
        </w:rPr>
        <w:t> — </w:t>
      </w:r>
      <w:r>
        <w:rPr>
          <w:rStyle w:val="CharDivText"/>
          <w:spacing w:val="-4"/>
        </w:rPr>
        <w:t>Composition, procedure, etc. of Environmental Protection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spacing w:val="-4"/>
        </w:rPr>
        <w:t xml:space="preserve"> </w:t>
      </w:r>
    </w:p>
    <w:p>
      <w:pPr>
        <w:pStyle w:val="Heading5"/>
        <w:rPr>
          <w:snapToGrid w:val="0"/>
        </w:rPr>
      </w:pPr>
      <w:bookmarkStart w:id="97" w:name="_Toc471197019"/>
      <w:bookmarkStart w:id="98" w:name="_Toc520019201"/>
      <w:bookmarkStart w:id="99" w:name="_Toc535220116"/>
      <w:bookmarkStart w:id="100" w:name="_Toc131393389"/>
      <w:r>
        <w:rPr>
          <w:rStyle w:val="CharSectno"/>
        </w:rPr>
        <w:t>7</w:t>
      </w:r>
      <w:r>
        <w:rPr>
          <w:snapToGrid w:val="0"/>
        </w:rPr>
        <w:t>.</w:t>
      </w:r>
      <w:r>
        <w:rPr>
          <w:snapToGrid w:val="0"/>
        </w:rPr>
        <w:tab/>
        <w:t>Continuation and composition of Environmental Protection Authority</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01" w:name="_Toc471197020"/>
      <w:bookmarkStart w:id="102" w:name="_Toc520019202"/>
      <w:bookmarkStart w:id="103" w:name="_Toc535220117"/>
      <w:bookmarkStart w:id="104" w:name="_Toc131393390"/>
      <w:r>
        <w:rPr>
          <w:rStyle w:val="CharSectno"/>
        </w:rPr>
        <w:t>8</w:t>
      </w:r>
      <w:r>
        <w:rPr>
          <w:snapToGrid w:val="0"/>
        </w:rPr>
        <w:t>.</w:t>
      </w:r>
      <w:r>
        <w:rPr>
          <w:snapToGrid w:val="0"/>
        </w:rPr>
        <w:tab/>
        <w:t>Independence of Authority and Chairman</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05" w:name="_Toc471197021"/>
      <w:bookmarkStart w:id="106" w:name="_Toc520019203"/>
      <w:bookmarkStart w:id="107" w:name="_Toc535220118"/>
      <w:bookmarkStart w:id="108" w:name="_Toc131393391"/>
      <w:r>
        <w:rPr>
          <w:rStyle w:val="CharSectno"/>
        </w:rPr>
        <w:t>9</w:t>
      </w:r>
      <w:r>
        <w:rPr>
          <w:snapToGrid w:val="0"/>
        </w:rPr>
        <w:t>.</w:t>
      </w:r>
      <w:r>
        <w:rPr>
          <w:snapToGrid w:val="0"/>
        </w:rPr>
        <w:tab/>
        <w:t>Remuneration and allowances of Authority members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09" w:name="_Toc471197022"/>
      <w:bookmarkStart w:id="110" w:name="_Toc520019204"/>
      <w:bookmarkStart w:id="111" w:name="_Toc535220119"/>
      <w:bookmarkStart w:id="112" w:name="_Toc131393392"/>
      <w:r>
        <w:rPr>
          <w:rStyle w:val="CharSectno"/>
        </w:rPr>
        <w:t>10</w:t>
      </w:r>
      <w:r>
        <w:rPr>
          <w:snapToGrid w:val="0"/>
        </w:rPr>
        <w:t>.</w:t>
      </w:r>
      <w:r>
        <w:rPr>
          <w:snapToGrid w:val="0"/>
        </w:rPr>
        <w:tab/>
        <w:t>Business of Authority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13" w:name="_Toc471197023"/>
      <w:bookmarkStart w:id="114" w:name="_Toc520019205"/>
      <w:bookmarkStart w:id="115" w:name="_Toc535220120"/>
      <w:bookmarkStart w:id="116" w:name="_Toc131393393"/>
      <w:r>
        <w:rPr>
          <w:rStyle w:val="CharSectno"/>
        </w:rPr>
        <w:t>11</w:t>
      </w:r>
      <w:r>
        <w:rPr>
          <w:snapToGrid w:val="0"/>
        </w:rPr>
        <w:t>.</w:t>
      </w:r>
      <w:r>
        <w:rPr>
          <w:snapToGrid w:val="0"/>
        </w:rPr>
        <w:tab/>
        <w:t>Meetings of Authority</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17" w:name="_Toc471197024"/>
      <w:bookmarkStart w:id="118" w:name="_Toc520019206"/>
      <w:bookmarkStart w:id="119" w:name="_Toc535220121"/>
      <w:bookmarkStart w:id="120" w:name="_Toc131393394"/>
      <w:r>
        <w:rPr>
          <w:rStyle w:val="CharSectno"/>
        </w:rPr>
        <w:t>12</w:t>
      </w:r>
      <w:r>
        <w:rPr>
          <w:snapToGrid w:val="0"/>
        </w:rPr>
        <w:t>.</w:t>
      </w:r>
      <w:r>
        <w:rPr>
          <w:snapToGrid w:val="0"/>
        </w:rPr>
        <w:tab/>
        <w:t>Disclosure of interests by Authority members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21" w:name="_Toc471197025"/>
      <w:bookmarkStart w:id="122" w:name="_Toc520019207"/>
      <w:bookmarkStart w:id="123"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24" w:name="_Toc131393395"/>
      <w:r>
        <w:rPr>
          <w:rStyle w:val="CharSectno"/>
        </w:rPr>
        <w:t>13</w:t>
      </w:r>
      <w:r>
        <w:rPr>
          <w:snapToGrid w:val="0"/>
        </w:rPr>
        <w:t>.</w:t>
      </w:r>
      <w:r>
        <w:rPr>
          <w:snapToGrid w:val="0"/>
        </w:rPr>
        <w:tab/>
        <w:t>Decisions of persons presiding at meetings of Authority</w:t>
      </w:r>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25" w:name="_Toc471197026"/>
      <w:bookmarkStart w:id="126" w:name="_Toc520019208"/>
      <w:bookmarkStart w:id="127" w:name="_Toc535220123"/>
      <w:bookmarkStart w:id="128" w:name="_Toc131393396"/>
      <w:r>
        <w:rPr>
          <w:rStyle w:val="CharSectno"/>
        </w:rPr>
        <w:t>14</w:t>
      </w:r>
      <w:r>
        <w:rPr>
          <w:snapToGrid w:val="0"/>
        </w:rPr>
        <w:t>.</w:t>
      </w:r>
      <w:r>
        <w:rPr>
          <w:snapToGrid w:val="0"/>
        </w:rPr>
        <w:tab/>
        <w:t>Minutes to be kept of meetings of Authority</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29" w:name="_Toc471197027"/>
      <w:bookmarkStart w:id="130" w:name="_Toc520019209"/>
      <w:bookmarkStart w:id="131" w:name="_Toc535220124"/>
      <w:bookmarkStart w:id="132" w:name="_Toc131393397"/>
      <w:r>
        <w:rPr>
          <w:rStyle w:val="CharSectno"/>
        </w:rPr>
        <w:t>15</w:t>
      </w:r>
      <w:r>
        <w:rPr>
          <w:snapToGrid w:val="0"/>
        </w:rPr>
        <w:t>.</w:t>
      </w:r>
      <w:r>
        <w:rPr>
          <w:snapToGrid w:val="0"/>
        </w:rPr>
        <w:tab/>
        <w:t>Objectives of Authority</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33" w:name="_Toc471197028"/>
      <w:bookmarkStart w:id="134" w:name="_Toc520019210"/>
      <w:bookmarkStart w:id="135" w:name="_Toc535220125"/>
      <w:bookmarkStart w:id="136" w:name="_Toc131393398"/>
      <w:r>
        <w:rPr>
          <w:rStyle w:val="CharSectno"/>
        </w:rPr>
        <w:t>16</w:t>
      </w:r>
      <w:r>
        <w:rPr>
          <w:snapToGrid w:val="0"/>
        </w:rPr>
        <w:t>.</w:t>
      </w:r>
      <w:r>
        <w:rPr>
          <w:snapToGrid w:val="0"/>
        </w:rPr>
        <w:tab/>
        <w:t>Functions of Authority</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37" w:name="_Toc471197029"/>
      <w:bookmarkStart w:id="138" w:name="_Toc520019211"/>
      <w:bookmarkStart w:id="139" w:name="_Toc535220126"/>
      <w:bookmarkStart w:id="140" w:name="_Toc131393399"/>
      <w:r>
        <w:rPr>
          <w:rStyle w:val="CharSectno"/>
        </w:rPr>
        <w:t>17</w:t>
      </w:r>
      <w:r>
        <w:rPr>
          <w:snapToGrid w:val="0"/>
        </w:rPr>
        <w:t>.</w:t>
      </w:r>
      <w:r>
        <w:rPr>
          <w:snapToGrid w:val="0"/>
        </w:rPr>
        <w:tab/>
        <w:t>Powers of Authority</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41" w:name="_Toc471197030"/>
      <w:bookmarkStart w:id="142" w:name="_Toc520019212"/>
      <w:bookmarkStart w:id="143" w:name="_Toc535220127"/>
      <w:bookmarkStart w:id="144" w:name="_Toc131393400"/>
      <w:r>
        <w:rPr>
          <w:rStyle w:val="CharSectno"/>
        </w:rPr>
        <w:t>17A</w:t>
      </w:r>
      <w:r>
        <w:rPr>
          <w:snapToGrid w:val="0"/>
        </w:rPr>
        <w:t>.</w:t>
      </w:r>
      <w:r>
        <w:rPr>
          <w:snapToGrid w:val="0"/>
        </w:rPr>
        <w:tab/>
        <w:t>Provision of services, information etc. to Authority</w:t>
      </w:r>
      <w:bookmarkEnd w:id="141"/>
      <w:bookmarkEnd w:id="142"/>
      <w:bookmarkEnd w:id="143"/>
      <w:bookmarkEnd w:id="144"/>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45" w:name="_Toc471197031"/>
      <w:bookmarkStart w:id="146" w:name="_Toc520019213"/>
      <w:bookmarkStart w:id="147" w:name="_Toc535220128"/>
      <w:bookmarkStart w:id="148" w:name="_Toc131393401"/>
      <w:r>
        <w:rPr>
          <w:rStyle w:val="CharSectno"/>
        </w:rPr>
        <w:t>18</w:t>
      </w:r>
      <w:r>
        <w:rPr>
          <w:snapToGrid w:val="0"/>
        </w:rPr>
        <w:t>.</w:t>
      </w:r>
      <w:r>
        <w:rPr>
          <w:snapToGrid w:val="0"/>
        </w:rPr>
        <w:tab/>
        <w:t>Delegation by Minister</w:t>
      </w:r>
      <w:bookmarkEnd w:id="145"/>
      <w:bookmarkEnd w:id="146"/>
      <w:bookmarkEnd w:id="147"/>
      <w:bookmarkEnd w:id="148"/>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49" w:name="_Toc471197032"/>
      <w:bookmarkStart w:id="150" w:name="_Toc520019214"/>
      <w:bookmarkStart w:id="151" w:name="_Toc535220129"/>
      <w:bookmarkStart w:id="152" w:name="_Toc131393402"/>
      <w:r>
        <w:rPr>
          <w:rStyle w:val="CharSectno"/>
        </w:rPr>
        <w:t>19</w:t>
      </w:r>
      <w:r>
        <w:rPr>
          <w:snapToGrid w:val="0"/>
        </w:rPr>
        <w:t>.</w:t>
      </w:r>
      <w:r>
        <w:rPr>
          <w:snapToGrid w:val="0"/>
        </w:rPr>
        <w:tab/>
        <w:t>Delegation by Authority</w:t>
      </w:r>
      <w:bookmarkEnd w:id="149"/>
      <w:bookmarkEnd w:id="150"/>
      <w:bookmarkEnd w:id="151"/>
      <w:bookmarkEnd w:id="152"/>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53" w:name="_Toc471197033"/>
      <w:bookmarkStart w:id="154" w:name="_Toc520019215"/>
      <w:bookmarkStart w:id="155" w:name="_Toc535220130"/>
      <w:bookmarkStart w:id="156" w:name="_Toc131393403"/>
      <w:r>
        <w:rPr>
          <w:rStyle w:val="CharSectno"/>
        </w:rPr>
        <w:t>20</w:t>
      </w:r>
      <w:r>
        <w:rPr>
          <w:snapToGrid w:val="0"/>
        </w:rPr>
        <w:t>.</w:t>
      </w:r>
      <w:r>
        <w:rPr>
          <w:snapToGrid w:val="0"/>
        </w:rPr>
        <w:tab/>
        <w:t>Delegation by CEO</w:t>
      </w:r>
      <w:bookmarkEnd w:id="153"/>
      <w:bookmarkEnd w:id="154"/>
      <w:bookmarkEnd w:id="155"/>
      <w:bookmarkEnd w:id="156"/>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57" w:name="_Toc471197034"/>
      <w:bookmarkStart w:id="158" w:name="_Toc520019216"/>
      <w:bookmarkStart w:id="159" w:name="_Toc535220131"/>
      <w:bookmarkStart w:id="160" w:name="_Toc131393404"/>
      <w:r>
        <w:rPr>
          <w:rStyle w:val="CharSectno"/>
        </w:rPr>
        <w:t>21</w:t>
      </w:r>
      <w:r>
        <w:rPr>
          <w:snapToGrid w:val="0"/>
        </w:rPr>
        <w:t>.</w:t>
      </w:r>
      <w:r>
        <w:rPr>
          <w:snapToGrid w:val="0"/>
        </w:rPr>
        <w:tab/>
        <w:t>Authority to make annual report</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61" w:name="_Toc57172541"/>
      <w:bookmarkStart w:id="162" w:name="_Toc57172825"/>
      <w:bookmarkStart w:id="163" w:name="_Toc77068150"/>
      <w:bookmarkStart w:id="164" w:name="_Toc89516893"/>
      <w:bookmarkStart w:id="165" w:name="_Toc97344379"/>
      <w:bookmarkStart w:id="166" w:name="_Toc102292094"/>
      <w:bookmarkStart w:id="167" w:name="_Toc102798106"/>
      <w:bookmarkStart w:id="168" w:name="_Toc112213920"/>
      <w:bookmarkStart w:id="169" w:name="_Toc112214372"/>
      <w:bookmarkStart w:id="170" w:name="_Toc112227718"/>
      <w:bookmarkStart w:id="171" w:name="_Toc112228039"/>
      <w:bookmarkStart w:id="172" w:name="_Toc112836134"/>
      <w:bookmarkStart w:id="173" w:name="_Toc113067102"/>
      <w:bookmarkStart w:id="174" w:name="_Toc113090103"/>
      <w:bookmarkStart w:id="175" w:name="_Toc113263198"/>
      <w:bookmarkStart w:id="176" w:name="_Toc113263515"/>
      <w:bookmarkStart w:id="177" w:name="_Toc113769593"/>
      <w:bookmarkStart w:id="178" w:name="_Toc114279068"/>
      <w:bookmarkStart w:id="179" w:name="_Toc114279385"/>
      <w:bookmarkStart w:id="180" w:name="_Toc116899432"/>
      <w:bookmarkStart w:id="181" w:name="_Toc122748909"/>
      <w:bookmarkStart w:id="182" w:name="_Toc123001665"/>
      <w:bookmarkStart w:id="183" w:name="_Toc131393405"/>
      <w:r>
        <w:rPr>
          <w:rStyle w:val="CharDivNo"/>
        </w:rPr>
        <w:t>Division 2</w:t>
      </w:r>
      <w:r>
        <w:rPr>
          <w:snapToGrid w:val="0"/>
        </w:rPr>
        <w:t> — </w:t>
      </w:r>
      <w:r>
        <w:rPr>
          <w:rStyle w:val="CharDivText"/>
        </w:rPr>
        <w:t>Staff of Department, etc.</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71197035"/>
      <w:bookmarkStart w:id="185" w:name="_Toc520019217"/>
      <w:bookmarkStart w:id="186" w:name="_Toc535220132"/>
      <w:bookmarkStart w:id="187" w:name="_Toc131393406"/>
      <w:r>
        <w:rPr>
          <w:rStyle w:val="CharSectno"/>
        </w:rPr>
        <w:t>22</w:t>
      </w:r>
      <w:r>
        <w:rPr>
          <w:snapToGrid w:val="0"/>
        </w:rPr>
        <w:t>.</w:t>
      </w:r>
      <w:r>
        <w:rPr>
          <w:snapToGrid w:val="0"/>
        </w:rPr>
        <w:tab/>
        <w:t>Appointment and engagement of staff generally</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188" w:name="_Toc471197037"/>
      <w:bookmarkStart w:id="189" w:name="_Toc520019219"/>
      <w:bookmarkStart w:id="190" w:name="_Toc535220134"/>
      <w:bookmarkStart w:id="191" w:name="_Toc131393407"/>
      <w:r>
        <w:rPr>
          <w:rStyle w:val="CharSectno"/>
        </w:rPr>
        <w:t>24</w:t>
      </w:r>
      <w:r>
        <w:rPr>
          <w:snapToGrid w:val="0"/>
        </w:rPr>
        <w:t>.</w:t>
      </w:r>
      <w:r>
        <w:rPr>
          <w:snapToGrid w:val="0"/>
        </w:rPr>
        <w:tab/>
        <w:t>Use of staff and facilities of other departments, etc.</w:t>
      </w:r>
      <w:bookmarkEnd w:id="188"/>
      <w:bookmarkEnd w:id="189"/>
      <w:bookmarkEnd w:id="190"/>
      <w:bookmarkEnd w:id="191"/>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192" w:name="_Toc471197038"/>
      <w:bookmarkStart w:id="193" w:name="_Toc520019220"/>
      <w:bookmarkStart w:id="194" w:name="_Toc535220135"/>
      <w:bookmarkStart w:id="195" w:name="_Toc131393408"/>
      <w:r>
        <w:rPr>
          <w:rStyle w:val="CharSectno"/>
        </w:rPr>
        <w:t>25</w:t>
      </w:r>
      <w:r>
        <w:rPr>
          <w:snapToGrid w:val="0"/>
        </w:rPr>
        <w:t>.</w:t>
      </w:r>
      <w:r>
        <w:rPr>
          <w:snapToGrid w:val="0"/>
        </w:rPr>
        <w:tab/>
        <w:t>Advisory groups, committees, councils and panels</w:t>
      </w:r>
      <w:bookmarkEnd w:id="192"/>
      <w:bookmarkEnd w:id="193"/>
      <w:bookmarkEnd w:id="194"/>
      <w:bookmarkEnd w:id="195"/>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96" w:name="_Toc57172545"/>
      <w:bookmarkStart w:id="197" w:name="_Toc57172829"/>
      <w:bookmarkStart w:id="198" w:name="_Toc77068154"/>
      <w:bookmarkStart w:id="199" w:name="_Toc89516897"/>
      <w:bookmarkStart w:id="200" w:name="_Toc97344383"/>
      <w:bookmarkStart w:id="201" w:name="_Toc102292098"/>
      <w:bookmarkStart w:id="202" w:name="_Toc102798110"/>
      <w:bookmarkStart w:id="203" w:name="_Toc112213924"/>
      <w:bookmarkStart w:id="204" w:name="_Toc112214376"/>
      <w:bookmarkStart w:id="205" w:name="_Toc112227722"/>
      <w:bookmarkStart w:id="206" w:name="_Toc112228043"/>
      <w:bookmarkStart w:id="207" w:name="_Toc112836138"/>
      <w:bookmarkStart w:id="208" w:name="_Toc113067106"/>
      <w:bookmarkStart w:id="209" w:name="_Toc113090107"/>
      <w:bookmarkStart w:id="210" w:name="_Toc113263202"/>
      <w:bookmarkStart w:id="211" w:name="_Toc113263519"/>
      <w:bookmarkStart w:id="212" w:name="_Toc113769597"/>
      <w:bookmarkStart w:id="213" w:name="_Toc114279072"/>
      <w:bookmarkStart w:id="214" w:name="_Toc114279389"/>
      <w:bookmarkStart w:id="215" w:name="_Toc116899436"/>
      <w:bookmarkStart w:id="216" w:name="_Toc122748913"/>
      <w:bookmarkStart w:id="217" w:name="_Toc123001669"/>
      <w:bookmarkStart w:id="218" w:name="_Toc131393409"/>
      <w:r>
        <w:rPr>
          <w:rStyle w:val="CharPartNo"/>
        </w:rPr>
        <w:t>Part III</w:t>
      </w:r>
      <w:r>
        <w:rPr>
          <w:rStyle w:val="CharDivNo"/>
        </w:rPr>
        <w:t> </w:t>
      </w:r>
      <w:r>
        <w:t>—</w:t>
      </w:r>
      <w:r>
        <w:rPr>
          <w:rStyle w:val="CharDivText"/>
        </w:rPr>
        <w:t> </w:t>
      </w:r>
      <w:r>
        <w:rPr>
          <w:rStyle w:val="CharPartText"/>
        </w:rPr>
        <w:t>Environmental protection policies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71197039"/>
      <w:bookmarkStart w:id="220" w:name="_Toc520019221"/>
      <w:bookmarkStart w:id="221" w:name="_Toc535220136"/>
      <w:bookmarkStart w:id="222" w:name="_Toc131393410"/>
      <w:r>
        <w:rPr>
          <w:rStyle w:val="CharSectno"/>
        </w:rPr>
        <w:t>26</w:t>
      </w:r>
      <w:r>
        <w:rPr>
          <w:snapToGrid w:val="0"/>
        </w:rPr>
        <w:t>.</w:t>
      </w:r>
      <w:r>
        <w:rPr>
          <w:snapToGrid w:val="0"/>
        </w:rPr>
        <w:tab/>
        <w:t>Preparation and publication by Authority of draft environmental protection policies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23" w:name="_Toc471197040"/>
      <w:bookmarkStart w:id="224" w:name="_Toc520019222"/>
      <w:bookmarkStart w:id="225" w:name="_Toc535220137"/>
      <w:bookmarkStart w:id="226" w:name="_Toc131393411"/>
      <w:r>
        <w:rPr>
          <w:rStyle w:val="CharSectno"/>
        </w:rPr>
        <w:t>27</w:t>
      </w:r>
      <w:r>
        <w:rPr>
          <w:snapToGrid w:val="0"/>
        </w:rPr>
        <w:t>.</w:t>
      </w:r>
      <w:r>
        <w:rPr>
          <w:snapToGrid w:val="0"/>
        </w:rPr>
        <w:tab/>
        <w:t>Persons may make representations to Authority</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27" w:name="_Toc471197041"/>
      <w:bookmarkStart w:id="228" w:name="_Toc520019223"/>
      <w:bookmarkStart w:id="229" w:name="_Toc535220138"/>
      <w:bookmarkStart w:id="230" w:name="_Toc131393412"/>
      <w:r>
        <w:rPr>
          <w:rStyle w:val="CharSectno"/>
        </w:rPr>
        <w:t>28</w:t>
      </w:r>
      <w:r>
        <w:rPr>
          <w:snapToGrid w:val="0"/>
        </w:rPr>
        <w:t>.</w:t>
      </w:r>
      <w:r>
        <w:rPr>
          <w:snapToGrid w:val="0"/>
        </w:rPr>
        <w:tab/>
        <w:t>Consideration, revision and submission to Minister by Authority of draft environmental protection policies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31" w:name="_Toc471197042"/>
      <w:bookmarkStart w:id="232" w:name="_Toc520019224"/>
      <w:bookmarkStart w:id="233" w:name="_Toc535220139"/>
      <w:bookmarkStart w:id="234" w:name="_Toc131393413"/>
      <w:r>
        <w:rPr>
          <w:rStyle w:val="CharSectno"/>
        </w:rPr>
        <w:t>29</w:t>
      </w:r>
      <w:r>
        <w:rPr>
          <w:snapToGrid w:val="0"/>
        </w:rPr>
        <w:t>.</w:t>
      </w:r>
      <w:r>
        <w:rPr>
          <w:snapToGrid w:val="0"/>
        </w:rPr>
        <w:tab/>
        <w:t>Committees of inquiry</w:t>
      </w:r>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35" w:name="_Toc131393414"/>
      <w:bookmarkStart w:id="236" w:name="_Toc471197044"/>
      <w:bookmarkStart w:id="237" w:name="_Toc520019226"/>
      <w:bookmarkStart w:id="238" w:name="_Toc535220141"/>
      <w:r>
        <w:rPr>
          <w:rStyle w:val="CharSectno"/>
        </w:rPr>
        <w:t>30</w:t>
      </w:r>
      <w:r>
        <w:t>.</w:t>
      </w:r>
      <w:r>
        <w:tab/>
        <w:t>Consultation by Minister</w:t>
      </w:r>
      <w:bookmarkEnd w:id="23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39" w:name="_Toc131393415"/>
      <w:r>
        <w:rPr>
          <w:rStyle w:val="CharSectno"/>
        </w:rPr>
        <w:t>31</w:t>
      </w:r>
      <w:r>
        <w:rPr>
          <w:snapToGrid w:val="0"/>
        </w:rPr>
        <w:t>.</w:t>
      </w:r>
      <w:r>
        <w:rPr>
          <w:snapToGrid w:val="0"/>
        </w:rPr>
        <w:tab/>
        <w:t>Power of Minister to remit for reconsideration, or approve or refuse to approve, or amend, draft environmental protection policies</w:t>
      </w:r>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40" w:name="_Toc471197045"/>
      <w:bookmarkStart w:id="241" w:name="_Toc520019227"/>
      <w:bookmarkStart w:id="242" w:name="_Toc535220142"/>
      <w:bookmarkStart w:id="243" w:name="_Toc131393416"/>
      <w:r>
        <w:rPr>
          <w:rStyle w:val="CharSectno"/>
        </w:rPr>
        <w:t>32</w:t>
      </w:r>
      <w:r>
        <w:rPr>
          <w:snapToGrid w:val="0"/>
        </w:rPr>
        <w:t>.</w:t>
      </w:r>
      <w:r>
        <w:rPr>
          <w:snapToGrid w:val="0"/>
        </w:rPr>
        <w:tab/>
        <w:t>Reconsideration of remitted draft environmental protection policies and resubmission thereof to Minister</w:t>
      </w:r>
      <w:bookmarkEnd w:id="240"/>
      <w:bookmarkEnd w:id="241"/>
      <w:bookmarkEnd w:id="242"/>
      <w:bookmarkEnd w:id="243"/>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44" w:name="_Toc471197046"/>
      <w:bookmarkStart w:id="245" w:name="_Toc520019228"/>
      <w:bookmarkStart w:id="246" w:name="_Toc535220143"/>
      <w:bookmarkStart w:id="247" w:name="_Toc131393417"/>
      <w:r>
        <w:rPr>
          <w:rStyle w:val="CharSectno"/>
        </w:rPr>
        <w:t>33</w:t>
      </w:r>
      <w:r>
        <w:rPr>
          <w:snapToGrid w:val="0"/>
        </w:rPr>
        <w:t>.</w:t>
      </w:r>
      <w:r>
        <w:rPr>
          <w:snapToGrid w:val="0"/>
        </w:rPr>
        <w:tab/>
        <w:t>Status and revocation of approved environmental protection policies</w:t>
      </w:r>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48" w:name="_Toc471197047"/>
      <w:bookmarkStart w:id="249" w:name="_Toc520019229"/>
      <w:bookmarkStart w:id="250" w:name="_Toc535220144"/>
      <w:bookmarkStart w:id="251" w:name="_Toc131393418"/>
      <w:r>
        <w:rPr>
          <w:rStyle w:val="CharSectno"/>
        </w:rPr>
        <w:t>34</w:t>
      </w:r>
      <w:r>
        <w:rPr>
          <w:snapToGrid w:val="0"/>
        </w:rPr>
        <w:t>.</w:t>
      </w:r>
      <w:r>
        <w:rPr>
          <w:snapToGrid w:val="0"/>
        </w:rPr>
        <w:tab/>
        <w:t>Orders to be tabled in Parliament and subject to disallowance</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52" w:name="_Toc471197048"/>
      <w:bookmarkStart w:id="253" w:name="_Toc520019230"/>
      <w:bookmarkStart w:id="254" w:name="_Toc535220145"/>
      <w:bookmarkStart w:id="255" w:name="_Toc131393419"/>
      <w:r>
        <w:rPr>
          <w:rStyle w:val="CharSectno"/>
        </w:rPr>
        <w:t>35</w:t>
      </w:r>
      <w:r>
        <w:rPr>
          <w:snapToGrid w:val="0"/>
        </w:rPr>
        <w:t>.</w:t>
      </w:r>
      <w:r>
        <w:rPr>
          <w:snapToGrid w:val="0"/>
        </w:rPr>
        <w:tab/>
        <w:t>Content of approved environmental protection policies</w:t>
      </w:r>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56" w:name="_Toc471197049"/>
      <w:bookmarkStart w:id="257" w:name="_Toc520019231"/>
      <w:bookmarkStart w:id="258" w:name="_Toc535220146"/>
      <w:bookmarkStart w:id="259" w:name="_Toc131393420"/>
      <w:r>
        <w:rPr>
          <w:rStyle w:val="CharSectno"/>
        </w:rPr>
        <w:t>36</w:t>
      </w:r>
      <w:r>
        <w:rPr>
          <w:snapToGrid w:val="0"/>
        </w:rPr>
        <w:t>.</w:t>
      </w:r>
      <w:r>
        <w:rPr>
          <w:snapToGrid w:val="0"/>
        </w:rPr>
        <w:tab/>
        <w:t>Review of approved environmental protection policies</w:t>
      </w:r>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60" w:name="_Toc471197050"/>
      <w:bookmarkStart w:id="261" w:name="_Toc520019232"/>
      <w:bookmarkStart w:id="262" w:name="_Toc535220147"/>
      <w:bookmarkStart w:id="263" w:name="_Toc131393421"/>
      <w:r>
        <w:rPr>
          <w:rStyle w:val="CharSectno"/>
        </w:rPr>
        <w:t>37</w:t>
      </w:r>
      <w:r>
        <w:rPr>
          <w:snapToGrid w:val="0"/>
        </w:rPr>
        <w:t>.</w:t>
      </w:r>
      <w:r>
        <w:rPr>
          <w:snapToGrid w:val="0"/>
        </w:rPr>
        <w:tab/>
      </w:r>
      <w:r>
        <w:rPr>
          <w:snapToGrid w:val="0"/>
          <w:spacing w:val="-2"/>
        </w:rPr>
        <w:t>Minor changes to approved environmental protection policies</w:t>
      </w:r>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64" w:name="_Toc471197051"/>
      <w:bookmarkStart w:id="265" w:name="_Toc520019233"/>
      <w:bookmarkStart w:id="266" w:name="_Toc535220148"/>
      <w:bookmarkStart w:id="267" w:name="_Toc131393422"/>
      <w:r>
        <w:rPr>
          <w:rStyle w:val="CharSectno"/>
        </w:rPr>
        <w:t>37A</w:t>
      </w:r>
      <w:r>
        <w:rPr>
          <w:snapToGrid w:val="0"/>
        </w:rPr>
        <w:t>.</w:t>
      </w:r>
      <w:r>
        <w:rPr>
          <w:snapToGrid w:val="0"/>
        </w:rPr>
        <w:tab/>
        <w:t>NEPM may be declared to be approved policy</w:t>
      </w:r>
      <w:bookmarkEnd w:id="264"/>
      <w:bookmarkEnd w:id="265"/>
      <w:bookmarkEnd w:id="266"/>
      <w:bookmarkEnd w:id="267"/>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68" w:name="_Toc57172559"/>
      <w:bookmarkStart w:id="269" w:name="_Toc57172843"/>
      <w:bookmarkStart w:id="270" w:name="_Toc77068168"/>
      <w:bookmarkStart w:id="271" w:name="_Toc89516911"/>
      <w:bookmarkStart w:id="272" w:name="_Toc97344397"/>
      <w:bookmarkStart w:id="273" w:name="_Toc102292112"/>
      <w:bookmarkStart w:id="274" w:name="_Toc102798124"/>
      <w:bookmarkStart w:id="275" w:name="_Toc112213938"/>
      <w:bookmarkStart w:id="276" w:name="_Toc112214390"/>
      <w:bookmarkStart w:id="277" w:name="_Toc112227736"/>
      <w:bookmarkStart w:id="278" w:name="_Toc112228057"/>
      <w:bookmarkStart w:id="279" w:name="_Toc112836152"/>
      <w:bookmarkStart w:id="280" w:name="_Toc113067120"/>
      <w:bookmarkStart w:id="281" w:name="_Toc113090121"/>
      <w:bookmarkStart w:id="282" w:name="_Toc113263216"/>
      <w:bookmarkStart w:id="283" w:name="_Toc113263533"/>
      <w:bookmarkStart w:id="284" w:name="_Toc113769611"/>
      <w:bookmarkStart w:id="285" w:name="_Toc114279086"/>
      <w:bookmarkStart w:id="286" w:name="_Toc114279403"/>
      <w:bookmarkStart w:id="287" w:name="_Toc116899450"/>
      <w:bookmarkStart w:id="288" w:name="_Toc122748927"/>
      <w:bookmarkStart w:id="289" w:name="_Toc123001683"/>
      <w:bookmarkStart w:id="290" w:name="_Toc131393423"/>
      <w:r>
        <w:rPr>
          <w:rStyle w:val="CharPartNo"/>
        </w:rPr>
        <w:t>Part IV</w:t>
      </w:r>
      <w:r>
        <w:t> — </w:t>
      </w:r>
      <w:r>
        <w:rPr>
          <w:rStyle w:val="CharPartText"/>
        </w:rPr>
        <w:t>Environmental impact assessment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57172560"/>
      <w:bookmarkStart w:id="292" w:name="_Toc57172844"/>
      <w:bookmarkStart w:id="293" w:name="_Toc77068169"/>
      <w:bookmarkStart w:id="294" w:name="_Toc89516912"/>
      <w:bookmarkStart w:id="295" w:name="_Toc97344398"/>
      <w:bookmarkStart w:id="296" w:name="_Toc102292113"/>
      <w:bookmarkStart w:id="297" w:name="_Toc102798125"/>
      <w:bookmarkStart w:id="298" w:name="_Toc112213939"/>
      <w:bookmarkStart w:id="299" w:name="_Toc112214391"/>
      <w:bookmarkStart w:id="300" w:name="_Toc112227737"/>
      <w:bookmarkStart w:id="301" w:name="_Toc112228058"/>
      <w:bookmarkStart w:id="302" w:name="_Toc112836153"/>
      <w:bookmarkStart w:id="303" w:name="_Toc113067121"/>
      <w:bookmarkStart w:id="304" w:name="_Toc113090122"/>
      <w:bookmarkStart w:id="305" w:name="_Toc113263217"/>
      <w:bookmarkStart w:id="306" w:name="_Toc113263534"/>
      <w:bookmarkStart w:id="307" w:name="_Toc113769612"/>
      <w:bookmarkStart w:id="308" w:name="_Toc114279087"/>
      <w:bookmarkStart w:id="309" w:name="_Toc114279404"/>
      <w:bookmarkStart w:id="310" w:name="_Toc116899451"/>
      <w:bookmarkStart w:id="311" w:name="_Toc122748928"/>
      <w:bookmarkStart w:id="312" w:name="_Toc123001684"/>
      <w:bookmarkStart w:id="313" w:name="_Toc131393424"/>
      <w:r>
        <w:rPr>
          <w:rStyle w:val="CharDivNo"/>
        </w:rPr>
        <w:t>Division 1</w:t>
      </w:r>
      <w:r>
        <w:rPr>
          <w:snapToGrid w:val="0"/>
        </w:rPr>
        <w:t> — </w:t>
      </w:r>
      <w:r>
        <w:rPr>
          <w:rStyle w:val="CharDivText"/>
        </w:rPr>
        <w:t>Referral and assessment of proposals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pPr>
      <w:bookmarkStart w:id="314" w:name="_Toc131393425"/>
      <w:bookmarkStart w:id="315" w:name="_Toc471197052"/>
      <w:bookmarkStart w:id="316" w:name="_Toc520019234"/>
      <w:bookmarkStart w:id="317" w:name="_Toc535220149"/>
      <w:r>
        <w:rPr>
          <w:rStyle w:val="CharSectno"/>
        </w:rPr>
        <w:t>37B</w:t>
      </w:r>
      <w:r>
        <w:t>.</w:t>
      </w:r>
      <w:r>
        <w:tab/>
        <w:t>Definitions</w:t>
      </w:r>
      <w:bookmarkEnd w:id="314"/>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18" w:name="_Toc131393426"/>
      <w:r>
        <w:rPr>
          <w:rStyle w:val="CharSectno"/>
        </w:rPr>
        <w:t>38</w:t>
      </w:r>
      <w:r>
        <w:rPr>
          <w:snapToGrid w:val="0"/>
        </w:rPr>
        <w:t>.</w:t>
      </w:r>
      <w:r>
        <w:rPr>
          <w:snapToGrid w:val="0"/>
        </w:rPr>
        <w:tab/>
        <w:t>Referrals</w:t>
      </w:r>
      <w:bookmarkEnd w:id="315"/>
      <w:bookmarkEnd w:id="316"/>
      <w:bookmarkEnd w:id="317"/>
      <w:bookmarkEnd w:id="318"/>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19" w:name="_Toc131393427"/>
      <w:bookmarkStart w:id="320" w:name="_Toc471197053"/>
      <w:bookmarkStart w:id="321" w:name="_Toc520019235"/>
      <w:bookmarkStart w:id="322" w:name="_Toc535220150"/>
      <w:r>
        <w:rPr>
          <w:rStyle w:val="CharSectno"/>
        </w:rPr>
        <w:t>38A</w:t>
      </w:r>
      <w:r>
        <w:t>.</w:t>
      </w:r>
      <w:r>
        <w:tab/>
        <w:t>Request for further information</w:t>
      </w:r>
      <w:bookmarkEnd w:id="319"/>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23" w:name="_Toc131393428"/>
      <w:r>
        <w:rPr>
          <w:rStyle w:val="CharSectno"/>
        </w:rPr>
        <w:t>39</w:t>
      </w:r>
      <w:r>
        <w:rPr>
          <w:snapToGrid w:val="0"/>
        </w:rPr>
        <w:t>.</w:t>
      </w:r>
      <w:r>
        <w:rPr>
          <w:snapToGrid w:val="0"/>
        </w:rPr>
        <w:tab/>
        <w:t>Authority to keep records of all proposals referred to it</w:t>
      </w:r>
      <w:bookmarkEnd w:id="320"/>
      <w:bookmarkEnd w:id="321"/>
      <w:bookmarkEnd w:id="322"/>
      <w:bookmarkEnd w:id="323"/>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24" w:name="_Toc131393429"/>
      <w:bookmarkStart w:id="325" w:name="_Toc471197054"/>
      <w:bookmarkStart w:id="326" w:name="_Toc520019236"/>
      <w:bookmarkStart w:id="327" w:name="_Toc535220151"/>
      <w:r>
        <w:rPr>
          <w:rStyle w:val="CharSectno"/>
        </w:rPr>
        <w:t>39A</w:t>
      </w:r>
      <w:r>
        <w:t>.</w:t>
      </w:r>
      <w:r>
        <w:tab/>
        <w:t>Authority must decide whether to assess proposals referred</w:t>
      </w:r>
      <w:bookmarkEnd w:id="32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28" w:name="_Toc131393430"/>
      <w:r>
        <w:rPr>
          <w:rStyle w:val="CharSectno"/>
        </w:rPr>
        <w:t>39B</w:t>
      </w:r>
      <w:r>
        <w:t>.</w:t>
      </w:r>
      <w:r>
        <w:tab/>
        <w:t>Derived proposals</w:t>
      </w:r>
      <w:bookmarkEnd w:id="328"/>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9" w:name="_Toc131393431"/>
      <w:r>
        <w:rPr>
          <w:rStyle w:val="CharSectno"/>
        </w:rPr>
        <w:t>40</w:t>
      </w:r>
      <w:r>
        <w:rPr>
          <w:snapToGrid w:val="0"/>
        </w:rPr>
        <w:t>.</w:t>
      </w:r>
      <w:r>
        <w:rPr>
          <w:snapToGrid w:val="0"/>
        </w:rPr>
        <w:tab/>
        <w:t>Assessment of proposals referred</w:t>
      </w:r>
      <w:bookmarkEnd w:id="325"/>
      <w:bookmarkEnd w:id="326"/>
      <w:bookmarkEnd w:id="327"/>
      <w:bookmarkEnd w:id="329"/>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any information provided in compliance with a requirement made under subsection (2)(a);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or (b) or (6)(b) has to comply with that requirement.</w:t>
      </w:r>
    </w:p>
    <w:p>
      <w:pPr>
        <w:pStyle w:val="Footnotesection"/>
      </w:pPr>
      <w:r>
        <w:tab/>
        <w:t xml:space="preserve">[Section 40 amended by No. 57 of 1997 s. 54(2); No. 14 of 1998 s. 37; No. 54 of 2003 s. 9.] </w:t>
      </w:r>
    </w:p>
    <w:p>
      <w:pPr>
        <w:pStyle w:val="Heading5"/>
      </w:pPr>
      <w:bookmarkStart w:id="330" w:name="_Toc131393432"/>
      <w:bookmarkStart w:id="331" w:name="_Toc471197055"/>
      <w:bookmarkStart w:id="332" w:name="_Toc520019237"/>
      <w:bookmarkStart w:id="333" w:name="_Toc535220152"/>
      <w:r>
        <w:rPr>
          <w:rStyle w:val="CharSectno"/>
        </w:rPr>
        <w:t>40A</w:t>
      </w:r>
      <w:r>
        <w:t>.</w:t>
      </w:r>
      <w:r>
        <w:tab/>
        <w:t>Termination of assessment</w:t>
      </w:r>
      <w:bookmarkEnd w:id="330"/>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34" w:name="_Toc131393433"/>
      <w:r>
        <w:rPr>
          <w:rStyle w:val="CharSectno"/>
        </w:rPr>
        <w:t>40B</w:t>
      </w:r>
      <w:r>
        <w:t>.</w:t>
      </w:r>
      <w:r>
        <w:tab/>
        <w:t>Assessment of a strategic proposal: application of sections 41, 41A, 44 and 45</w:t>
      </w:r>
      <w:bookmarkEnd w:id="33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35" w:name="_Toc131393434"/>
      <w:r>
        <w:rPr>
          <w:rStyle w:val="CharSectno"/>
        </w:rPr>
        <w:t>41</w:t>
      </w:r>
      <w:r>
        <w:rPr>
          <w:snapToGrid w:val="0"/>
        </w:rPr>
        <w:t>.</w:t>
      </w:r>
      <w:r>
        <w:rPr>
          <w:snapToGrid w:val="0"/>
        </w:rPr>
        <w:tab/>
        <w:t>Decision</w:t>
      </w:r>
      <w:r>
        <w:rPr>
          <w:snapToGrid w:val="0"/>
        </w:rPr>
        <w:noBreakHyphen/>
        <w:t>making authority to await authorisation by Minister</w:t>
      </w:r>
      <w:bookmarkEnd w:id="331"/>
      <w:bookmarkEnd w:id="332"/>
      <w:bookmarkEnd w:id="333"/>
      <w:bookmarkEnd w:id="335"/>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36" w:name="_Toc471197056"/>
      <w:bookmarkStart w:id="337" w:name="_Toc520019238"/>
      <w:bookmarkStart w:id="338"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39" w:name="_Toc131393435"/>
      <w:r>
        <w:rPr>
          <w:rStyle w:val="CharSectno"/>
        </w:rPr>
        <w:t>41A</w:t>
      </w:r>
      <w:r>
        <w:t>.</w:t>
      </w:r>
      <w:r>
        <w:tab/>
        <w:t>Implementation to await authorisation</w:t>
      </w:r>
      <w:bookmarkEnd w:id="33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40" w:name="_Toc131393436"/>
      <w:r>
        <w:rPr>
          <w:rStyle w:val="CharSectno"/>
        </w:rPr>
        <w:t>42</w:t>
      </w:r>
      <w:r>
        <w:rPr>
          <w:snapToGrid w:val="0"/>
        </w:rPr>
        <w:t>.</w:t>
      </w:r>
      <w:r>
        <w:rPr>
          <w:snapToGrid w:val="0"/>
        </w:rPr>
        <w:tab/>
        <w:t>Conduct of public inquiries</w:t>
      </w:r>
      <w:bookmarkEnd w:id="336"/>
      <w:bookmarkEnd w:id="337"/>
      <w:bookmarkEnd w:id="338"/>
      <w:bookmarkEnd w:id="340"/>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41" w:name="_Toc471197057"/>
      <w:bookmarkStart w:id="342" w:name="_Toc520019239"/>
      <w:bookmarkStart w:id="343" w:name="_Toc535220154"/>
      <w:bookmarkStart w:id="344" w:name="_Toc131393437"/>
      <w:r>
        <w:rPr>
          <w:rStyle w:val="CharSectno"/>
        </w:rPr>
        <w:t>43</w:t>
      </w:r>
      <w:r>
        <w:rPr>
          <w:snapToGrid w:val="0"/>
        </w:rPr>
        <w:t>.</w:t>
      </w:r>
      <w:r>
        <w:rPr>
          <w:snapToGrid w:val="0"/>
        </w:rPr>
        <w:tab/>
        <w:t>Power of Minister in relation to assessment by Authority of proposals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45" w:name="_Toc131393438"/>
      <w:bookmarkStart w:id="346" w:name="_Toc471197058"/>
      <w:bookmarkStart w:id="347" w:name="_Toc520019240"/>
      <w:bookmarkStart w:id="348" w:name="_Toc535220155"/>
      <w:r>
        <w:rPr>
          <w:rStyle w:val="CharSectno"/>
        </w:rPr>
        <w:t>43A</w:t>
      </w:r>
      <w:r>
        <w:t>.</w:t>
      </w:r>
      <w:r>
        <w:tab/>
        <w:t>Changes to proposals before report</w:t>
      </w:r>
      <w:bookmarkEnd w:id="34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49" w:name="_Toc131393439"/>
      <w:r>
        <w:rPr>
          <w:rStyle w:val="CharSectno"/>
        </w:rPr>
        <w:t>44</w:t>
      </w:r>
      <w:r>
        <w:rPr>
          <w:snapToGrid w:val="0"/>
        </w:rPr>
        <w:t>.</w:t>
      </w:r>
      <w:r>
        <w:rPr>
          <w:snapToGrid w:val="0"/>
        </w:rPr>
        <w:tab/>
        <w:t>Report by Authority</w:t>
      </w:r>
      <w:bookmarkEnd w:id="346"/>
      <w:bookmarkEnd w:id="347"/>
      <w:bookmarkEnd w:id="348"/>
      <w:bookmarkEnd w:id="349"/>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50" w:name="_Toc57172576"/>
      <w:bookmarkStart w:id="351" w:name="_Toc57172860"/>
      <w:bookmarkStart w:id="352" w:name="_Toc77068185"/>
      <w:bookmarkStart w:id="353" w:name="_Toc89516928"/>
      <w:bookmarkStart w:id="354" w:name="_Toc97344414"/>
      <w:bookmarkStart w:id="355" w:name="_Toc102292129"/>
      <w:bookmarkStart w:id="356" w:name="_Toc102798141"/>
      <w:bookmarkStart w:id="357" w:name="_Toc112213955"/>
      <w:bookmarkStart w:id="358" w:name="_Toc112214407"/>
      <w:bookmarkStart w:id="359" w:name="_Toc112227753"/>
      <w:bookmarkStart w:id="360" w:name="_Toc112228074"/>
      <w:bookmarkStart w:id="361" w:name="_Toc112836169"/>
      <w:bookmarkStart w:id="362" w:name="_Toc113067137"/>
      <w:bookmarkStart w:id="363" w:name="_Toc113090138"/>
      <w:bookmarkStart w:id="364" w:name="_Toc113263233"/>
      <w:bookmarkStart w:id="365" w:name="_Toc113263550"/>
      <w:bookmarkStart w:id="366" w:name="_Toc113769628"/>
      <w:bookmarkStart w:id="367" w:name="_Toc114279103"/>
      <w:bookmarkStart w:id="368" w:name="_Toc114279420"/>
      <w:bookmarkStart w:id="369" w:name="_Toc116899467"/>
      <w:bookmarkStart w:id="370" w:name="_Toc122748944"/>
      <w:bookmarkStart w:id="371" w:name="_Toc123001700"/>
      <w:bookmarkStart w:id="372" w:name="_Toc131393440"/>
      <w:r>
        <w:rPr>
          <w:rStyle w:val="CharDivNo"/>
        </w:rPr>
        <w:t>Division 2</w:t>
      </w:r>
      <w:r>
        <w:rPr>
          <w:snapToGrid w:val="0"/>
        </w:rPr>
        <w:t> — </w:t>
      </w:r>
      <w:r>
        <w:rPr>
          <w:rStyle w:val="CharDivText"/>
        </w:rPr>
        <w:t>Implementation of proposals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71197059"/>
      <w:bookmarkStart w:id="374" w:name="_Toc520019241"/>
      <w:bookmarkStart w:id="375" w:name="_Toc535220156"/>
      <w:bookmarkStart w:id="376" w:name="_Toc131393441"/>
      <w:r>
        <w:rPr>
          <w:rStyle w:val="CharSectno"/>
        </w:rPr>
        <w:t>45</w:t>
      </w:r>
      <w:r>
        <w:rPr>
          <w:snapToGrid w:val="0"/>
        </w:rPr>
        <w:t>.</w:t>
      </w:r>
      <w:r>
        <w:rPr>
          <w:snapToGrid w:val="0"/>
        </w:rPr>
        <w:tab/>
        <w:t>Procedure for deciding on implementation of proposals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77" w:name="_Toc131393442"/>
      <w:bookmarkStart w:id="378" w:name="_Toc471197060"/>
      <w:bookmarkStart w:id="379" w:name="_Toc520019242"/>
      <w:bookmarkStart w:id="380" w:name="_Toc535220157"/>
      <w:r>
        <w:rPr>
          <w:rStyle w:val="CharSectno"/>
        </w:rPr>
        <w:t>45A</w:t>
      </w:r>
      <w:r>
        <w:t>.</w:t>
      </w:r>
      <w:r>
        <w:tab/>
        <w:t>Implementation of derived proposal</w:t>
      </w:r>
      <w:bookmarkEnd w:id="377"/>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381" w:name="_Toc131393443"/>
      <w:r>
        <w:rPr>
          <w:rStyle w:val="CharSectno"/>
        </w:rPr>
        <w:t>45B</w:t>
      </w:r>
      <w:r>
        <w:t>.</w:t>
      </w:r>
      <w:r>
        <w:tab/>
        <w:t>Implementation conditions apply to revised proposals</w:t>
      </w:r>
      <w:bookmarkEnd w:id="38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82" w:name="_Toc131393444"/>
      <w:r>
        <w:rPr>
          <w:rStyle w:val="CharSectno"/>
        </w:rPr>
        <w:t>45C</w:t>
      </w:r>
      <w:r>
        <w:t>.</w:t>
      </w:r>
      <w:r>
        <w:tab/>
        <w:t>Changes to proposals after assessment</w:t>
      </w:r>
      <w:bookmarkEnd w:id="38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83" w:name="_Toc131393445"/>
      <w:bookmarkStart w:id="384" w:name="_Toc471197061"/>
      <w:bookmarkStart w:id="385" w:name="_Toc520019243"/>
      <w:bookmarkStart w:id="386" w:name="_Toc535220158"/>
      <w:bookmarkEnd w:id="378"/>
      <w:bookmarkEnd w:id="379"/>
      <w:bookmarkEnd w:id="380"/>
      <w:r>
        <w:rPr>
          <w:rStyle w:val="CharSectno"/>
        </w:rPr>
        <w:t>46</w:t>
      </w:r>
      <w:r>
        <w:t>.</w:t>
      </w:r>
      <w:r>
        <w:tab/>
        <w:t>Amendment of implementation conditions by inquiry</w:t>
      </w:r>
      <w:bookmarkEnd w:id="38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87" w:name="_Toc131393446"/>
      <w:r>
        <w:rPr>
          <w:rStyle w:val="CharSectno"/>
        </w:rPr>
        <w:t>46A</w:t>
      </w:r>
      <w:r>
        <w:t>.</w:t>
      </w:r>
      <w:r>
        <w:tab/>
        <w:t>Interim conditions and procedures</w:t>
      </w:r>
      <w:bookmarkEnd w:id="38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88" w:name="_Toc131393447"/>
      <w:r>
        <w:rPr>
          <w:rStyle w:val="CharSectno"/>
        </w:rPr>
        <w:t>46B</w:t>
      </w:r>
      <w:r>
        <w:t>.</w:t>
      </w:r>
      <w:r>
        <w:tab/>
        <w:t>Amendment of implementation conditions by assessment</w:t>
      </w:r>
      <w:bookmarkEnd w:id="38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9" w:name="_Toc131393448"/>
      <w:r>
        <w:rPr>
          <w:rStyle w:val="CharSectno"/>
        </w:rPr>
        <w:t>46C</w:t>
      </w:r>
      <w:r>
        <w:t>.</w:t>
      </w:r>
      <w:r>
        <w:tab/>
        <w:t>Minor changes to implementation conditions</w:t>
      </w:r>
      <w:bookmarkEnd w:id="389"/>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390" w:name="_Toc131393449"/>
      <w:bookmarkStart w:id="391" w:name="_Toc471197062"/>
      <w:bookmarkStart w:id="392" w:name="_Toc520019244"/>
      <w:bookmarkStart w:id="393" w:name="_Toc535220159"/>
      <w:bookmarkEnd w:id="384"/>
      <w:bookmarkEnd w:id="385"/>
      <w:bookmarkEnd w:id="386"/>
      <w:r>
        <w:rPr>
          <w:rStyle w:val="CharSectno"/>
        </w:rPr>
        <w:t>47</w:t>
      </w:r>
      <w:r>
        <w:t>.</w:t>
      </w:r>
      <w:r>
        <w:tab/>
        <w:t>Duties of proponents after service of statement or notification</w:t>
      </w:r>
      <w:bookmarkEnd w:id="390"/>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94" w:name="_Toc131393450"/>
      <w:r>
        <w:rPr>
          <w:rStyle w:val="CharSectno"/>
        </w:rPr>
        <w:t>48</w:t>
      </w:r>
      <w:r>
        <w:rPr>
          <w:snapToGrid w:val="0"/>
        </w:rPr>
        <w:t>.</w:t>
      </w:r>
      <w:r>
        <w:rPr>
          <w:snapToGrid w:val="0"/>
        </w:rPr>
        <w:tab/>
        <w:t>Control of implementation of proposals</w:t>
      </w:r>
      <w:bookmarkEnd w:id="391"/>
      <w:bookmarkEnd w:id="392"/>
      <w:bookmarkEnd w:id="393"/>
      <w:bookmarkEnd w:id="394"/>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395" w:name="_Toc57172587"/>
      <w:bookmarkStart w:id="396" w:name="_Toc57172871"/>
      <w:bookmarkStart w:id="397" w:name="_Toc77068196"/>
      <w:bookmarkStart w:id="398" w:name="_Toc89516939"/>
      <w:bookmarkStart w:id="399" w:name="_Toc97344425"/>
      <w:bookmarkStart w:id="400" w:name="_Toc102292140"/>
      <w:bookmarkStart w:id="401" w:name="_Toc102798152"/>
      <w:bookmarkStart w:id="402" w:name="_Toc112213966"/>
      <w:bookmarkStart w:id="403" w:name="_Toc112214418"/>
      <w:bookmarkStart w:id="404" w:name="_Toc112227764"/>
      <w:bookmarkStart w:id="405" w:name="_Toc112228085"/>
      <w:bookmarkStart w:id="406" w:name="_Toc112836180"/>
      <w:bookmarkStart w:id="407" w:name="_Toc113067148"/>
      <w:bookmarkStart w:id="408" w:name="_Toc113090149"/>
      <w:bookmarkStart w:id="409" w:name="_Toc113263244"/>
      <w:bookmarkStart w:id="410" w:name="_Toc113263561"/>
      <w:bookmarkStart w:id="411" w:name="_Toc113769639"/>
      <w:bookmarkStart w:id="412" w:name="_Toc114279114"/>
      <w:bookmarkStart w:id="413" w:name="_Toc114279431"/>
      <w:bookmarkStart w:id="414" w:name="_Toc116899478"/>
      <w:bookmarkStart w:id="415" w:name="_Toc122748955"/>
      <w:bookmarkStart w:id="416" w:name="_Toc123001711"/>
      <w:bookmarkStart w:id="417" w:name="_Toc131393451"/>
      <w:r>
        <w:rPr>
          <w:rStyle w:val="CharDivNo"/>
        </w:rPr>
        <w:t>Division 3</w:t>
      </w:r>
      <w:r>
        <w:rPr>
          <w:snapToGrid w:val="0"/>
        </w:rPr>
        <w:t> — </w:t>
      </w:r>
      <w:r>
        <w:rPr>
          <w:rStyle w:val="CharDivText"/>
        </w:rPr>
        <w:t>Assessment of schemes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18" w:name="_Toc471197063"/>
      <w:bookmarkStart w:id="419" w:name="_Toc520019245"/>
      <w:bookmarkStart w:id="420" w:name="_Toc535220160"/>
      <w:bookmarkStart w:id="421" w:name="_Toc131393452"/>
      <w:r>
        <w:rPr>
          <w:rStyle w:val="CharSectno"/>
        </w:rPr>
        <w:t>48A</w:t>
      </w:r>
      <w:r>
        <w:rPr>
          <w:snapToGrid w:val="0"/>
        </w:rPr>
        <w:t>.</w:t>
      </w:r>
      <w:r>
        <w:rPr>
          <w:snapToGrid w:val="0"/>
        </w:rPr>
        <w:tab/>
        <w:t>Authority to decide whether or not schemes to be assessed</w:t>
      </w:r>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22" w:name="_Toc471197064"/>
      <w:bookmarkStart w:id="423" w:name="_Toc520019246"/>
      <w:bookmarkStart w:id="424" w:name="_Toc535220161"/>
      <w:bookmarkStart w:id="425" w:name="_Toc131393453"/>
      <w:r>
        <w:rPr>
          <w:rStyle w:val="CharSectno"/>
        </w:rPr>
        <w:t>48B</w:t>
      </w:r>
      <w:r>
        <w:rPr>
          <w:snapToGrid w:val="0"/>
        </w:rPr>
        <w:t>.</w:t>
      </w:r>
      <w:r>
        <w:rPr>
          <w:snapToGrid w:val="0"/>
        </w:rPr>
        <w:tab/>
        <w:t>Authority to keep public records of schemes referred to it</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26" w:name="_Toc471197065"/>
      <w:bookmarkStart w:id="427" w:name="_Toc520019247"/>
      <w:bookmarkStart w:id="428" w:name="_Toc535220162"/>
      <w:bookmarkStart w:id="429" w:name="_Toc131393454"/>
      <w:r>
        <w:rPr>
          <w:rStyle w:val="CharSectno"/>
        </w:rPr>
        <w:t>48C</w:t>
      </w:r>
      <w:r>
        <w:rPr>
          <w:snapToGrid w:val="0"/>
        </w:rPr>
        <w:t>.</w:t>
      </w:r>
      <w:r>
        <w:rPr>
          <w:snapToGrid w:val="0"/>
        </w:rPr>
        <w:tab/>
        <w:t>Powers of Authority in relation to assessment of schemes referred to it</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38 of 2005 s. 15.] </w:t>
      </w:r>
    </w:p>
    <w:p>
      <w:pPr>
        <w:pStyle w:val="Heading5"/>
        <w:rPr>
          <w:snapToGrid w:val="0"/>
        </w:rPr>
      </w:pPr>
      <w:bookmarkStart w:id="430" w:name="_Toc471197066"/>
      <w:bookmarkStart w:id="431" w:name="_Toc520019248"/>
      <w:bookmarkStart w:id="432" w:name="_Toc535220163"/>
      <w:bookmarkStart w:id="433" w:name="_Toc131393455"/>
      <w:r>
        <w:rPr>
          <w:rStyle w:val="CharSectno"/>
        </w:rPr>
        <w:t>48D</w:t>
      </w:r>
      <w:r>
        <w:rPr>
          <w:snapToGrid w:val="0"/>
        </w:rPr>
        <w:t>.</w:t>
      </w:r>
      <w:r>
        <w:rPr>
          <w:snapToGrid w:val="0"/>
        </w:rPr>
        <w:tab/>
        <w:t>Authority to report to Minister on schemes</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34" w:name="_Toc471197067"/>
      <w:bookmarkStart w:id="435" w:name="_Toc520019249"/>
      <w:bookmarkStart w:id="436" w:name="_Toc535220164"/>
      <w:bookmarkStart w:id="437" w:name="_Toc131393456"/>
      <w:r>
        <w:rPr>
          <w:rStyle w:val="CharSectno"/>
        </w:rPr>
        <w:t>48E</w:t>
      </w:r>
      <w:r>
        <w:rPr>
          <w:snapToGrid w:val="0"/>
        </w:rPr>
        <w:t>.</w:t>
      </w:r>
      <w:r>
        <w:rPr>
          <w:snapToGrid w:val="0"/>
        </w:rPr>
        <w:tab/>
        <w:t>Minister may direct further assessment or reassessment of schemes by Authority</w:t>
      </w:r>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38" w:name="_Toc471197068"/>
      <w:bookmarkStart w:id="439" w:name="_Toc520019250"/>
      <w:bookmarkStart w:id="440" w:name="_Toc535220165"/>
      <w:bookmarkStart w:id="441" w:name="_Toc131393457"/>
      <w:r>
        <w:rPr>
          <w:rStyle w:val="CharSectno"/>
        </w:rPr>
        <w:t>48F</w:t>
      </w:r>
      <w:r>
        <w:rPr>
          <w:snapToGrid w:val="0"/>
        </w:rPr>
        <w:t>.</w:t>
      </w:r>
      <w:r>
        <w:rPr>
          <w:snapToGrid w:val="0"/>
        </w:rPr>
        <w:tab/>
        <w:t>Procedure for agreeing or deciding on conditions to which schemes are to be subject</w:t>
      </w:r>
      <w:bookmarkEnd w:id="438"/>
      <w:bookmarkEnd w:id="439"/>
      <w:bookmarkEnd w:id="440"/>
      <w:bookmarkEnd w:id="441"/>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42" w:name="_Toc471197069"/>
      <w:bookmarkStart w:id="443" w:name="_Toc520019251"/>
      <w:bookmarkStart w:id="444" w:name="_Toc535220166"/>
      <w:bookmarkStart w:id="445" w:name="_Toc131393458"/>
      <w:r>
        <w:rPr>
          <w:rStyle w:val="CharSectno"/>
        </w:rPr>
        <w:t>48G</w:t>
      </w:r>
      <w:r>
        <w:rPr>
          <w:snapToGrid w:val="0"/>
        </w:rPr>
        <w:t>.</w:t>
      </w:r>
      <w:r>
        <w:rPr>
          <w:snapToGrid w:val="0"/>
        </w:rPr>
        <w:tab/>
        <w:t>Review of conditions set out in statements published under section 48F</w:t>
      </w:r>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46" w:name="_Toc57172595"/>
      <w:bookmarkStart w:id="447" w:name="_Toc57172879"/>
      <w:bookmarkStart w:id="448" w:name="_Toc77068204"/>
      <w:bookmarkStart w:id="449" w:name="_Toc89516947"/>
      <w:bookmarkStart w:id="450" w:name="_Toc97344433"/>
      <w:bookmarkStart w:id="451" w:name="_Toc102292148"/>
      <w:bookmarkStart w:id="452" w:name="_Toc102798160"/>
      <w:bookmarkStart w:id="453" w:name="_Toc112213974"/>
      <w:bookmarkStart w:id="454" w:name="_Toc112214426"/>
      <w:bookmarkStart w:id="455" w:name="_Toc112227772"/>
      <w:bookmarkStart w:id="456" w:name="_Toc112228093"/>
      <w:bookmarkStart w:id="457" w:name="_Toc112836188"/>
      <w:bookmarkStart w:id="458" w:name="_Toc113067156"/>
      <w:bookmarkStart w:id="459" w:name="_Toc113090157"/>
      <w:bookmarkStart w:id="460" w:name="_Toc113263252"/>
      <w:bookmarkStart w:id="461" w:name="_Toc113263569"/>
      <w:bookmarkStart w:id="462" w:name="_Toc113769647"/>
      <w:bookmarkStart w:id="463" w:name="_Toc114279122"/>
      <w:bookmarkStart w:id="464" w:name="_Toc114279439"/>
      <w:bookmarkStart w:id="465" w:name="_Toc116899486"/>
      <w:bookmarkStart w:id="466" w:name="_Toc122748963"/>
      <w:bookmarkStart w:id="467" w:name="_Toc123001719"/>
      <w:bookmarkStart w:id="468" w:name="_Toc131393459"/>
      <w:r>
        <w:rPr>
          <w:rStyle w:val="CharDivNo"/>
        </w:rPr>
        <w:t>Division 4</w:t>
      </w:r>
      <w:r>
        <w:rPr>
          <w:snapToGrid w:val="0"/>
        </w:rPr>
        <w:t> — </w:t>
      </w:r>
      <w:r>
        <w:rPr>
          <w:rStyle w:val="CharDivText"/>
        </w:rPr>
        <w:t>Implementation of schemes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469" w:name="_Toc471197070"/>
      <w:bookmarkStart w:id="470" w:name="_Toc520019252"/>
      <w:bookmarkStart w:id="471" w:name="_Toc535220167"/>
      <w:bookmarkStart w:id="472" w:name="_Toc131393460"/>
      <w:r>
        <w:rPr>
          <w:rStyle w:val="CharSectno"/>
        </w:rPr>
        <w:t>48H</w:t>
      </w:r>
      <w:r>
        <w:rPr>
          <w:snapToGrid w:val="0"/>
        </w:rPr>
        <w:t>.</w:t>
      </w:r>
      <w:r>
        <w:rPr>
          <w:snapToGrid w:val="0"/>
        </w:rPr>
        <w:tab/>
        <w:t>Control of implementation of assessed schemes</w:t>
      </w:r>
      <w:bookmarkEnd w:id="469"/>
      <w:bookmarkEnd w:id="470"/>
      <w:bookmarkEnd w:id="471"/>
      <w:bookmarkEnd w:id="472"/>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473" w:name="_Toc471197071"/>
      <w:bookmarkStart w:id="474" w:name="_Toc520019253"/>
      <w:bookmarkStart w:id="475" w:name="_Toc535220168"/>
      <w:bookmarkStart w:id="476" w:name="_Toc131393461"/>
      <w:r>
        <w:rPr>
          <w:rStyle w:val="CharSectno"/>
        </w:rPr>
        <w:t>48I</w:t>
      </w:r>
      <w:r>
        <w:rPr>
          <w:snapToGrid w:val="0"/>
        </w:rPr>
        <w:t>.</w:t>
      </w:r>
      <w:r>
        <w:rPr>
          <w:snapToGrid w:val="0"/>
        </w:rPr>
        <w:tab/>
        <w:t>Proposals under assessed schemes</w:t>
      </w:r>
      <w:bookmarkEnd w:id="473"/>
      <w:bookmarkEnd w:id="474"/>
      <w:bookmarkEnd w:id="475"/>
      <w:bookmarkEnd w:id="476"/>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477" w:name="_Toc471197072"/>
      <w:bookmarkStart w:id="478" w:name="_Toc520019254"/>
      <w:bookmarkStart w:id="479" w:name="_Toc535220169"/>
      <w:bookmarkStart w:id="480" w:name="_Toc131393462"/>
      <w:r>
        <w:rPr>
          <w:rStyle w:val="CharSectno"/>
        </w:rPr>
        <w:t>48J</w:t>
      </w:r>
      <w:r>
        <w:rPr>
          <w:snapToGrid w:val="0"/>
        </w:rPr>
        <w:t>.</w:t>
      </w:r>
      <w:r>
        <w:rPr>
          <w:snapToGrid w:val="0"/>
        </w:rPr>
        <w:tab/>
        <w:t>Decision of disputes between Minister and responsible Ministers</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481" w:name="_Toc57172599"/>
      <w:bookmarkStart w:id="482" w:name="_Toc57172883"/>
      <w:bookmarkStart w:id="483" w:name="_Toc77068208"/>
      <w:bookmarkStart w:id="484" w:name="_Toc89516951"/>
      <w:bookmarkStart w:id="485" w:name="_Toc97344437"/>
      <w:bookmarkStart w:id="486" w:name="_Toc102292152"/>
      <w:bookmarkStart w:id="487" w:name="_Toc102798164"/>
      <w:bookmarkStart w:id="488" w:name="_Toc112213978"/>
      <w:bookmarkStart w:id="489" w:name="_Toc112214430"/>
      <w:bookmarkStart w:id="490" w:name="_Toc112227776"/>
      <w:bookmarkStart w:id="491" w:name="_Toc112228097"/>
      <w:bookmarkStart w:id="492" w:name="_Toc112836192"/>
      <w:bookmarkStart w:id="493" w:name="_Toc113067160"/>
      <w:bookmarkStart w:id="494" w:name="_Toc113090161"/>
      <w:bookmarkStart w:id="495" w:name="_Toc113263256"/>
      <w:bookmarkStart w:id="496" w:name="_Toc113263573"/>
      <w:bookmarkStart w:id="497" w:name="_Toc113769651"/>
      <w:bookmarkStart w:id="498" w:name="_Toc114279126"/>
      <w:bookmarkStart w:id="499" w:name="_Toc114279443"/>
      <w:bookmarkStart w:id="500" w:name="_Toc116899490"/>
      <w:bookmarkStart w:id="501" w:name="_Toc122748967"/>
      <w:bookmarkStart w:id="502" w:name="_Toc123001723"/>
      <w:bookmarkStart w:id="503" w:name="_Toc131393463"/>
      <w:bookmarkStart w:id="504" w:name="_Toc471197073"/>
      <w:bookmarkStart w:id="505" w:name="_Toc520019255"/>
      <w:bookmarkStart w:id="506" w:name="_Toc535220170"/>
      <w:r>
        <w:rPr>
          <w:rStyle w:val="CharPartNo"/>
        </w:rPr>
        <w:t>Part V</w:t>
      </w:r>
      <w:r>
        <w:t xml:space="preserve"> — </w:t>
      </w:r>
      <w:r>
        <w:rPr>
          <w:rStyle w:val="CharPartText"/>
        </w:rPr>
        <w:t>Environmental regulation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Footnotesection"/>
      </w:pPr>
      <w:r>
        <w:tab/>
        <w:t>[Heading inserted by No. 54 of 2003 s. 35.]</w:t>
      </w:r>
    </w:p>
    <w:p>
      <w:pPr>
        <w:pStyle w:val="Heading3"/>
      </w:pPr>
      <w:bookmarkStart w:id="507" w:name="_Toc57172600"/>
      <w:bookmarkStart w:id="508" w:name="_Toc57172884"/>
      <w:bookmarkStart w:id="509" w:name="_Toc77068209"/>
      <w:bookmarkStart w:id="510" w:name="_Toc89516952"/>
      <w:bookmarkStart w:id="511" w:name="_Toc97344438"/>
      <w:bookmarkStart w:id="512" w:name="_Toc102292153"/>
      <w:bookmarkStart w:id="513" w:name="_Toc102798165"/>
      <w:bookmarkStart w:id="514" w:name="_Toc112213979"/>
      <w:bookmarkStart w:id="515" w:name="_Toc112214431"/>
      <w:bookmarkStart w:id="516" w:name="_Toc112227777"/>
      <w:bookmarkStart w:id="517" w:name="_Toc112228098"/>
      <w:bookmarkStart w:id="518" w:name="_Toc112836193"/>
      <w:bookmarkStart w:id="519" w:name="_Toc113067161"/>
      <w:bookmarkStart w:id="520" w:name="_Toc113090162"/>
      <w:bookmarkStart w:id="521" w:name="_Toc113263257"/>
      <w:bookmarkStart w:id="522" w:name="_Toc113263574"/>
      <w:bookmarkStart w:id="523" w:name="_Toc113769652"/>
      <w:bookmarkStart w:id="524" w:name="_Toc114279127"/>
      <w:bookmarkStart w:id="525" w:name="_Toc114279444"/>
      <w:bookmarkStart w:id="526" w:name="_Toc116899491"/>
      <w:bookmarkStart w:id="527" w:name="_Toc122748968"/>
      <w:bookmarkStart w:id="528" w:name="_Toc123001724"/>
      <w:bookmarkStart w:id="529" w:name="_Toc131393464"/>
      <w:r>
        <w:rPr>
          <w:rStyle w:val="CharDivNo"/>
        </w:rPr>
        <w:t>Division 1</w:t>
      </w:r>
      <w:r>
        <w:t xml:space="preserve"> — </w:t>
      </w:r>
      <w:r>
        <w:rPr>
          <w:rStyle w:val="CharDivText"/>
        </w:rPr>
        <w:t>Pollution and environmental harm 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section"/>
      </w:pPr>
      <w:r>
        <w:tab/>
        <w:t>[Heading inserted by No. 54 of 2003 s. 35.]</w:t>
      </w:r>
    </w:p>
    <w:p>
      <w:pPr>
        <w:pStyle w:val="Heading5"/>
      </w:pPr>
      <w:bookmarkStart w:id="530" w:name="_Toc131393465"/>
      <w:r>
        <w:rPr>
          <w:rStyle w:val="CharSectno"/>
        </w:rPr>
        <w:t>49</w:t>
      </w:r>
      <w:r>
        <w:t>.</w:t>
      </w:r>
      <w:r>
        <w:tab/>
        <w:t>Causing pollution and unreasonable emissions</w:t>
      </w:r>
      <w:bookmarkEnd w:id="504"/>
      <w:bookmarkEnd w:id="505"/>
      <w:bookmarkEnd w:id="506"/>
      <w:bookmarkEnd w:id="530"/>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31" w:name="_Toc471197074"/>
      <w:bookmarkStart w:id="532" w:name="_Toc520019256"/>
      <w:bookmarkStart w:id="533" w:name="_Toc535220171"/>
      <w:bookmarkStart w:id="534" w:name="_Toc131393466"/>
      <w:r>
        <w:rPr>
          <w:rStyle w:val="CharSectno"/>
        </w:rPr>
        <w:t>50</w:t>
      </w:r>
      <w:r>
        <w:t>.</w:t>
      </w:r>
      <w:r>
        <w:tab/>
        <w:t>Discharge of waste in circumstances in which it is likely to cause pollution</w:t>
      </w:r>
      <w:bookmarkEnd w:id="531"/>
      <w:bookmarkEnd w:id="532"/>
      <w:bookmarkEnd w:id="533"/>
      <w:bookmarkEnd w:id="534"/>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35" w:name="_Toc131393467"/>
      <w:bookmarkStart w:id="536" w:name="_Toc471197075"/>
      <w:bookmarkStart w:id="537" w:name="_Toc520019257"/>
      <w:bookmarkStart w:id="538" w:name="_Toc535220172"/>
      <w:r>
        <w:rPr>
          <w:rStyle w:val="CharSectno"/>
        </w:rPr>
        <w:t>50A</w:t>
      </w:r>
      <w:r>
        <w:rPr>
          <w:snapToGrid w:val="0"/>
        </w:rPr>
        <w:t>.</w:t>
      </w:r>
      <w:r>
        <w:rPr>
          <w:snapToGrid w:val="0"/>
        </w:rPr>
        <w:tab/>
        <w:t>Causing serious environmental harm</w:t>
      </w:r>
      <w:bookmarkEnd w:id="535"/>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39" w:name="_Toc131393468"/>
      <w:r>
        <w:rPr>
          <w:rStyle w:val="CharSectno"/>
        </w:rPr>
        <w:t>50B</w:t>
      </w:r>
      <w:r>
        <w:rPr>
          <w:snapToGrid w:val="0"/>
        </w:rPr>
        <w:t>.</w:t>
      </w:r>
      <w:r>
        <w:rPr>
          <w:snapToGrid w:val="0"/>
        </w:rPr>
        <w:tab/>
        <w:t>Causing material environmental harm</w:t>
      </w:r>
      <w:bookmarkEnd w:id="539"/>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40" w:name="_Toc131393469"/>
      <w:r>
        <w:rPr>
          <w:rStyle w:val="CharSectno"/>
        </w:rPr>
        <w:t>50C</w:t>
      </w:r>
      <w:r>
        <w:rPr>
          <w:snapToGrid w:val="0"/>
        </w:rPr>
        <w:t>.</w:t>
      </w:r>
      <w:r>
        <w:rPr>
          <w:snapToGrid w:val="0"/>
        </w:rPr>
        <w:tab/>
      </w:r>
      <w:r>
        <w:t>Court may find defendant guilty of alternative offences if charged with causing serious environmental harm</w:t>
      </w:r>
      <w:bookmarkEnd w:id="540"/>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41" w:name="_Toc131393470"/>
      <w:r>
        <w:rPr>
          <w:rStyle w:val="CharSectno"/>
        </w:rPr>
        <w:t>50D</w:t>
      </w:r>
      <w:r>
        <w:t>.</w:t>
      </w:r>
      <w:r>
        <w:tab/>
        <w:t>Regulations may require authorisation for conduct that might cause pollution or environmental harm</w:t>
      </w:r>
      <w:bookmarkEnd w:id="541"/>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42" w:name="_Toc131393471"/>
      <w:r>
        <w:rPr>
          <w:rStyle w:val="CharSectno"/>
        </w:rPr>
        <w:t>51</w:t>
      </w:r>
      <w:r>
        <w:rPr>
          <w:snapToGrid w:val="0"/>
        </w:rPr>
        <w:t>.</w:t>
      </w:r>
      <w:r>
        <w:rPr>
          <w:snapToGrid w:val="0"/>
        </w:rPr>
        <w:tab/>
        <w:t>Occupiers of premises to take certain measures</w:t>
      </w:r>
      <w:bookmarkEnd w:id="536"/>
      <w:bookmarkEnd w:id="537"/>
      <w:bookmarkEnd w:id="538"/>
      <w:bookmarkEnd w:id="542"/>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543" w:name="_Toc77068217"/>
      <w:bookmarkStart w:id="544" w:name="_Toc89516960"/>
      <w:bookmarkStart w:id="545" w:name="_Toc97344446"/>
      <w:bookmarkStart w:id="546" w:name="_Toc102292161"/>
      <w:bookmarkStart w:id="547" w:name="_Toc102798173"/>
      <w:bookmarkStart w:id="548" w:name="_Toc112213987"/>
      <w:bookmarkStart w:id="549" w:name="_Toc112214439"/>
      <w:bookmarkStart w:id="550" w:name="_Toc112227785"/>
      <w:bookmarkStart w:id="551" w:name="_Toc112228106"/>
      <w:bookmarkStart w:id="552" w:name="_Toc112836201"/>
      <w:bookmarkStart w:id="553" w:name="_Toc113067169"/>
      <w:bookmarkStart w:id="554" w:name="_Toc113090170"/>
      <w:bookmarkStart w:id="555" w:name="_Toc113263265"/>
      <w:bookmarkStart w:id="556" w:name="_Toc113263582"/>
      <w:bookmarkStart w:id="557" w:name="_Toc113769660"/>
      <w:bookmarkStart w:id="558" w:name="_Toc114279135"/>
      <w:bookmarkStart w:id="559" w:name="_Toc114279452"/>
      <w:bookmarkStart w:id="560" w:name="_Toc116899499"/>
      <w:bookmarkStart w:id="561" w:name="_Toc122748976"/>
      <w:bookmarkStart w:id="562" w:name="_Toc123001732"/>
      <w:bookmarkStart w:id="563" w:name="_Toc131393472"/>
      <w:bookmarkStart w:id="564" w:name="_Toc57172604"/>
      <w:bookmarkStart w:id="565" w:name="_Toc57172888"/>
      <w:bookmarkStart w:id="566" w:name="_Toc471197076"/>
      <w:bookmarkStart w:id="567" w:name="_Toc520019258"/>
      <w:bookmarkStart w:id="568" w:name="_Toc535220173"/>
      <w:r>
        <w:rPr>
          <w:rStyle w:val="CharDivNo"/>
        </w:rPr>
        <w:t>Division 2</w:t>
      </w:r>
      <w:r>
        <w:t xml:space="preserve"> — </w:t>
      </w:r>
      <w:r>
        <w:rPr>
          <w:rStyle w:val="CharDivText"/>
        </w:rPr>
        <w:t>Clearing of native vegetation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Footnoteheading"/>
        <w:tabs>
          <w:tab w:val="left" w:pos="851"/>
        </w:tabs>
      </w:pPr>
      <w:r>
        <w:tab/>
        <w:t>[Heading inserted by No. 54 of 2003 s. 110(1).]</w:t>
      </w:r>
    </w:p>
    <w:p>
      <w:pPr>
        <w:pStyle w:val="Heading5"/>
      </w:pPr>
      <w:bookmarkStart w:id="569" w:name="_Toc131393473"/>
      <w:r>
        <w:rPr>
          <w:rStyle w:val="CharSectno"/>
        </w:rPr>
        <w:t>51A</w:t>
      </w:r>
      <w:r>
        <w:t>.</w:t>
      </w:r>
      <w:r>
        <w:tab/>
        <w:t>Definitions</w:t>
      </w:r>
      <w:bookmarkEnd w:id="569"/>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570" w:name="_Toc131393474"/>
      <w:r>
        <w:rPr>
          <w:rStyle w:val="CharSectno"/>
        </w:rPr>
        <w:t>51B</w:t>
      </w:r>
      <w:r>
        <w:t>.</w:t>
      </w:r>
      <w:r>
        <w:tab/>
        <w:t>Declaration of environmentally sensitive areas</w:t>
      </w:r>
      <w:bookmarkEnd w:id="570"/>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71" w:name="_Toc131393475"/>
      <w:r>
        <w:rPr>
          <w:rStyle w:val="CharSectno"/>
        </w:rPr>
        <w:t>51C</w:t>
      </w:r>
      <w:r>
        <w:t>.</w:t>
      </w:r>
      <w:r>
        <w:tab/>
        <w:t>Unauthorised clearing of native vegetation</w:t>
      </w:r>
      <w:bookmarkEnd w:id="571"/>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72" w:name="_Toc131393476"/>
      <w:r>
        <w:rPr>
          <w:rStyle w:val="CharSectno"/>
        </w:rPr>
        <w:t>51D</w:t>
      </w:r>
      <w:r>
        <w:t>.</w:t>
      </w:r>
      <w:r>
        <w:tab/>
        <w:t>Particular provisions in relation to soil and land conservation</w:t>
      </w:r>
      <w:bookmarkEnd w:id="572"/>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73" w:name="_Toc131393477"/>
      <w:r>
        <w:rPr>
          <w:rStyle w:val="CharSectno"/>
        </w:rPr>
        <w:t>51E</w:t>
      </w:r>
      <w:r>
        <w:t>.</w:t>
      </w:r>
      <w:r>
        <w:tab/>
        <w:t>Applications for clearing permits</w:t>
      </w:r>
      <w:bookmarkEnd w:id="573"/>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574" w:name="_Toc131393478"/>
      <w:r>
        <w:rPr>
          <w:rStyle w:val="CharSectno"/>
        </w:rPr>
        <w:t>51F</w:t>
      </w:r>
      <w:r>
        <w:rPr>
          <w:snapToGrid w:val="0"/>
        </w:rPr>
        <w:t>.</w:t>
      </w:r>
      <w:r>
        <w:rPr>
          <w:snapToGrid w:val="0"/>
        </w:rPr>
        <w:tab/>
        <w:t>Other decisions to take precedence</w:t>
      </w:r>
      <w:bookmarkEnd w:id="57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75" w:name="_Toc131393479"/>
      <w:r>
        <w:rPr>
          <w:rStyle w:val="CharSectno"/>
        </w:rPr>
        <w:t>51G</w:t>
      </w:r>
      <w:r>
        <w:t>.</w:t>
      </w:r>
      <w:r>
        <w:tab/>
        <w:t>Duration of clearing permits</w:t>
      </w:r>
      <w:bookmarkEnd w:id="575"/>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576" w:name="_Toc131393480"/>
      <w:r>
        <w:rPr>
          <w:rStyle w:val="CharSectno"/>
        </w:rPr>
        <w:t>51H</w:t>
      </w:r>
      <w:r>
        <w:t>.</w:t>
      </w:r>
      <w:r>
        <w:tab/>
        <w:t>Clearing</w:t>
      </w:r>
      <w:r>
        <w:rPr>
          <w:snapToGrid w:val="0"/>
        </w:rPr>
        <w:t xml:space="preserve"> permit conditions</w:t>
      </w:r>
      <w:bookmarkEnd w:id="576"/>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77" w:name="_Toc131393481"/>
      <w:r>
        <w:rPr>
          <w:rStyle w:val="CharSectno"/>
        </w:rPr>
        <w:t>51I</w:t>
      </w:r>
      <w:r>
        <w:t>.</w:t>
      </w:r>
      <w:r>
        <w:tab/>
        <w:t>Some kinds of conditions</w:t>
      </w:r>
      <w:bookmarkEnd w:id="577"/>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78" w:name="_Toc131393482"/>
      <w:r>
        <w:rPr>
          <w:rStyle w:val="CharSectno"/>
        </w:rPr>
        <w:t>51J</w:t>
      </w:r>
      <w:r>
        <w:t>.</w:t>
      </w:r>
      <w:r>
        <w:tab/>
        <w:t>Contravention of clearing</w:t>
      </w:r>
      <w:r>
        <w:rPr>
          <w:snapToGrid w:val="0"/>
        </w:rPr>
        <w:t xml:space="preserve"> permit conditions</w:t>
      </w:r>
      <w:bookmarkEnd w:id="57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79" w:name="_Toc131393483"/>
      <w:r>
        <w:rPr>
          <w:rStyle w:val="CharSectno"/>
        </w:rPr>
        <w:t>51K</w:t>
      </w:r>
      <w:r>
        <w:t>.</w:t>
      </w:r>
      <w:r>
        <w:tab/>
        <w:t>Amendment of</w:t>
      </w:r>
      <w:r>
        <w:rPr>
          <w:snapToGrid w:val="0"/>
        </w:rPr>
        <w:t xml:space="preserve"> a clearing permit</w:t>
      </w:r>
      <w:bookmarkEnd w:id="579"/>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80" w:name="_Toc131393484"/>
      <w:r>
        <w:rPr>
          <w:rStyle w:val="CharSectno"/>
        </w:rPr>
        <w:t>51L</w:t>
      </w:r>
      <w:r>
        <w:t>.</w:t>
      </w:r>
      <w:r>
        <w:tab/>
        <w:t>Revocation or suspension of clearing</w:t>
      </w:r>
      <w:r>
        <w:rPr>
          <w:snapToGrid w:val="0"/>
        </w:rPr>
        <w:t xml:space="preserve"> permit</w:t>
      </w:r>
      <w:bookmarkEnd w:id="58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81" w:name="_Toc131393485"/>
      <w:r>
        <w:rPr>
          <w:rStyle w:val="CharSectno"/>
        </w:rPr>
        <w:t>51M</w:t>
      </w:r>
      <w:r>
        <w:t>.</w:t>
      </w:r>
      <w:r>
        <w:tab/>
        <w:t>Manner of amendment, revocation or suspension</w:t>
      </w:r>
      <w:bookmarkEnd w:id="58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82" w:name="_Toc131393486"/>
      <w:r>
        <w:rPr>
          <w:rStyle w:val="CharSectno"/>
        </w:rPr>
        <w:t>51N</w:t>
      </w:r>
      <w:r>
        <w:t>.</w:t>
      </w:r>
      <w:r>
        <w:tab/>
        <w:t>Continuation of area permit on change of ownership</w:t>
      </w:r>
      <w:bookmarkEnd w:id="582"/>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583" w:name="_Toc131393487"/>
      <w:r>
        <w:rPr>
          <w:rStyle w:val="CharSectno"/>
        </w:rPr>
        <w:t>51O</w:t>
      </w:r>
      <w:r>
        <w:t>.</w:t>
      </w:r>
      <w:r>
        <w:tab/>
        <w:t>P</w:t>
      </w:r>
      <w:r>
        <w:rPr>
          <w:snapToGrid w:val="0"/>
        </w:rPr>
        <w:t>rinciples and instruments to be considered when making decisions as to clearing permits</w:t>
      </w:r>
      <w:bookmarkEnd w:id="583"/>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584" w:name="_Toc131393488"/>
      <w:r>
        <w:rPr>
          <w:rStyle w:val="CharSectno"/>
        </w:rPr>
        <w:t>51P</w:t>
      </w:r>
      <w:r>
        <w:rPr>
          <w:snapToGrid w:val="0"/>
        </w:rPr>
        <w:t>.</w:t>
      </w:r>
      <w:r>
        <w:rPr>
          <w:snapToGrid w:val="0"/>
        </w:rPr>
        <w:tab/>
        <w:t>Relationship between clearing permits and approved policies</w:t>
      </w:r>
      <w:bookmarkEnd w:id="584"/>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585" w:name="_Toc131393489"/>
      <w:r>
        <w:rPr>
          <w:rStyle w:val="CharSectno"/>
        </w:rPr>
        <w:t>51Q</w:t>
      </w:r>
      <w:r>
        <w:t>.</w:t>
      </w:r>
      <w:r>
        <w:tab/>
        <w:t>Particulars of clearing</w:t>
      </w:r>
      <w:r>
        <w:rPr>
          <w:snapToGrid w:val="0"/>
        </w:rPr>
        <w:t xml:space="preserve"> permits to be recorded</w:t>
      </w:r>
      <w:bookmarkEnd w:id="585"/>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586" w:name="_Toc131393490"/>
      <w:r>
        <w:rPr>
          <w:rStyle w:val="CharSectno"/>
        </w:rPr>
        <w:t>51R</w:t>
      </w:r>
      <w:r>
        <w:t>.</w:t>
      </w:r>
      <w:r>
        <w:tab/>
        <w:t>Evidentiary matters</w:t>
      </w:r>
      <w:bookmarkEnd w:id="586"/>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587" w:name="_Toc131393491"/>
      <w:r>
        <w:rPr>
          <w:rStyle w:val="CharSectno"/>
        </w:rPr>
        <w:t>51S</w:t>
      </w:r>
      <w:r>
        <w:rPr>
          <w:snapToGrid w:val="0"/>
        </w:rPr>
        <w:t>.</w:t>
      </w:r>
      <w:r>
        <w:rPr>
          <w:snapToGrid w:val="0"/>
        </w:rPr>
        <w:tab/>
      </w:r>
      <w:r>
        <w:t>Clearing injunctions</w:t>
      </w:r>
      <w:bookmarkEnd w:id="587"/>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588" w:name="_Toc131393492"/>
      <w:r>
        <w:rPr>
          <w:rStyle w:val="CharSectno"/>
        </w:rPr>
        <w:t>51T</w:t>
      </w:r>
      <w:r>
        <w:t>.</w:t>
      </w:r>
      <w:r>
        <w:tab/>
        <w:t>Other requirements not affected</w:t>
      </w:r>
      <w:bookmarkEnd w:id="588"/>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589" w:name="_Toc77068238"/>
      <w:bookmarkStart w:id="590" w:name="_Toc89516981"/>
      <w:bookmarkStart w:id="591" w:name="_Toc97344467"/>
      <w:bookmarkStart w:id="592" w:name="_Toc102292182"/>
      <w:bookmarkStart w:id="593" w:name="_Toc102798194"/>
      <w:bookmarkStart w:id="594" w:name="_Toc112214008"/>
      <w:bookmarkStart w:id="595" w:name="_Toc112214460"/>
      <w:bookmarkStart w:id="596" w:name="_Toc112227806"/>
      <w:bookmarkStart w:id="597" w:name="_Toc112228127"/>
      <w:bookmarkStart w:id="598" w:name="_Toc112836222"/>
      <w:bookmarkStart w:id="599" w:name="_Toc113067190"/>
      <w:bookmarkStart w:id="600" w:name="_Toc113090191"/>
      <w:bookmarkStart w:id="601" w:name="_Toc113263286"/>
      <w:bookmarkStart w:id="602" w:name="_Toc113263603"/>
      <w:bookmarkStart w:id="603" w:name="_Toc113769681"/>
      <w:bookmarkStart w:id="604" w:name="_Toc114279156"/>
      <w:bookmarkStart w:id="605" w:name="_Toc114279473"/>
      <w:bookmarkStart w:id="606" w:name="_Toc116899520"/>
      <w:bookmarkStart w:id="607" w:name="_Toc122748997"/>
      <w:bookmarkStart w:id="608" w:name="_Toc123001753"/>
      <w:bookmarkStart w:id="609" w:name="_Toc131393493"/>
      <w:r>
        <w:rPr>
          <w:rStyle w:val="CharDivNo"/>
        </w:rPr>
        <w:t>Division 3</w:t>
      </w:r>
      <w:r>
        <w:t xml:space="preserve"> — </w:t>
      </w:r>
      <w:r>
        <w:rPr>
          <w:rStyle w:val="CharDivText"/>
        </w:rPr>
        <w:t>Prescribed premises, works approvals and licences</w:t>
      </w:r>
      <w:bookmarkEnd w:id="564"/>
      <w:bookmarkEnd w:id="565"/>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section"/>
      </w:pPr>
      <w:r>
        <w:tab/>
        <w:t>[Heading inserted by No. 54 of 2003 s. 39.]</w:t>
      </w:r>
    </w:p>
    <w:p>
      <w:pPr>
        <w:pStyle w:val="Heading5"/>
        <w:rPr>
          <w:snapToGrid w:val="0"/>
        </w:rPr>
      </w:pPr>
      <w:bookmarkStart w:id="610" w:name="_Toc131393494"/>
      <w:r>
        <w:rPr>
          <w:rStyle w:val="CharSectno"/>
        </w:rPr>
        <w:t>52</w:t>
      </w:r>
      <w:r>
        <w:rPr>
          <w:snapToGrid w:val="0"/>
        </w:rPr>
        <w:t>.</w:t>
      </w:r>
      <w:r>
        <w:rPr>
          <w:snapToGrid w:val="0"/>
        </w:rPr>
        <w:tab/>
        <w:t>Restriction on changing premises to prescribed premises</w:t>
      </w:r>
      <w:bookmarkEnd w:id="566"/>
      <w:bookmarkEnd w:id="567"/>
      <w:bookmarkEnd w:id="568"/>
      <w:bookmarkEnd w:id="610"/>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11" w:name="_Toc471197077"/>
      <w:bookmarkStart w:id="612" w:name="_Toc520019259"/>
      <w:bookmarkStart w:id="613" w:name="_Toc535220174"/>
      <w:bookmarkStart w:id="614" w:name="_Toc13139349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15" w:name="_Toc471197078"/>
      <w:bookmarkStart w:id="616" w:name="_Toc520019260"/>
      <w:bookmarkStart w:id="617" w:name="_Toc535220175"/>
      <w:bookmarkStart w:id="618" w:name="_Toc131393496"/>
      <w:r>
        <w:rPr>
          <w:rStyle w:val="CharSectno"/>
        </w:rPr>
        <w:t>54</w:t>
      </w:r>
      <w:r>
        <w:rPr>
          <w:snapToGrid w:val="0"/>
        </w:rPr>
        <w:t>.</w:t>
      </w:r>
      <w:r>
        <w:rPr>
          <w:snapToGrid w:val="0"/>
        </w:rPr>
        <w:tab/>
        <w:t>Applications for works approvals</w:t>
      </w:r>
      <w:bookmarkEnd w:id="615"/>
      <w:bookmarkEnd w:id="616"/>
      <w:bookmarkEnd w:id="617"/>
      <w:bookmarkEnd w:id="618"/>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19" w:name="_Toc471197079"/>
      <w:bookmarkStart w:id="620" w:name="_Toc520019261"/>
      <w:bookmarkStart w:id="621"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22" w:name="_Toc131393497"/>
      <w:r>
        <w:rPr>
          <w:rStyle w:val="CharSectno"/>
        </w:rPr>
        <w:t>55</w:t>
      </w:r>
      <w:r>
        <w:rPr>
          <w:snapToGrid w:val="0"/>
        </w:rPr>
        <w:t>.</w:t>
      </w:r>
      <w:r>
        <w:rPr>
          <w:snapToGrid w:val="0"/>
        </w:rPr>
        <w:tab/>
        <w:t>Contravention of conditions of works approvals</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23" w:name="_Toc471197080"/>
      <w:bookmarkStart w:id="624" w:name="_Toc520019262"/>
      <w:bookmarkStart w:id="625" w:name="_Toc535220177"/>
      <w:bookmarkStart w:id="626" w:name="_Toc13139349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27" w:name="_Toc471197081"/>
      <w:bookmarkStart w:id="628" w:name="_Toc520019263"/>
      <w:bookmarkStart w:id="629" w:name="_Toc535220178"/>
      <w:bookmarkStart w:id="630" w:name="_Toc131393499"/>
      <w:r>
        <w:rPr>
          <w:rStyle w:val="CharSectno"/>
        </w:rPr>
        <w:t>57</w:t>
      </w:r>
      <w:r>
        <w:rPr>
          <w:snapToGrid w:val="0"/>
        </w:rPr>
        <w:t>.</w:t>
      </w:r>
      <w:r>
        <w:rPr>
          <w:snapToGrid w:val="0"/>
        </w:rPr>
        <w:tab/>
        <w:t>Applications for licences</w:t>
      </w:r>
      <w:bookmarkEnd w:id="627"/>
      <w:bookmarkEnd w:id="628"/>
      <w:bookmarkEnd w:id="629"/>
      <w:bookmarkEnd w:id="630"/>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631" w:name="_Toc471197082"/>
      <w:bookmarkStart w:id="632" w:name="_Toc520019264"/>
      <w:bookmarkStart w:id="633" w:name="_Toc535220179"/>
      <w:bookmarkStart w:id="634" w:name="_Toc131393500"/>
      <w:r>
        <w:rPr>
          <w:rStyle w:val="CharSectno"/>
        </w:rPr>
        <w:t>58</w:t>
      </w:r>
      <w:r>
        <w:rPr>
          <w:snapToGrid w:val="0"/>
        </w:rPr>
        <w:t>.</w:t>
      </w:r>
      <w:r>
        <w:rPr>
          <w:snapToGrid w:val="0"/>
        </w:rPr>
        <w:tab/>
        <w:t>Contravention of licence conditions</w:t>
      </w:r>
      <w:bookmarkEnd w:id="631"/>
      <w:bookmarkEnd w:id="632"/>
      <w:bookmarkEnd w:id="633"/>
      <w:bookmarkEnd w:id="634"/>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35" w:name="_Toc131393501"/>
      <w:bookmarkStart w:id="636" w:name="_Toc471197084"/>
      <w:bookmarkStart w:id="637" w:name="_Toc520019266"/>
      <w:bookmarkStart w:id="638" w:name="_Toc535220181"/>
      <w:r>
        <w:rPr>
          <w:rStyle w:val="CharSectno"/>
        </w:rPr>
        <w:t>59</w:t>
      </w:r>
      <w:r>
        <w:t>.</w:t>
      </w:r>
      <w:r>
        <w:tab/>
        <w:t>Amendment of works approval or licence</w:t>
      </w:r>
      <w:bookmarkEnd w:id="635"/>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39" w:name="_Toc131393502"/>
      <w:r>
        <w:rPr>
          <w:rStyle w:val="CharSectno"/>
        </w:rPr>
        <w:t>59A</w:t>
      </w:r>
      <w:r>
        <w:t>.</w:t>
      </w:r>
      <w:r>
        <w:tab/>
        <w:t>Revocation or suspension of works approval or licence</w:t>
      </w:r>
      <w:bookmarkEnd w:id="639"/>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40" w:name="_Toc131393503"/>
      <w:r>
        <w:rPr>
          <w:rStyle w:val="CharSectno"/>
        </w:rPr>
        <w:t>59B</w:t>
      </w:r>
      <w:r>
        <w:t>.</w:t>
      </w:r>
      <w:r>
        <w:tab/>
        <w:t>Manner of amendment, revocation or suspension</w:t>
      </w:r>
      <w:bookmarkEnd w:id="640"/>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41" w:name="_Toc131393504"/>
      <w:r>
        <w:rPr>
          <w:rStyle w:val="CharSectno"/>
        </w:rPr>
        <w:t>60</w:t>
      </w:r>
      <w:r>
        <w:rPr>
          <w:snapToGrid w:val="0"/>
        </w:rPr>
        <w:t>.</w:t>
      </w:r>
      <w:r>
        <w:rPr>
          <w:snapToGrid w:val="0"/>
        </w:rPr>
        <w:tab/>
        <w:t>Relationship between works approvals or licences and approved policies</w:t>
      </w:r>
      <w:bookmarkEnd w:id="636"/>
      <w:bookmarkEnd w:id="637"/>
      <w:bookmarkEnd w:id="638"/>
      <w:bookmarkEnd w:id="641"/>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642" w:name="_Toc471197085"/>
      <w:bookmarkStart w:id="643" w:name="_Toc520019267"/>
      <w:bookmarkStart w:id="644"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45" w:name="_Toc131393505"/>
      <w:bookmarkStart w:id="646" w:name="_Toc471197087"/>
      <w:bookmarkStart w:id="647" w:name="_Toc520019269"/>
      <w:bookmarkStart w:id="648" w:name="_Toc535220184"/>
      <w:bookmarkEnd w:id="642"/>
      <w:bookmarkEnd w:id="643"/>
      <w:bookmarkEnd w:id="644"/>
      <w:r>
        <w:rPr>
          <w:rStyle w:val="CharSectno"/>
        </w:rPr>
        <w:t>61</w:t>
      </w:r>
      <w:r>
        <w:t>.</w:t>
      </w:r>
      <w:r>
        <w:tab/>
      </w:r>
      <w:r>
        <w:rPr>
          <w:snapToGrid w:val="0"/>
        </w:rPr>
        <w:t>Duty of persons becoming occupiers of prescribed premises</w:t>
      </w:r>
      <w:bookmarkEnd w:id="645"/>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bCs/>
        </w:rPr>
        <w:t>“</w:t>
      </w:r>
      <w:r>
        <w:rPr>
          <w:rStyle w:val="CharDefText"/>
        </w:rPr>
        <w:t>relevant day</w:t>
      </w:r>
      <w:r>
        <w:rPr>
          <w:b/>
          <w:bCs/>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49" w:name="_Toc131393506"/>
      <w:r>
        <w:rPr>
          <w:rStyle w:val="CharSectno"/>
        </w:rPr>
        <w:t>62</w:t>
      </w:r>
      <w:r>
        <w:t>.</w:t>
      </w:r>
      <w:r>
        <w:tab/>
        <w:t>Works approval and licence conditions</w:t>
      </w:r>
      <w:bookmarkEnd w:id="6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50" w:name="_Toc131393507"/>
      <w:r>
        <w:rPr>
          <w:rStyle w:val="CharSectno"/>
        </w:rPr>
        <w:t>62A</w:t>
      </w:r>
      <w:r>
        <w:t>.</w:t>
      </w:r>
      <w:r>
        <w:tab/>
        <w:t>Some kinds of conditions</w:t>
      </w:r>
      <w:bookmarkEnd w:id="650"/>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51" w:name="_Toc131393508"/>
      <w:r>
        <w:rPr>
          <w:rStyle w:val="CharSectno"/>
        </w:rPr>
        <w:t>63</w:t>
      </w:r>
      <w:r>
        <w:rPr>
          <w:snapToGrid w:val="0"/>
        </w:rPr>
        <w:t>.</w:t>
      </w:r>
      <w:r>
        <w:rPr>
          <w:snapToGrid w:val="0"/>
        </w:rPr>
        <w:tab/>
        <w:t>Duration of works approvals and licences</w:t>
      </w:r>
      <w:bookmarkEnd w:id="646"/>
      <w:bookmarkEnd w:id="647"/>
      <w:bookmarkEnd w:id="648"/>
      <w:bookmarkEnd w:id="651"/>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52" w:name="_Toc131393509"/>
      <w:bookmarkStart w:id="653" w:name="_Toc471197088"/>
      <w:bookmarkStart w:id="654" w:name="_Toc520019270"/>
      <w:bookmarkStart w:id="655" w:name="_Toc535220185"/>
      <w:r>
        <w:rPr>
          <w:rStyle w:val="CharSectno"/>
        </w:rPr>
        <w:t>63A</w:t>
      </w:r>
      <w:r>
        <w:t>.</w:t>
      </w:r>
      <w:r>
        <w:tab/>
        <w:t>Particulars of works approvals and licences to be recorded</w:t>
      </w:r>
      <w:bookmarkEnd w:id="652"/>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56" w:name="_Toc131393510"/>
      <w:r>
        <w:rPr>
          <w:rStyle w:val="CharSectno"/>
        </w:rPr>
        <w:t>64</w:t>
      </w:r>
      <w:r>
        <w:rPr>
          <w:snapToGrid w:val="0"/>
        </w:rPr>
        <w:t>.</w:t>
      </w:r>
      <w:r>
        <w:rPr>
          <w:snapToGrid w:val="0"/>
        </w:rPr>
        <w:tab/>
        <w:t>Transfer of works approvals and licences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57" w:name="_Toc57172622"/>
      <w:bookmarkStart w:id="658" w:name="_Toc57172906"/>
      <w:bookmarkStart w:id="659" w:name="_Toc77068256"/>
      <w:bookmarkStart w:id="660" w:name="_Toc89516999"/>
      <w:bookmarkStart w:id="661" w:name="_Toc97344485"/>
      <w:bookmarkStart w:id="662" w:name="_Toc102292200"/>
      <w:bookmarkStart w:id="663" w:name="_Toc102798212"/>
      <w:bookmarkStart w:id="664" w:name="_Toc112214026"/>
      <w:bookmarkStart w:id="665" w:name="_Toc112214478"/>
      <w:bookmarkStart w:id="666" w:name="_Toc112227824"/>
      <w:bookmarkStart w:id="667" w:name="_Toc112228145"/>
      <w:bookmarkStart w:id="668" w:name="_Toc112836240"/>
      <w:bookmarkStart w:id="669" w:name="_Toc113067208"/>
      <w:bookmarkStart w:id="670" w:name="_Toc113090209"/>
      <w:bookmarkStart w:id="671" w:name="_Toc113263304"/>
      <w:bookmarkStart w:id="672" w:name="_Toc113263621"/>
      <w:bookmarkStart w:id="673" w:name="_Toc113769699"/>
      <w:bookmarkStart w:id="674" w:name="_Toc114279174"/>
      <w:bookmarkStart w:id="675" w:name="_Toc114279491"/>
      <w:bookmarkStart w:id="676" w:name="_Toc116899538"/>
      <w:bookmarkStart w:id="677" w:name="_Toc122749015"/>
      <w:bookmarkStart w:id="678" w:name="_Toc123001771"/>
      <w:bookmarkStart w:id="679" w:name="_Toc131393511"/>
      <w:bookmarkStart w:id="680" w:name="_Toc471197089"/>
      <w:bookmarkStart w:id="681" w:name="_Toc520019271"/>
      <w:bookmarkStart w:id="682" w:name="_Toc535220186"/>
      <w:r>
        <w:rPr>
          <w:rStyle w:val="CharDivNo"/>
        </w:rPr>
        <w:t>Division 4</w:t>
      </w:r>
      <w:r>
        <w:t xml:space="preserve"> — </w:t>
      </w:r>
      <w:r>
        <w:rPr>
          <w:rStyle w:val="CharDivText"/>
        </w:rPr>
        <w:t>Notices, orders and directions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section"/>
      </w:pPr>
      <w:r>
        <w:tab/>
        <w:t>[Heading inserted by No. 54 of 2003 s. 44.]</w:t>
      </w:r>
    </w:p>
    <w:p>
      <w:pPr>
        <w:pStyle w:val="Heading5"/>
      </w:pPr>
      <w:bookmarkStart w:id="683" w:name="_Toc131393512"/>
      <w:r>
        <w:rPr>
          <w:rStyle w:val="CharSectno"/>
        </w:rPr>
        <w:t>64A</w:t>
      </w:r>
      <w:r>
        <w:t>.</w:t>
      </w:r>
      <w:r>
        <w:tab/>
        <w:t>Record of notices</w:t>
      </w:r>
      <w:bookmarkEnd w:id="683"/>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684" w:name="_Toc131393513"/>
      <w:r>
        <w:rPr>
          <w:rStyle w:val="CharSectno"/>
        </w:rPr>
        <w:t>65</w:t>
      </w:r>
      <w:r>
        <w:rPr>
          <w:snapToGrid w:val="0"/>
        </w:rPr>
        <w:t>.</w:t>
      </w:r>
      <w:r>
        <w:rPr>
          <w:snapToGrid w:val="0"/>
        </w:rPr>
        <w:tab/>
        <w:t>Environmental protection notices</w:t>
      </w:r>
      <w:bookmarkEnd w:id="680"/>
      <w:bookmarkEnd w:id="681"/>
      <w:bookmarkEnd w:id="682"/>
      <w:bookmarkEnd w:id="684"/>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685" w:name="_Toc471197090"/>
      <w:bookmarkStart w:id="686" w:name="_Toc520019272"/>
      <w:bookmarkStart w:id="687" w:name="_Toc535220187"/>
      <w:bookmarkStart w:id="688" w:name="_Toc131393514"/>
      <w:r>
        <w:rPr>
          <w:rStyle w:val="CharSectno"/>
        </w:rPr>
        <w:t>66</w:t>
      </w:r>
      <w:r>
        <w:rPr>
          <w:snapToGrid w:val="0"/>
        </w:rPr>
        <w:t>.</w:t>
      </w:r>
      <w:r>
        <w:rPr>
          <w:snapToGrid w:val="0"/>
        </w:rPr>
        <w:tab/>
        <w:t>Registration of environmental protection notices</w:t>
      </w:r>
      <w:bookmarkEnd w:id="685"/>
      <w:bookmarkEnd w:id="686"/>
      <w:bookmarkEnd w:id="687"/>
      <w:bookmarkEnd w:id="688"/>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rPr>
          <w:iCs/>
        </w:rP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689" w:name="_Toc471197091"/>
      <w:bookmarkStart w:id="690" w:name="_Toc520019273"/>
      <w:bookmarkStart w:id="691" w:name="_Toc535220188"/>
      <w:bookmarkStart w:id="692" w:name="_Toc131393515"/>
      <w:r>
        <w:rPr>
          <w:rStyle w:val="CharSectno"/>
        </w:rPr>
        <w:t>67</w:t>
      </w:r>
      <w:r>
        <w:rPr>
          <w:snapToGrid w:val="0"/>
        </w:rPr>
        <w:t>.</w:t>
      </w:r>
      <w:r>
        <w:rPr>
          <w:snapToGrid w:val="0"/>
        </w:rPr>
        <w:tab/>
        <w:t>Duty of outgoing owner or occupier to notify CEO and successor in ownership or occupation</w:t>
      </w:r>
      <w:bookmarkEnd w:id="689"/>
      <w:bookmarkEnd w:id="690"/>
      <w:bookmarkEnd w:id="691"/>
      <w:bookmarkEnd w:id="692"/>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693" w:name="_Toc471197092"/>
      <w:bookmarkStart w:id="694" w:name="_Toc520019274"/>
      <w:bookmarkStart w:id="695" w:name="_Toc535220189"/>
      <w:bookmarkStart w:id="696" w:name="_Toc131393516"/>
      <w:r>
        <w:rPr>
          <w:rStyle w:val="CharSectno"/>
        </w:rPr>
        <w:t>68</w:t>
      </w:r>
      <w:r>
        <w:rPr>
          <w:snapToGrid w:val="0"/>
        </w:rPr>
        <w:t>.</w:t>
      </w:r>
      <w:r>
        <w:rPr>
          <w:snapToGrid w:val="0"/>
        </w:rPr>
        <w:tab/>
        <w:t>Restriction on subdivision and amalgamation of land to which registered environmental protection notice relates</w:t>
      </w:r>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697" w:name="_Toc131393517"/>
      <w:bookmarkStart w:id="698" w:name="_Toc471197093"/>
      <w:bookmarkStart w:id="699" w:name="_Toc520019275"/>
      <w:bookmarkStart w:id="700" w:name="_Toc535220190"/>
      <w:r>
        <w:rPr>
          <w:rStyle w:val="CharSectno"/>
        </w:rPr>
        <w:t>68A</w:t>
      </w:r>
      <w:r>
        <w:t>.</w:t>
      </w:r>
      <w:r>
        <w:tab/>
        <w:t>Closure notices</w:t>
      </w:r>
      <w:bookmarkEnd w:id="697"/>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701" w:name="_Toc131393518"/>
      <w:r>
        <w:rPr>
          <w:rStyle w:val="CharSectno"/>
        </w:rPr>
        <w:t>69</w:t>
      </w:r>
      <w:r>
        <w:rPr>
          <w:snapToGrid w:val="0"/>
        </w:rPr>
        <w:t>.</w:t>
      </w:r>
      <w:r>
        <w:rPr>
          <w:snapToGrid w:val="0"/>
        </w:rPr>
        <w:tab/>
        <w:t>Minister may make stop orders</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702" w:name="_Toc131393519"/>
      <w:bookmarkStart w:id="703" w:name="_Toc471197095"/>
      <w:bookmarkStart w:id="704" w:name="_Toc520019277"/>
      <w:bookmarkStart w:id="705" w:name="_Toc535220192"/>
      <w:r>
        <w:rPr>
          <w:rStyle w:val="CharSectno"/>
        </w:rPr>
        <w:t>70</w:t>
      </w:r>
      <w:r>
        <w:t>.</w:t>
      </w:r>
      <w:r>
        <w:tab/>
        <w:t>Vegetation conservation notices</w:t>
      </w:r>
      <w:bookmarkEnd w:id="702"/>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706" w:name="_Toc131393520"/>
      <w:r>
        <w:rPr>
          <w:rStyle w:val="CharSectno"/>
        </w:rPr>
        <w:t>71</w:t>
      </w:r>
      <w:r>
        <w:rPr>
          <w:snapToGrid w:val="0"/>
        </w:rPr>
        <w:t>.</w:t>
      </w:r>
      <w:r>
        <w:rPr>
          <w:snapToGrid w:val="0"/>
        </w:rPr>
        <w:tab/>
        <w:t>Environmental protection directions</w:t>
      </w:r>
      <w:bookmarkEnd w:id="703"/>
      <w:bookmarkEnd w:id="704"/>
      <w:bookmarkEnd w:id="705"/>
      <w:bookmarkEnd w:id="706"/>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07" w:name="_Toc471197096"/>
      <w:bookmarkStart w:id="708" w:name="_Toc520019278"/>
      <w:bookmarkStart w:id="709" w:name="_Toc535220193"/>
      <w:bookmarkStart w:id="710" w:name="_Toc131393521"/>
      <w:r>
        <w:rPr>
          <w:rStyle w:val="CharSectno"/>
        </w:rPr>
        <w:t>72</w:t>
      </w:r>
      <w:r>
        <w:rPr>
          <w:snapToGrid w:val="0"/>
        </w:rPr>
        <w:t>.</w:t>
      </w:r>
      <w:r>
        <w:rPr>
          <w:snapToGrid w:val="0"/>
        </w:rPr>
        <w:tab/>
        <w:t>Duty to notify CEO of discharges of waste</w:t>
      </w:r>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711" w:name="_Toc471197097"/>
      <w:bookmarkStart w:id="712" w:name="_Toc520019279"/>
      <w:bookmarkStart w:id="713" w:name="_Toc535220194"/>
      <w:bookmarkStart w:id="714" w:name="_Toc131393522"/>
      <w:r>
        <w:rPr>
          <w:rStyle w:val="CharSectno"/>
        </w:rPr>
        <w:t>73</w:t>
      </w:r>
      <w:r>
        <w:rPr>
          <w:snapToGrid w:val="0"/>
        </w:rPr>
        <w:t>.</w:t>
      </w:r>
      <w:r>
        <w:rPr>
          <w:snapToGrid w:val="0"/>
        </w:rPr>
        <w:tab/>
        <w:t>Powers in respect of discharges of waste and creation of pollution</w:t>
      </w:r>
      <w:bookmarkEnd w:id="711"/>
      <w:bookmarkEnd w:id="712"/>
      <w:bookmarkEnd w:id="713"/>
      <w:bookmarkEnd w:id="714"/>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715" w:name="_Toc131393523"/>
      <w:bookmarkStart w:id="716" w:name="_Toc471197098"/>
      <w:bookmarkStart w:id="717" w:name="_Toc520019280"/>
      <w:bookmarkStart w:id="718" w:name="_Toc535220195"/>
      <w:r>
        <w:rPr>
          <w:rStyle w:val="CharSectno"/>
        </w:rPr>
        <w:t>73A</w:t>
      </w:r>
      <w:r>
        <w:t>.</w:t>
      </w:r>
      <w:r>
        <w:tab/>
        <w:t>Prevention notices</w:t>
      </w:r>
      <w:bookmarkEnd w:id="715"/>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719" w:name="_Toc131393524"/>
      <w:r>
        <w:rPr>
          <w:rStyle w:val="CharSectno"/>
        </w:rPr>
        <w:t>73B</w:t>
      </w:r>
      <w:r>
        <w:t>.</w:t>
      </w:r>
      <w:r>
        <w:tab/>
        <w:t>Damages for breach of notice</w:t>
      </w:r>
      <w:bookmarkEnd w:id="719"/>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20" w:name="_Toc57172636"/>
      <w:bookmarkStart w:id="721" w:name="_Toc57172920"/>
      <w:bookmarkStart w:id="722" w:name="_Toc77068270"/>
      <w:bookmarkStart w:id="723" w:name="_Toc89517013"/>
      <w:bookmarkStart w:id="724" w:name="_Toc97344499"/>
      <w:bookmarkStart w:id="725" w:name="_Toc102292214"/>
      <w:bookmarkStart w:id="726" w:name="_Toc102798226"/>
      <w:bookmarkStart w:id="727" w:name="_Toc112214040"/>
      <w:bookmarkStart w:id="728" w:name="_Toc112214492"/>
      <w:bookmarkStart w:id="729" w:name="_Toc112227838"/>
      <w:bookmarkStart w:id="730" w:name="_Toc112228159"/>
      <w:bookmarkStart w:id="731" w:name="_Toc112836254"/>
      <w:bookmarkStart w:id="732" w:name="_Toc113067222"/>
      <w:bookmarkStart w:id="733" w:name="_Toc113090223"/>
      <w:bookmarkStart w:id="734" w:name="_Toc113263318"/>
      <w:bookmarkStart w:id="735" w:name="_Toc113263635"/>
      <w:bookmarkStart w:id="736" w:name="_Toc113769713"/>
      <w:bookmarkStart w:id="737" w:name="_Toc114279188"/>
      <w:bookmarkStart w:id="738" w:name="_Toc114279505"/>
      <w:bookmarkStart w:id="739" w:name="_Toc116899552"/>
      <w:bookmarkStart w:id="740" w:name="_Toc122749029"/>
      <w:bookmarkStart w:id="741" w:name="_Toc123001785"/>
      <w:bookmarkStart w:id="742" w:name="_Toc131393525"/>
      <w:r>
        <w:rPr>
          <w:rStyle w:val="CharDivNo"/>
        </w:rPr>
        <w:t>Division 5</w:t>
      </w:r>
      <w:r>
        <w:t xml:space="preserve"> — </w:t>
      </w:r>
      <w:r>
        <w:rPr>
          <w:rStyle w:val="CharDivText"/>
        </w:rPr>
        <w:t>Miscellaneous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section"/>
      </w:pPr>
      <w:r>
        <w:tab/>
        <w:t>[Heading inserted by No. 54 of 2003 s. 53.]</w:t>
      </w:r>
    </w:p>
    <w:p>
      <w:pPr>
        <w:pStyle w:val="Heading5"/>
        <w:spacing w:before="300"/>
        <w:rPr>
          <w:snapToGrid w:val="0"/>
        </w:rPr>
      </w:pPr>
      <w:bookmarkStart w:id="743" w:name="_Toc131393526"/>
      <w:r>
        <w:rPr>
          <w:rStyle w:val="CharSectno"/>
        </w:rPr>
        <w:t>74</w:t>
      </w:r>
      <w:r>
        <w:rPr>
          <w:snapToGrid w:val="0"/>
        </w:rPr>
        <w:t>.</w:t>
      </w:r>
      <w:r>
        <w:rPr>
          <w:snapToGrid w:val="0"/>
        </w:rPr>
        <w:tab/>
        <w:t>Defences to certain proceedings</w:t>
      </w:r>
      <w:bookmarkEnd w:id="716"/>
      <w:bookmarkEnd w:id="717"/>
      <w:bookmarkEnd w:id="718"/>
      <w:bookmarkEnd w:id="743"/>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744" w:name="_Toc131393527"/>
      <w:bookmarkStart w:id="745" w:name="_Toc471197099"/>
      <w:bookmarkStart w:id="746" w:name="_Toc520019281"/>
      <w:bookmarkStart w:id="747" w:name="_Toc535220196"/>
      <w:r>
        <w:rPr>
          <w:rStyle w:val="CharSectno"/>
        </w:rPr>
        <w:t>74A</w:t>
      </w:r>
      <w:r>
        <w:t>.</w:t>
      </w:r>
      <w:r>
        <w:tab/>
        <w:t>Defences to proceedings for pollution or environmental harm: authority of this Act</w:t>
      </w:r>
      <w:bookmarkEnd w:id="744"/>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48" w:name="_Toc131393528"/>
      <w:r>
        <w:rPr>
          <w:rStyle w:val="CharSectno"/>
        </w:rPr>
        <w:t>74B</w:t>
      </w:r>
      <w:r>
        <w:t>.</w:t>
      </w:r>
      <w:r>
        <w:tab/>
        <w:t>Other defences to environmental harm offences</w:t>
      </w:r>
      <w:bookmarkEnd w:id="748"/>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749" w:name="_Toc131393529"/>
      <w:r>
        <w:rPr>
          <w:rStyle w:val="CharSectno"/>
        </w:rPr>
        <w:t>75</w:t>
      </w:r>
      <w:r>
        <w:rPr>
          <w:snapToGrid w:val="0"/>
        </w:rPr>
        <w:t>.</w:t>
      </w:r>
      <w:r>
        <w:rPr>
          <w:snapToGrid w:val="0"/>
        </w:rPr>
        <w:tab/>
        <w:t>Discharges or emissions in emergencies</w:t>
      </w:r>
      <w:bookmarkEnd w:id="745"/>
      <w:bookmarkEnd w:id="746"/>
      <w:bookmarkEnd w:id="747"/>
      <w:bookmarkEnd w:id="749"/>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50" w:name="_Toc471197100"/>
      <w:bookmarkStart w:id="751" w:name="_Toc520019282"/>
      <w:bookmarkStart w:id="752" w:name="_Toc535220197"/>
      <w:bookmarkStart w:id="753" w:name="_Toc131393530"/>
      <w:r>
        <w:rPr>
          <w:rStyle w:val="CharSectno"/>
        </w:rPr>
        <w:t>76</w:t>
      </w:r>
      <w:r>
        <w:rPr>
          <w:snapToGrid w:val="0"/>
        </w:rPr>
        <w:t>.</w:t>
      </w:r>
      <w:r>
        <w:rPr>
          <w:snapToGrid w:val="0"/>
        </w:rPr>
        <w:tab/>
        <w:t>Miscellaneous offences</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54" w:name="_Toc471197101"/>
      <w:bookmarkStart w:id="755" w:name="_Toc520019283"/>
      <w:bookmarkStart w:id="756" w:name="_Toc535220198"/>
      <w:bookmarkStart w:id="757" w:name="_Toc131393531"/>
      <w:r>
        <w:rPr>
          <w:rStyle w:val="CharSectno"/>
        </w:rPr>
        <w:t>77</w:t>
      </w:r>
      <w:r>
        <w:rPr>
          <w:snapToGrid w:val="0"/>
        </w:rPr>
        <w:t>.</w:t>
      </w:r>
      <w:r>
        <w:rPr>
          <w:snapToGrid w:val="0"/>
        </w:rPr>
        <w:tab/>
        <w:t>Discharges into atmosphere or waters from vehicles or vessels</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758" w:name="_Toc471197102"/>
      <w:bookmarkStart w:id="759" w:name="_Toc520019284"/>
      <w:bookmarkStart w:id="760" w:name="_Toc535220199"/>
      <w:bookmarkStart w:id="761" w:name="_Toc131393532"/>
      <w:r>
        <w:rPr>
          <w:rStyle w:val="CharSectno"/>
        </w:rPr>
        <w:t>78</w:t>
      </w:r>
      <w:r>
        <w:rPr>
          <w:snapToGrid w:val="0"/>
        </w:rPr>
        <w:t>.</w:t>
      </w:r>
      <w:r>
        <w:rPr>
          <w:snapToGrid w:val="0"/>
        </w:rPr>
        <w:tab/>
        <w:t>Interference with anti</w:t>
      </w:r>
      <w:r>
        <w:rPr>
          <w:snapToGrid w:val="0"/>
        </w:rPr>
        <w:noBreakHyphen/>
        <w:t>pollution devices on vehicles or vessels</w:t>
      </w:r>
      <w:bookmarkEnd w:id="758"/>
      <w:bookmarkEnd w:id="759"/>
      <w:bookmarkEnd w:id="760"/>
      <w:bookmarkEnd w:id="76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62" w:name="_Toc471197103"/>
      <w:bookmarkStart w:id="763" w:name="_Toc520019285"/>
      <w:bookmarkStart w:id="764" w:name="_Toc535220200"/>
      <w:bookmarkStart w:id="765" w:name="_Toc131393533"/>
      <w:r>
        <w:rPr>
          <w:rStyle w:val="CharSectno"/>
        </w:rPr>
        <w:t>79</w:t>
      </w:r>
      <w:r>
        <w:rPr>
          <w:snapToGrid w:val="0"/>
        </w:rPr>
        <w:t>.</w:t>
      </w:r>
      <w:r>
        <w:rPr>
          <w:snapToGrid w:val="0"/>
        </w:rPr>
        <w:tab/>
        <w:t>Unreasonable noise emissions on premises</w:t>
      </w:r>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766" w:name="_Toc471197104"/>
      <w:bookmarkStart w:id="767" w:name="_Toc520019286"/>
      <w:bookmarkStart w:id="768" w:name="_Toc535220201"/>
      <w:bookmarkStart w:id="769" w:name="_Toc131393534"/>
      <w:r>
        <w:rPr>
          <w:rStyle w:val="CharSectno"/>
        </w:rPr>
        <w:t>80</w:t>
      </w:r>
      <w:r>
        <w:rPr>
          <w:snapToGrid w:val="0"/>
        </w:rPr>
        <w:t>.</w:t>
      </w:r>
      <w:r>
        <w:rPr>
          <w:snapToGrid w:val="0"/>
        </w:rPr>
        <w:tab/>
        <w:t>Installation of equipment emitting unreasonable noise</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770" w:name="_Toc471197105"/>
      <w:bookmarkStart w:id="771" w:name="_Toc520019287"/>
      <w:bookmarkStart w:id="772" w:name="_Toc535220202"/>
      <w:bookmarkStart w:id="773" w:name="_Toc131393535"/>
      <w:r>
        <w:rPr>
          <w:rStyle w:val="CharSectno"/>
        </w:rPr>
        <w:t>81</w:t>
      </w:r>
      <w:r>
        <w:rPr>
          <w:snapToGrid w:val="0"/>
        </w:rPr>
        <w:t>.</w:t>
      </w:r>
      <w:r>
        <w:rPr>
          <w:snapToGrid w:val="0"/>
        </w:rPr>
        <w:tab/>
        <w:t>Noise abatement directions</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774" w:name="_Toc471197106"/>
      <w:bookmarkStart w:id="775" w:name="_Toc520019288"/>
      <w:bookmarkStart w:id="776" w:name="_Toc535220203"/>
      <w:bookmarkStart w:id="777" w:name="_Toc131393536"/>
      <w:r>
        <w:rPr>
          <w:rStyle w:val="CharSectno"/>
        </w:rPr>
        <w:t>81A</w:t>
      </w:r>
      <w:r>
        <w:rPr>
          <w:snapToGrid w:val="0"/>
        </w:rPr>
        <w:t>.</w:t>
      </w:r>
      <w:r>
        <w:rPr>
          <w:snapToGrid w:val="0"/>
        </w:rPr>
        <w:tab/>
        <w:t>Seizure of noisy equipment</w:t>
      </w:r>
      <w:bookmarkEnd w:id="774"/>
      <w:bookmarkEnd w:id="775"/>
      <w:bookmarkEnd w:id="776"/>
      <w:bookmarkEnd w:id="777"/>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778" w:name="_Toc471197107"/>
      <w:bookmarkStart w:id="779" w:name="_Toc520019289"/>
      <w:bookmarkStart w:id="780" w:name="_Toc535220204"/>
      <w:bookmarkStart w:id="781" w:name="_Toc131393537"/>
      <w:r>
        <w:rPr>
          <w:rStyle w:val="CharSectno"/>
        </w:rPr>
        <w:t>82</w:t>
      </w:r>
      <w:r>
        <w:rPr>
          <w:snapToGrid w:val="0"/>
        </w:rPr>
        <w:t>.</w:t>
      </w:r>
      <w:r>
        <w:rPr>
          <w:snapToGrid w:val="0"/>
        </w:rPr>
        <w:tab/>
        <w:t>Powers in respect of noise abatement directions</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782" w:name="_Toc471197108"/>
      <w:bookmarkStart w:id="783" w:name="_Toc520019290"/>
      <w:bookmarkStart w:id="784" w:name="_Toc535220205"/>
      <w:bookmarkStart w:id="785" w:name="_Toc131393538"/>
      <w:r>
        <w:rPr>
          <w:rStyle w:val="CharSectno"/>
        </w:rPr>
        <w:t>83</w:t>
      </w:r>
      <w:r>
        <w:rPr>
          <w:snapToGrid w:val="0"/>
        </w:rPr>
        <w:t>.</w:t>
      </w:r>
      <w:r>
        <w:rPr>
          <w:snapToGrid w:val="0"/>
        </w:rPr>
        <w:tab/>
        <w:t>Assistance and information to be furnished to authorised persons</w:t>
      </w:r>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786" w:name="_Toc471197109"/>
      <w:bookmarkStart w:id="787" w:name="_Toc520019291"/>
      <w:bookmarkStart w:id="788" w:name="_Toc535220206"/>
      <w:bookmarkStart w:id="789" w:name="_Toc131393539"/>
      <w:r>
        <w:rPr>
          <w:rStyle w:val="CharSectno"/>
        </w:rPr>
        <w:t>84</w:t>
      </w:r>
      <w:r>
        <w:rPr>
          <w:snapToGrid w:val="0"/>
        </w:rPr>
        <w:t>.</w:t>
      </w:r>
      <w:r>
        <w:rPr>
          <w:snapToGrid w:val="0"/>
        </w:rPr>
        <w:tab/>
        <w:t>Excessive noise emissions from vehicles or vessels</w:t>
      </w:r>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790" w:name="_Toc471197110"/>
      <w:bookmarkStart w:id="791" w:name="_Toc520019292"/>
      <w:bookmarkStart w:id="792" w:name="_Toc535220207"/>
      <w:bookmarkStart w:id="793" w:name="_Toc131393540"/>
      <w:r>
        <w:rPr>
          <w:rStyle w:val="CharSectno"/>
        </w:rPr>
        <w:t>85</w:t>
      </w:r>
      <w:r>
        <w:rPr>
          <w:snapToGrid w:val="0"/>
        </w:rPr>
        <w:t>.</w:t>
      </w:r>
      <w:r>
        <w:rPr>
          <w:snapToGrid w:val="0"/>
        </w:rPr>
        <w:tab/>
        <w:t>Excessive noise emissions from equipment</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794" w:name="_Toc471197111"/>
      <w:bookmarkStart w:id="795" w:name="_Toc520019293"/>
      <w:bookmarkStart w:id="796" w:name="_Toc535220208"/>
      <w:bookmarkStart w:id="797" w:name="_Toc131393541"/>
      <w:r>
        <w:rPr>
          <w:rStyle w:val="CharSectno"/>
        </w:rPr>
        <w:t>86</w:t>
      </w:r>
      <w:r>
        <w:rPr>
          <w:snapToGrid w:val="0"/>
        </w:rPr>
        <w:t>.</w:t>
      </w:r>
      <w:r>
        <w:rPr>
          <w:snapToGrid w:val="0"/>
        </w:rPr>
        <w:tab/>
        <w:t>Manufacture, sale, etc. of products emitting excessive noise</w:t>
      </w:r>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798" w:name="_Toc57172651"/>
      <w:bookmarkStart w:id="799" w:name="_Toc57172935"/>
      <w:bookmarkStart w:id="800" w:name="_Toc77068287"/>
      <w:bookmarkStart w:id="801" w:name="_Toc89517030"/>
      <w:bookmarkStart w:id="802" w:name="_Toc97344516"/>
      <w:bookmarkStart w:id="803" w:name="_Toc102292231"/>
      <w:bookmarkStart w:id="804" w:name="_Toc102798243"/>
      <w:bookmarkStart w:id="805" w:name="_Toc112214057"/>
      <w:bookmarkStart w:id="806" w:name="_Toc112214509"/>
      <w:bookmarkStart w:id="807" w:name="_Toc112227855"/>
      <w:bookmarkStart w:id="808" w:name="_Toc112228176"/>
      <w:bookmarkStart w:id="809" w:name="_Toc112836271"/>
      <w:bookmarkStart w:id="810" w:name="_Toc113067239"/>
      <w:bookmarkStart w:id="811" w:name="_Toc113090240"/>
      <w:bookmarkStart w:id="812" w:name="_Toc113263335"/>
      <w:bookmarkStart w:id="813" w:name="_Toc113263652"/>
      <w:bookmarkStart w:id="814" w:name="_Toc113769730"/>
      <w:bookmarkStart w:id="815" w:name="_Toc114279205"/>
      <w:bookmarkStart w:id="816" w:name="_Toc114279522"/>
      <w:bookmarkStart w:id="817" w:name="_Toc116899569"/>
      <w:bookmarkStart w:id="818" w:name="_Toc122749046"/>
      <w:bookmarkStart w:id="819" w:name="_Toc123001802"/>
      <w:bookmarkStart w:id="820" w:name="_Toc131393542"/>
      <w:r>
        <w:rPr>
          <w:rStyle w:val="CharPartNo"/>
        </w:rPr>
        <w:t>Part VA</w:t>
      </w:r>
      <w:r>
        <w:rPr>
          <w:rStyle w:val="CharDivNo"/>
        </w:rPr>
        <w:t xml:space="preserve"> </w:t>
      </w:r>
      <w:r>
        <w:t>—</w:t>
      </w:r>
      <w:r>
        <w:rPr>
          <w:rStyle w:val="CharDivText"/>
        </w:rPr>
        <w:t xml:space="preserve"> </w:t>
      </w:r>
      <w:r>
        <w:rPr>
          <w:rStyle w:val="CharPartText"/>
        </w:rPr>
        <w:t>Financial assurances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section"/>
      </w:pPr>
      <w:r>
        <w:tab/>
        <w:t>[Heading inserted by No. 54 of 2003 s. 87.]</w:t>
      </w:r>
    </w:p>
    <w:p>
      <w:pPr>
        <w:pStyle w:val="Heading5"/>
      </w:pPr>
      <w:bookmarkStart w:id="821" w:name="_Toc131393543"/>
      <w:r>
        <w:rPr>
          <w:rStyle w:val="CharSectno"/>
        </w:rPr>
        <w:t>86A</w:t>
      </w:r>
      <w:r>
        <w:t>.</w:t>
      </w:r>
      <w:r>
        <w:tab/>
        <w:t>Interpretation</w:t>
      </w:r>
      <w:bookmarkEnd w:id="821"/>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22" w:name="_Toc131393544"/>
      <w:r>
        <w:rPr>
          <w:rStyle w:val="CharSectno"/>
        </w:rPr>
        <w:t>86B</w:t>
      </w:r>
      <w:r>
        <w:t>.</w:t>
      </w:r>
      <w:r>
        <w:tab/>
        <w:t>Financial assurance requirement</w:t>
      </w:r>
      <w:bookmarkEnd w:id="822"/>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23" w:name="_Toc131393545"/>
      <w:r>
        <w:rPr>
          <w:rStyle w:val="CharSectno"/>
        </w:rPr>
        <w:t>86C</w:t>
      </w:r>
      <w:r>
        <w:t>.</w:t>
      </w:r>
      <w:r>
        <w:tab/>
        <w:t>Considerations when Minister consents to or imposes a financial assurance requirement</w:t>
      </w:r>
      <w:bookmarkEnd w:id="82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24" w:name="_Toc131393546"/>
      <w:r>
        <w:rPr>
          <w:rStyle w:val="CharSectno"/>
        </w:rPr>
        <w:t>86D</w:t>
      </w:r>
      <w:r>
        <w:t>.</w:t>
      </w:r>
      <w:r>
        <w:tab/>
        <w:t>Amount of financial assurance</w:t>
      </w:r>
      <w:bookmarkEnd w:id="824"/>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25" w:name="_Toc131393547"/>
      <w:r>
        <w:rPr>
          <w:rStyle w:val="CharSectno"/>
        </w:rPr>
        <w:t>86E</w:t>
      </w:r>
      <w:r>
        <w:t>.</w:t>
      </w:r>
      <w:r>
        <w:tab/>
        <w:t>Claim on or realising of financial assurance</w:t>
      </w:r>
      <w:bookmarkEnd w:id="825"/>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826" w:name="_Toc131393548"/>
      <w:r>
        <w:rPr>
          <w:rStyle w:val="CharSectno"/>
        </w:rPr>
        <w:t>86F</w:t>
      </w:r>
      <w:r>
        <w:t>.</w:t>
      </w:r>
      <w:r>
        <w:tab/>
        <w:t>Lapsing of financial assurance</w:t>
      </w:r>
      <w:bookmarkEnd w:id="82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827" w:name="_Toc131393549"/>
      <w:r>
        <w:rPr>
          <w:rStyle w:val="CharSectno"/>
        </w:rPr>
        <w:t>86G</w:t>
      </w:r>
      <w:r>
        <w:t>.</w:t>
      </w:r>
      <w:r>
        <w:tab/>
        <w:t>Financial assurance not to affect other action</w:t>
      </w:r>
      <w:bookmarkEnd w:id="827"/>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28" w:name="_Toc57172659"/>
      <w:bookmarkStart w:id="829" w:name="_Toc57172943"/>
      <w:bookmarkStart w:id="830" w:name="_Toc77068295"/>
      <w:bookmarkStart w:id="831" w:name="_Toc89517038"/>
      <w:bookmarkStart w:id="832" w:name="_Toc97344524"/>
      <w:bookmarkStart w:id="833" w:name="_Toc102292239"/>
      <w:bookmarkStart w:id="834" w:name="_Toc102798251"/>
      <w:bookmarkStart w:id="835" w:name="_Toc112214065"/>
      <w:bookmarkStart w:id="836" w:name="_Toc112214517"/>
      <w:bookmarkStart w:id="837" w:name="_Toc112227863"/>
      <w:bookmarkStart w:id="838" w:name="_Toc112228184"/>
      <w:bookmarkStart w:id="839" w:name="_Toc112836279"/>
      <w:bookmarkStart w:id="840" w:name="_Toc113067247"/>
      <w:bookmarkStart w:id="841" w:name="_Toc113090248"/>
      <w:bookmarkStart w:id="842" w:name="_Toc113263343"/>
      <w:bookmarkStart w:id="843" w:name="_Toc113263660"/>
      <w:bookmarkStart w:id="844" w:name="_Toc113769738"/>
      <w:bookmarkStart w:id="845" w:name="_Toc114279213"/>
      <w:bookmarkStart w:id="846" w:name="_Toc114279530"/>
      <w:bookmarkStart w:id="847" w:name="_Toc116899577"/>
      <w:bookmarkStart w:id="848" w:name="_Toc122749054"/>
      <w:bookmarkStart w:id="849" w:name="_Toc123001810"/>
      <w:bookmarkStart w:id="850" w:name="_Toc131393550"/>
      <w:r>
        <w:rPr>
          <w:rStyle w:val="CharPartNo"/>
        </w:rPr>
        <w:t>Part VI</w:t>
      </w:r>
      <w:r>
        <w:rPr>
          <w:rStyle w:val="CharDivNo"/>
        </w:rPr>
        <w:t> </w:t>
      </w:r>
      <w:r>
        <w:t>—</w:t>
      </w:r>
      <w:r>
        <w:rPr>
          <w:rStyle w:val="CharDivText"/>
        </w:rPr>
        <w:t> </w:t>
      </w:r>
      <w:r>
        <w:rPr>
          <w:rStyle w:val="CharPartText"/>
        </w:rPr>
        <w:t>Enforcement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71197112"/>
      <w:bookmarkStart w:id="852" w:name="_Toc520019294"/>
      <w:bookmarkStart w:id="853" w:name="_Toc535220209"/>
      <w:bookmarkStart w:id="854" w:name="_Toc131393551"/>
      <w:r>
        <w:rPr>
          <w:rStyle w:val="CharSectno"/>
        </w:rPr>
        <w:t>87</w:t>
      </w:r>
      <w:r>
        <w:rPr>
          <w:snapToGrid w:val="0"/>
        </w:rPr>
        <w:t>.</w:t>
      </w:r>
      <w:r>
        <w:rPr>
          <w:snapToGrid w:val="0"/>
        </w:rPr>
        <w:tab/>
        <w:t>Appointment of authorised persons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855" w:name="_Toc471197113"/>
      <w:bookmarkStart w:id="856" w:name="_Toc520019295"/>
      <w:bookmarkStart w:id="857" w:name="_Toc535220210"/>
      <w:bookmarkStart w:id="858" w:name="_Toc131393552"/>
      <w:r>
        <w:rPr>
          <w:rStyle w:val="CharSectno"/>
        </w:rPr>
        <w:t>88</w:t>
      </w:r>
      <w:r>
        <w:rPr>
          <w:snapToGrid w:val="0"/>
        </w:rPr>
        <w:t>.</w:t>
      </w:r>
      <w:r>
        <w:rPr>
          <w:snapToGrid w:val="0"/>
        </w:rPr>
        <w:tab/>
        <w:t>Inspectors</w:t>
      </w:r>
      <w:bookmarkEnd w:id="855"/>
      <w:bookmarkEnd w:id="856"/>
      <w:bookmarkEnd w:id="857"/>
      <w:bookmarkEnd w:id="858"/>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859" w:name="_Toc471197114"/>
      <w:bookmarkStart w:id="860" w:name="_Toc520019296"/>
      <w:bookmarkStart w:id="861" w:name="_Toc535220211"/>
      <w:bookmarkStart w:id="862" w:name="_Toc131393553"/>
      <w:r>
        <w:rPr>
          <w:rStyle w:val="CharSectno"/>
        </w:rPr>
        <w:t>89</w:t>
      </w:r>
      <w:r>
        <w:rPr>
          <w:snapToGrid w:val="0"/>
        </w:rPr>
        <w:t>.</w:t>
      </w:r>
      <w:r>
        <w:rPr>
          <w:snapToGrid w:val="0"/>
        </w:rPr>
        <w:tab/>
        <w:t>General powers of entry of inspectors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Without limiting the generality of subsection (1), an inspector may with such assistance as he may require enter on any land and drill boreholes for the purpose of taking and removing samples of rock, soil or groundwater and making geological studies —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w:t>
      </w:r>
    </w:p>
    <w:p>
      <w:pPr>
        <w:pStyle w:val="Heading5"/>
        <w:spacing w:before="120"/>
        <w:rPr>
          <w:snapToGrid w:val="0"/>
        </w:rPr>
      </w:pPr>
      <w:bookmarkStart w:id="863" w:name="_Toc471197115"/>
      <w:bookmarkStart w:id="864" w:name="_Toc520019297"/>
      <w:bookmarkStart w:id="865" w:name="_Toc535220212"/>
      <w:bookmarkStart w:id="866" w:name="_Toc131393554"/>
      <w:r>
        <w:rPr>
          <w:rStyle w:val="CharSectno"/>
        </w:rPr>
        <w:t>90</w:t>
      </w:r>
      <w:r>
        <w:rPr>
          <w:snapToGrid w:val="0"/>
        </w:rPr>
        <w:t>.</w:t>
      </w:r>
      <w:r>
        <w:rPr>
          <w:snapToGrid w:val="0"/>
        </w:rPr>
        <w:tab/>
        <w:t>Power of inspectors to require production of books, etc.</w:t>
      </w:r>
      <w:bookmarkEnd w:id="863"/>
      <w:bookmarkEnd w:id="864"/>
      <w:bookmarkEnd w:id="865"/>
      <w:bookmarkEnd w:id="866"/>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w:t>
      </w:r>
    </w:p>
    <w:p>
      <w:pPr>
        <w:pStyle w:val="Heading5"/>
        <w:rPr>
          <w:snapToGrid w:val="0"/>
        </w:rPr>
      </w:pPr>
      <w:bookmarkStart w:id="867" w:name="_Toc471197116"/>
      <w:bookmarkStart w:id="868" w:name="_Toc520019298"/>
      <w:bookmarkStart w:id="869" w:name="_Toc535220213"/>
      <w:bookmarkStart w:id="870" w:name="_Toc131393555"/>
      <w:r>
        <w:rPr>
          <w:rStyle w:val="CharSectno"/>
        </w:rPr>
        <w:t>91</w:t>
      </w:r>
      <w:r>
        <w:rPr>
          <w:snapToGrid w:val="0"/>
        </w:rPr>
        <w:t>.</w:t>
      </w:r>
      <w:r>
        <w:rPr>
          <w:snapToGrid w:val="0"/>
        </w:rPr>
        <w:tab/>
        <w:t>Additional powers of entry of inspectors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871" w:name="_Toc471197117"/>
      <w:bookmarkStart w:id="872" w:name="_Toc520019299"/>
      <w:bookmarkStart w:id="873" w:name="_Toc535220214"/>
      <w:bookmarkStart w:id="874" w:name="_Toc131393556"/>
      <w:r>
        <w:rPr>
          <w:rStyle w:val="CharSectno"/>
        </w:rPr>
        <w:t>92</w:t>
      </w:r>
      <w:r>
        <w:rPr>
          <w:snapToGrid w:val="0"/>
        </w:rPr>
        <w:t>.</w:t>
      </w:r>
      <w:r>
        <w:rPr>
          <w:snapToGrid w:val="0"/>
        </w:rPr>
        <w:tab/>
        <w:t>Inspectors may require details of certain occupiers and others</w:t>
      </w:r>
      <w:bookmarkEnd w:id="871"/>
      <w:bookmarkEnd w:id="872"/>
      <w:bookmarkEnd w:id="873"/>
      <w:bookmarkEnd w:id="874"/>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875" w:name="_Toc471197118"/>
      <w:bookmarkStart w:id="876" w:name="_Toc520019300"/>
      <w:bookmarkStart w:id="877" w:name="_Toc535220215"/>
      <w:bookmarkStart w:id="878" w:name="_Toc131393557"/>
      <w:r>
        <w:rPr>
          <w:rStyle w:val="CharSectno"/>
        </w:rPr>
        <w:t>92A</w:t>
      </w:r>
      <w:r>
        <w:t>.</w:t>
      </w:r>
      <w:r>
        <w:tab/>
        <w:t>Seizure</w:t>
      </w:r>
      <w:bookmarkEnd w:id="875"/>
      <w:bookmarkEnd w:id="876"/>
      <w:bookmarkEnd w:id="877"/>
      <w:bookmarkEnd w:id="878"/>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879" w:name="_Toc471197119"/>
      <w:bookmarkStart w:id="880" w:name="_Toc520019301"/>
      <w:bookmarkStart w:id="881" w:name="_Toc535220216"/>
      <w:bookmarkStart w:id="882" w:name="_Toc131393558"/>
      <w:r>
        <w:rPr>
          <w:rStyle w:val="CharSectno"/>
        </w:rPr>
        <w:t>92B</w:t>
      </w:r>
      <w:r>
        <w:t>.</w:t>
      </w:r>
      <w:r>
        <w:tab/>
        <w:t>Dealing with thing seized</w:t>
      </w:r>
      <w:bookmarkEnd w:id="879"/>
      <w:bookmarkEnd w:id="880"/>
      <w:bookmarkEnd w:id="881"/>
      <w:bookmarkEnd w:id="88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883" w:name="_Toc471197120"/>
      <w:bookmarkStart w:id="884" w:name="_Toc520019302"/>
      <w:bookmarkStart w:id="885" w:name="_Toc535220217"/>
      <w:bookmarkStart w:id="886" w:name="_Toc131393559"/>
      <w:r>
        <w:rPr>
          <w:rStyle w:val="CharSectno"/>
        </w:rPr>
        <w:t>92C</w:t>
      </w:r>
      <w:r>
        <w:t>.</w:t>
      </w:r>
      <w:r>
        <w:tab/>
        <w:t xml:space="preserve">Return of </w:t>
      </w:r>
      <w:r>
        <w:rPr>
          <w:rStyle w:val="CharSectno"/>
        </w:rPr>
        <w:t>thing</w:t>
      </w:r>
      <w:r>
        <w:t xml:space="preserve"> seized</w:t>
      </w:r>
      <w:bookmarkEnd w:id="883"/>
      <w:bookmarkEnd w:id="884"/>
      <w:bookmarkEnd w:id="885"/>
      <w:bookmarkEnd w:id="88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887" w:name="_Toc471197121"/>
      <w:bookmarkStart w:id="888" w:name="_Toc520019303"/>
      <w:bookmarkStart w:id="889" w:name="_Toc535220218"/>
      <w:bookmarkStart w:id="890" w:name="_Toc131393560"/>
      <w:r>
        <w:rPr>
          <w:rStyle w:val="CharSectno"/>
        </w:rPr>
        <w:t>92D</w:t>
      </w:r>
      <w:r>
        <w:t>.</w:t>
      </w:r>
      <w:r>
        <w:tab/>
        <w:t xml:space="preserve">Forfeiture of </w:t>
      </w:r>
      <w:r>
        <w:rPr>
          <w:rStyle w:val="CharSectno"/>
        </w:rPr>
        <w:t>abandoned</w:t>
      </w:r>
      <w:r>
        <w:t xml:space="preserve"> property</w:t>
      </w:r>
      <w:bookmarkEnd w:id="887"/>
      <w:bookmarkEnd w:id="888"/>
      <w:bookmarkEnd w:id="889"/>
      <w:bookmarkEnd w:id="890"/>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891" w:name="_Toc471197122"/>
      <w:bookmarkStart w:id="892" w:name="_Toc520019304"/>
      <w:bookmarkStart w:id="893" w:name="_Toc535220219"/>
      <w:bookmarkStart w:id="894" w:name="_Toc13139356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891"/>
      <w:bookmarkEnd w:id="892"/>
      <w:bookmarkEnd w:id="893"/>
      <w:bookmarkEnd w:id="894"/>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895" w:name="_Toc471197123"/>
      <w:bookmarkStart w:id="896" w:name="_Toc520019305"/>
      <w:bookmarkStart w:id="897" w:name="_Toc535220220"/>
      <w:bookmarkStart w:id="898" w:name="_Toc131393562"/>
      <w:r>
        <w:rPr>
          <w:rStyle w:val="CharSectno"/>
        </w:rPr>
        <w:t>92F</w:t>
      </w:r>
      <w:r>
        <w:t>.</w:t>
      </w:r>
      <w:r>
        <w:tab/>
        <w:t xml:space="preserve">Assistance to </w:t>
      </w:r>
      <w:r>
        <w:rPr>
          <w:rStyle w:val="CharSectno"/>
        </w:rPr>
        <w:t>inspector</w:t>
      </w:r>
      <w:bookmarkEnd w:id="895"/>
      <w:bookmarkEnd w:id="896"/>
      <w:bookmarkEnd w:id="897"/>
      <w:bookmarkEnd w:id="898"/>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899" w:name="_Toc471197124"/>
      <w:bookmarkStart w:id="900" w:name="_Toc520019306"/>
      <w:bookmarkStart w:id="901" w:name="_Toc535220221"/>
      <w:bookmarkStart w:id="902" w:name="_Toc131393563"/>
      <w:r>
        <w:rPr>
          <w:rStyle w:val="CharSectno"/>
        </w:rPr>
        <w:t>92G</w:t>
      </w:r>
      <w:r>
        <w:t>.</w:t>
      </w:r>
      <w:r>
        <w:tab/>
        <w:t>Inspector to try to minimise damage</w:t>
      </w:r>
      <w:bookmarkEnd w:id="899"/>
      <w:bookmarkEnd w:id="900"/>
      <w:bookmarkEnd w:id="901"/>
      <w:bookmarkEnd w:id="902"/>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03" w:name="_Toc471197125"/>
      <w:bookmarkStart w:id="904" w:name="_Toc520019307"/>
      <w:bookmarkStart w:id="905" w:name="_Toc535220222"/>
      <w:bookmarkStart w:id="906" w:name="_Toc131393564"/>
      <w:r>
        <w:rPr>
          <w:rStyle w:val="CharSectno"/>
        </w:rPr>
        <w:t>92H</w:t>
      </w:r>
      <w:r>
        <w:t>.</w:t>
      </w:r>
      <w:r>
        <w:tab/>
        <w:t>Compensation</w:t>
      </w:r>
      <w:bookmarkEnd w:id="903"/>
      <w:bookmarkEnd w:id="904"/>
      <w:bookmarkEnd w:id="905"/>
      <w:bookmarkEnd w:id="906"/>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07" w:name="_Toc471197126"/>
      <w:bookmarkStart w:id="908" w:name="_Toc520019308"/>
      <w:bookmarkStart w:id="909" w:name="_Toc535220223"/>
      <w:bookmarkStart w:id="910" w:name="_Toc131393565"/>
      <w:r>
        <w:rPr>
          <w:rStyle w:val="CharSectno"/>
        </w:rPr>
        <w:t>93</w:t>
      </w:r>
      <w:r>
        <w:rPr>
          <w:snapToGrid w:val="0"/>
        </w:rPr>
        <w:t>.</w:t>
      </w:r>
      <w:r>
        <w:rPr>
          <w:snapToGrid w:val="0"/>
        </w:rPr>
        <w:tab/>
        <w:t>Delay or obstruction of inspectors or authorised persons</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11" w:name="_Toc471197127"/>
      <w:bookmarkStart w:id="912" w:name="_Toc520019309"/>
      <w:bookmarkStart w:id="913" w:name="_Toc535220224"/>
      <w:bookmarkStart w:id="914" w:name="_Toc131393566"/>
      <w:r>
        <w:rPr>
          <w:rStyle w:val="CharSectno"/>
        </w:rPr>
        <w:t>94</w:t>
      </w:r>
      <w:r>
        <w:rPr>
          <w:snapToGrid w:val="0"/>
        </w:rPr>
        <w:t>.</w:t>
      </w:r>
      <w:r>
        <w:rPr>
          <w:snapToGrid w:val="0"/>
        </w:rPr>
        <w:tab/>
        <w:t>Appointment of analysts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915" w:name="_Toc471197128"/>
      <w:bookmarkStart w:id="916" w:name="_Toc520019310"/>
      <w:bookmarkStart w:id="917" w:name="_Toc535220225"/>
      <w:bookmarkStart w:id="918" w:name="_Toc131393567"/>
      <w:r>
        <w:rPr>
          <w:rStyle w:val="CharSectno"/>
        </w:rPr>
        <w:t>95</w:t>
      </w:r>
      <w:r>
        <w:rPr>
          <w:snapToGrid w:val="0"/>
        </w:rPr>
        <w:t>.</w:t>
      </w:r>
      <w:r>
        <w:rPr>
          <w:snapToGrid w:val="0"/>
        </w:rPr>
        <w:tab/>
        <w:t>CEO may require information concerning industrial processes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919" w:name="_Toc471197129"/>
      <w:bookmarkStart w:id="920" w:name="_Toc520019311"/>
      <w:bookmarkStart w:id="921" w:name="_Toc535220226"/>
      <w:bookmarkStart w:id="922" w:name="_Toc131393568"/>
      <w:r>
        <w:rPr>
          <w:rStyle w:val="CharSectno"/>
        </w:rPr>
        <w:t>96</w:t>
      </w:r>
      <w:r>
        <w:rPr>
          <w:snapToGrid w:val="0"/>
        </w:rPr>
        <w:t>.</w:t>
      </w:r>
      <w:r>
        <w:rPr>
          <w:snapToGrid w:val="0"/>
        </w:rPr>
        <w:tab/>
        <w:t>CEO may require information concerning vehicles or vessels</w:t>
      </w:r>
      <w:bookmarkEnd w:id="919"/>
      <w:bookmarkEnd w:id="920"/>
      <w:bookmarkEnd w:id="921"/>
      <w:bookmarkEnd w:id="922"/>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923" w:name="_Toc471197130"/>
      <w:bookmarkStart w:id="924" w:name="_Toc520019312"/>
      <w:bookmarkStart w:id="925" w:name="_Toc535220227"/>
      <w:bookmarkStart w:id="926" w:name="_Toc13139356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23"/>
      <w:bookmarkEnd w:id="924"/>
      <w:bookmarkEnd w:id="925"/>
      <w:bookmarkEnd w:id="92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927" w:name="_Toc471197131"/>
      <w:bookmarkStart w:id="928" w:name="_Toc520019313"/>
      <w:bookmarkStart w:id="929" w:name="_Toc535220228"/>
      <w:bookmarkStart w:id="930" w:name="_Toc131393570"/>
      <w:r>
        <w:rPr>
          <w:rStyle w:val="CharSectno"/>
        </w:rPr>
        <w:t>98</w:t>
      </w:r>
      <w:r>
        <w:rPr>
          <w:snapToGrid w:val="0"/>
        </w:rPr>
        <w:t>.</w:t>
      </w:r>
      <w:r>
        <w:rPr>
          <w:snapToGrid w:val="0"/>
        </w:rPr>
        <w:tab/>
        <w:t>Powers of police officers in relation to testing of vehicles and vessels</w:t>
      </w:r>
      <w:bookmarkEnd w:id="927"/>
      <w:bookmarkEnd w:id="928"/>
      <w:bookmarkEnd w:id="929"/>
      <w:bookmarkEnd w:id="930"/>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31" w:name="_Toc471197132"/>
      <w:bookmarkStart w:id="932" w:name="_Toc520019314"/>
      <w:bookmarkStart w:id="933" w:name="_Toc535220229"/>
      <w:bookmarkStart w:id="934" w:name="_Toc131393571"/>
      <w:r>
        <w:rPr>
          <w:rStyle w:val="CharSectno"/>
        </w:rPr>
        <w:t>99</w:t>
      </w:r>
      <w:r>
        <w:rPr>
          <w:snapToGrid w:val="0"/>
        </w:rPr>
        <w:t>.</w:t>
      </w:r>
      <w:r>
        <w:rPr>
          <w:snapToGrid w:val="0"/>
        </w:rPr>
        <w:tab/>
        <w:t>Police officers may inactivate audible alarms</w:t>
      </w:r>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935" w:name="_Toc57172681"/>
      <w:bookmarkStart w:id="936" w:name="_Toc57172965"/>
      <w:bookmarkStart w:id="937" w:name="_Toc77068317"/>
      <w:bookmarkStart w:id="938" w:name="_Toc89517060"/>
      <w:bookmarkStart w:id="939" w:name="_Toc97344546"/>
      <w:bookmarkStart w:id="940" w:name="_Toc102292261"/>
      <w:bookmarkStart w:id="941" w:name="_Toc102798273"/>
      <w:bookmarkStart w:id="942" w:name="_Toc112214087"/>
      <w:bookmarkStart w:id="943" w:name="_Toc112214539"/>
      <w:bookmarkStart w:id="944" w:name="_Toc112227885"/>
      <w:bookmarkStart w:id="945" w:name="_Toc112228206"/>
      <w:bookmarkStart w:id="946" w:name="_Toc112836301"/>
      <w:bookmarkStart w:id="947" w:name="_Toc113067269"/>
      <w:bookmarkStart w:id="948" w:name="_Toc113090270"/>
      <w:bookmarkStart w:id="949" w:name="_Toc113263365"/>
      <w:bookmarkStart w:id="950" w:name="_Toc113263682"/>
      <w:bookmarkStart w:id="951" w:name="_Toc113769760"/>
      <w:bookmarkStart w:id="952" w:name="_Toc114279235"/>
      <w:bookmarkStart w:id="953" w:name="_Toc114279552"/>
      <w:bookmarkStart w:id="954" w:name="_Toc116899599"/>
      <w:bookmarkStart w:id="955" w:name="_Toc122749076"/>
      <w:bookmarkStart w:id="956" w:name="_Toc123001832"/>
      <w:bookmarkStart w:id="957" w:name="_Toc131393572"/>
      <w:r>
        <w:rPr>
          <w:rStyle w:val="CharPartNo"/>
        </w:rPr>
        <w:t>Part VIA</w:t>
      </w:r>
      <w:r>
        <w:t xml:space="preserve"> — </w:t>
      </w:r>
      <w:r>
        <w:rPr>
          <w:rStyle w:val="CharPartText"/>
        </w:rPr>
        <w:t>Legal proceedings and penalties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909"/>
        </w:tabs>
      </w:pPr>
      <w:r>
        <w:tab/>
        <w:t>[Heading inserted by No. 14 of 1998 s. 14.]</w:t>
      </w:r>
    </w:p>
    <w:p>
      <w:pPr>
        <w:pStyle w:val="Heading3"/>
      </w:pPr>
      <w:bookmarkStart w:id="958" w:name="_Toc57172682"/>
      <w:bookmarkStart w:id="959" w:name="_Toc57172966"/>
      <w:bookmarkStart w:id="960" w:name="_Toc77068318"/>
      <w:bookmarkStart w:id="961" w:name="_Toc89517061"/>
      <w:bookmarkStart w:id="962" w:name="_Toc97344547"/>
      <w:bookmarkStart w:id="963" w:name="_Toc102292262"/>
      <w:bookmarkStart w:id="964" w:name="_Toc102798274"/>
      <w:bookmarkStart w:id="965" w:name="_Toc112214088"/>
      <w:bookmarkStart w:id="966" w:name="_Toc112214540"/>
      <w:bookmarkStart w:id="967" w:name="_Toc112227886"/>
      <w:bookmarkStart w:id="968" w:name="_Toc112228207"/>
      <w:bookmarkStart w:id="969" w:name="_Toc112836302"/>
      <w:bookmarkStart w:id="970" w:name="_Toc113067270"/>
      <w:bookmarkStart w:id="971" w:name="_Toc113090271"/>
      <w:bookmarkStart w:id="972" w:name="_Toc113263366"/>
      <w:bookmarkStart w:id="973" w:name="_Toc113263683"/>
      <w:bookmarkStart w:id="974" w:name="_Toc113769761"/>
      <w:bookmarkStart w:id="975" w:name="_Toc114279236"/>
      <w:bookmarkStart w:id="976" w:name="_Toc114279553"/>
      <w:bookmarkStart w:id="977" w:name="_Toc116899600"/>
      <w:bookmarkStart w:id="978" w:name="_Toc122749077"/>
      <w:bookmarkStart w:id="979" w:name="_Toc123001833"/>
      <w:bookmarkStart w:id="980" w:name="_Toc131393573"/>
      <w:r>
        <w:rPr>
          <w:rStyle w:val="CharDivNo"/>
        </w:rPr>
        <w:t>Division 1</w:t>
      </w:r>
      <w:r>
        <w:t xml:space="preserve"> — </w:t>
      </w:r>
      <w:r>
        <w:rPr>
          <w:rStyle w:val="CharDivText"/>
        </w:rPr>
        <w:t>Tier 2 offences and modified penalties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tabs>
          <w:tab w:val="left" w:pos="909"/>
        </w:tabs>
      </w:pPr>
      <w:r>
        <w:tab/>
        <w:t>[Heading inserted by No. 14 of 1998 s. 14.]</w:t>
      </w:r>
    </w:p>
    <w:p>
      <w:pPr>
        <w:pStyle w:val="Heading5"/>
      </w:pPr>
      <w:bookmarkStart w:id="981" w:name="_Toc471197133"/>
      <w:bookmarkStart w:id="982" w:name="_Toc520019315"/>
      <w:bookmarkStart w:id="983" w:name="_Toc535220230"/>
      <w:bookmarkStart w:id="984" w:name="_Toc131393574"/>
      <w:r>
        <w:rPr>
          <w:rStyle w:val="CharSectno"/>
        </w:rPr>
        <w:t>99A</w:t>
      </w:r>
      <w:r>
        <w:t>.</w:t>
      </w:r>
      <w:r>
        <w:tab/>
        <w:t>Giving a modified penalty notice</w:t>
      </w:r>
      <w:bookmarkEnd w:id="981"/>
      <w:bookmarkEnd w:id="982"/>
      <w:bookmarkEnd w:id="983"/>
      <w:bookmarkEnd w:id="984"/>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985" w:name="_Toc471197134"/>
      <w:bookmarkStart w:id="986" w:name="_Toc520019316"/>
      <w:bookmarkStart w:id="987" w:name="_Toc535220231"/>
      <w:bookmarkStart w:id="988" w:name="_Toc131393575"/>
      <w:r>
        <w:rPr>
          <w:rStyle w:val="CharSectno"/>
        </w:rPr>
        <w:t>99B</w:t>
      </w:r>
      <w:r>
        <w:t>.</w:t>
      </w:r>
      <w:r>
        <w:tab/>
        <w:t>Content of notice</w:t>
      </w:r>
      <w:bookmarkEnd w:id="985"/>
      <w:bookmarkEnd w:id="986"/>
      <w:bookmarkEnd w:id="987"/>
      <w:bookmarkEnd w:id="988"/>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989" w:name="_Toc471197135"/>
      <w:bookmarkStart w:id="990" w:name="_Toc520019317"/>
      <w:bookmarkStart w:id="991" w:name="_Toc535220232"/>
      <w:bookmarkStart w:id="992" w:name="_Toc131393576"/>
      <w:r>
        <w:rPr>
          <w:rStyle w:val="CharSectno"/>
        </w:rPr>
        <w:t>99C</w:t>
      </w:r>
      <w:r>
        <w:t>.</w:t>
      </w:r>
      <w:r>
        <w:tab/>
        <w:t>Extension of time</w:t>
      </w:r>
      <w:bookmarkEnd w:id="989"/>
      <w:bookmarkEnd w:id="990"/>
      <w:bookmarkEnd w:id="991"/>
      <w:bookmarkEnd w:id="99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993" w:name="_Toc471197136"/>
      <w:bookmarkStart w:id="994" w:name="_Toc520019318"/>
      <w:bookmarkStart w:id="995" w:name="_Toc535220233"/>
      <w:bookmarkStart w:id="996" w:name="_Toc131393577"/>
      <w:r>
        <w:rPr>
          <w:rStyle w:val="CharSectno"/>
        </w:rPr>
        <w:t>99D</w:t>
      </w:r>
      <w:r>
        <w:t>.</w:t>
      </w:r>
      <w:r>
        <w:tab/>
        <w:t>Withdrawal of notice</w:t>
      </w:r>
      <w:bookmarkEnd w:id="993"/>
      <w:bookmarkEnd w:id="994"/>
      <w:bookmarkEnd w:id="995"/>
      <w:bookmarkEnd w:id="996"/>
    </w:p>
    <w:p>
      <w:pPr>
        <w:pStyle w:val="Subsection"/>
        <w:spacing w:before="12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997" w:name="_Toc471197137"/>
      <w:bookmarkStart w:id="998" w:name="_Toc520019319"/>
      <w:bookmarkStart w:id="999" w:name="_Toc535220234"/>
      <w:bookmarkStart w:id="1000" w:name="_Toc131393578"/>
      <w:r>
        <w:rPr>
          <w:rStyle w:val="CharSectno"/>
        </w:rPr>
        <w:t>99E</w:t>
      </w:r>
      <w:r>
        <w:t>.</w:t>
      </w:r>
      <w:r>
        <w:tab/>
        <w:t>Consequence of paying modified penalty</w:t>
      </w:r>
      <w:bookmarkEnd w:id="997"/>
      <w:bookmarkEnd w:id="998"/>
      <w:bookmarkEnd w:id="999"/>
      <w:bookmarkEnd w:id="1000"/>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001" w:name="_Toc471197138"/>
      <w:bookmarkStart w:id="1002" w:name="_Toc520019320"/>
      <w:bookmarkStart w:id="1003" w:name="_Toc535220235"/>
      <w:bookmarkStart w:id="1004" w:name="_Toc131393579"/>
      <w:r>
        <w:rPr>
          <w:rStyle w:val="CharSectno"/>
        </w:rPr>
        <w:t>99F</w:t>
      </w:r>
      <w:r>
        <w:t>.</w:t>
      </w:r>
      <w:r>
        <w:tab/>
        <w:t>Register of certificates and modified penalty notices</w:t>
      </w:r>
      <w:bookmarkEnd w:id="1001"/>
      <w:bookmarkEnd w:id="1002"/>
      <w:bookmarkEnd w:id="1003"/>
      <w:bookmarkEnd w:id="1004"/>
    </w:p>
    <w:p>
      <w:pPr>
        <w:pStyle w:val="Subsection"/>
        <w:spacing w:before="10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05" w:name="_Toc471197139"/>
      <w:bookmarkStart w:id="1006" w:name="_Toc520019321"/>
      <w:bookmarkStart w:id="1007" w:name="_Toc535220236"/>
      <w:bookmarkStart w:id="1008" w:name="_Toc131393580"/>
      <w:r>
        <w:rPr>
          <w:rStyle w:val="CharSectno"/>
        </w:rPr>
        <w:t>99G</w:t>
      </w:r>
      <w:r>
        <w:t>.</w:t>
      </w:r>
      <w:r>
        <w:tab/>
        <w:t>Application of penalties collected</w:t>
      </w:r>
      <w:bookmarkEnd w:id="1005"/>
      <w:bookmarkEnd w:id="1006"/>
      <w:bookmarkEnd w:id="1007"/>
      <w:bookmarkEnd w:id="1008"/>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09" w:name="_Toc57172690"/>
      <w:bookmarkStart w:id="1010" w:name="_Toc57172974"/>
      <w:bookmarkStart w:id="1011" w:name="_Toc77068326"/>
      <w:bookmarkStart w:id="1012" w:name="_Toc89517069"/>
      <w:bookmarkStart w:id="1013" w:name="_Toc97344555"/>
      <w:bookmarkStart w:id="1014" w:name="_Toc102292270"/>
      <w:bookmarkStart w:id="1015" w:name="_Toc102798282"/>
      <w:bookmarkStart w:id="1016" w:name="_Toc112214096"/>
      <w:bookmarkStart w:id="1017" w:name="_Toc112214548"/>
      <w:bookmarkStart w:id="1018" w:name="_Toc112227894"/>
      <w:bookmarkStart w:id="1019" w:name="_Toc112228215"/>
      <w:bookmarkStart w:id="1020" w:name="_Toc112836310"/>
      <w:bookmarkStart w:id="1021" w:name="_Toc113067278"/>
      <w:bookmarkStart w:id="1022" w:name="_Toc113090279"/>
      <w:bookmarkStart w:id="1023" w:name="_Toc113263374"/>
      <w:bookmarkStart w:id="1024" w:name="_Toc113263691"/>
      <w:bookmarkStart w:id="1025" w:name="_Toc113769769"/>
      <w:bookmarkStart w:id="1026" w:name="_Toc114279244"/>
      <w:bookmarkStart w:id="1027" w:name="_Toc114279561"/>
      <w:bookmarkStart w:id="1028" w:name="_Toc116899608"/>
      <w:bookmarkStart w:id="1029" w:name="_Toc122749085"/>
      <w:bookmarkStart w:id="1030" w:name="_Toc123001841"/>
      <w:bookmarkStart w:id="1031" w:name="_Toc131393581"/>
      <w:r>
        <w:rPr>
          <w:rStyle w:val="CharDivNo"/>
        </w:rPr>
        <w:t>Division 2</w:t>
      </w:r>
      <w:r>
        <w:t xml:space="preserve"> — </w:t>
      </w:r>
      <w:r>
        <w:rPr>
          <w:rStyle w:val="CharDivText"/>
        </w:rPr>
        <w:t>Infringement notice offences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tabs>
          <w:tab w:val="left" w:pos="909"/>
        </w:tabs>
      </w:pPr>
      <w:r>
        <w:tab/>
        <w:t>[Heading inserted by No. 14 of 1998 s. 14.]</w:t>
      </w:r>
    </w:p>
    <w:p>
      <w:pPr>
        <w:pStyle w:val="Heading5"/>
      </w:pPr>
      <w:bookmarkStart w:id="1032" w:name="_Toc471197140"/>
      <w:bookmarkStart w:id="1033" w:name="_Toc520019322"/>
      <w:bookmarkStart w:id="1034" w:name="_Toc535220237"/>
      <w:bookmarkStart w:id="1035" w:name="_Toc131393582"/>
      <w:r>
        <w:rPr>
          <w:rStyle w:val="CharSectno"/>
        </w:rPr>
        <w:t>99H</w:t>
      </w:r>
      <w:r>
        <w:t>.</w:t>
      </w:r>
      <w:r>
        <w:tab/>
        <w:t>Interpretation</w:t>
      </w:r>
      <w:bookmarkEnd w:id="1032"/>
      <w:bookmarkEnd w:id="1033"/>
      <w:bookmarkEnd w:id="1034"/>
      <w:bookmarkEnd w:id="1035"/>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36" w:name="_Toc471197141"/>
      <w:bookmarkStart w:id="1037" w:name="_Toc520019323"/>
      <w:bookmarkStart w:id="1038" w:name="_Toc535220238"/>
      <w:bookmarkStart w:id="1039" w:name="_Toc131393583"/>
      <w:r>
        <w:rPr>
          <w:rStyle w:val="CharSectno"/>
        </w:rPr>
        <w:t>99I</w:t>
      </w:r>
      <w:r>
        <w:t>.</w:t>
      </w:r>
      <w:r>
        <w:tab/>
        <w:t>Designated persons</w:t>
      </w:r>
      <w:bookmarkEnd w:id="1036"/>
      <w:bookmarkEnd w:id="1037"/>
      <w:bookmarkEnd w:id="1038"/>
      <w:bookmarkEnd w:id="103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40" w:name="_Toc471197142"/>
      <w:bookmarkStart w:id="1041" w:name="_Toc520019324"/>
      <w:bookmarkStart w:id="1042" w:name="_Toc535220239"/>
      <w:bookmarkStart w:id="1043" w:name="_Toc131393584"/>
      <w:r>
        <w:rPr>
          <w:rStyle w:val="CharSectno"/>
        </w:rPr>
        <w:t>99J</w:t>
      </w:r>
      <w:r>
        <w:t>.</w:t>
      </w:r>
      <w:r>
        <w:tab/>
        <w:t>Giving a notice</w:t>
      </w:r>
      <w:bookmarkEnd w:id="1040"/>
      <w:bookmarkEnd w:id="1041"/>
      <w:bookmarkEnd w:id="1042"/>
      <w:bookmarkEnd w:id="1043"/>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44" w:name="_Toc471197143"/>
      <w:bookmarkStart w:id="1045" w:name="_Toc520019325"/>
      <w:bookmarkStart w:id="1046" w:name="_Toc535220240"/>
      <w:bookmarkStart w:id="1047" w:name="_Toc131393585"/>
      <w:r>
        <w:rPr>
          <w:rStyle w:val="CharSectno"/>
        </w:rPr>
        <w:t>99K</w:t>
      </w:r>
      <w:r>
        <w:t>.</w:t>
      </w:r>
      <w:r>
        <w:tab/>
        <w:t>Content of notice</w:t>
      </w:r>
      <w:bookmarkEnd w:id="1044"/>
      <w:bookmarkEnd w:id="1045"/>
      <w:bookmarkEnd w:id="1046"/>
      <w:bookmarkEnd w:id="1047"/>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048" w:name="_Toc471197144"/>
      <w:bookmarkStart w:id="1049" w:name="_Toc520019326"/>
      <w:bookmarkStart w:id="1050" w:name="_Toc535220241"/>
      <w:bookmarkStart w:id="1051" w:name="_Toc131393586"/>
      <w:r>
        <w:rPr>
          <w:rStyle w:val="CharSectno"/>
        </w:rPr>
        <w:t>99L</w:t>
      </w:r>
      <w:r>
        <w:t>.</w:t>
      </w:r>
      <w:r>
        <w:tab/>
        <w:t>Convictions and payments to be disregarded after 5 years</w:t>
      </w:r>
      <w:bookmarkEnd w:id="1048"/>
      <w:bookmarkEnd w:id="1049"/>
      <w:bookmarkEnd w:id="1050"/>
      <w:bookmarkEnd w:id="1051"/>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52" w:name="_Toc471197145"/>
      <w:bookmarkStart w:id="1053" w:name="_Toc520019327"/>
      <w:bookmarkStart w:id="1054" w:name="_Toc535220242"/>
      <w:bookmarkStart w:id="1055" w:name="_Toc131393587"/>
      <w:r>
        <w:rPr>
          <w:rStyle w:val="CharSectno"/>
        </w:rPr>
        <w:t>99M</w:t>
      </w:r>
      <w:r>
        <w:t>.</w:t>
      </w:r>
      <w:r>
        <w:tab/>
        <w:t>Extension of time</w:t>
      </w:r>
      <w:bookmarkEnd w:id="1052"/>
      <w:bookmarkEnd w:id="1053"/>
      <w:bookmarkEnd w:id="1054"/>
      <w:bookmarkEnd w:id="105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056" w:name="_Toc471197146"/>
      <w:bookmarkStart w:id="1057" w:name="_Toc520019328"/>
      <w:bookmarkStart w:id="1058" w:name="_Toc535220243"/>
      <w:bookmarkStart w:id="1059" w:name="_Toc131393588"/>
      <w:r>
        <w:rPr>
          <w:rStyle w:val="CharSectno"/>
        </w:rPr>
        <w:t>99N</w:t>
      </w:r>
      <w:r>
        <w:t>.</w:t>
      </w:r>
      <w:r>
        <w:tab/>
        <w:t>Withdrawal of notice</w:t>
      </w:r>
      <w:bookmarkEnd w:id="1056"/>
      <w:bookmarkEnd w:id="1057"/>
      <w:bookmarkEnd w:id="1058"/>
      <w:bookmarkEnd w:id="1059"/>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060" w:name="_Toc471197147"/>
      <w:bookmarkStart w:id="1061" w:name="_Toc520019329"/>
      <w:bookmarkStart w:id="1062" w:name="_Toc535220244"/>
      <w:bookmarkStart w:id="1063" w:name="_Toc131393589"/>
      <w:r>
        <w:rPr>
          <w:rStyle w:val="CharSectno"/>
        </w:rPr>
        <w:t>99O</w:t>
      </w:r>
      <w:r>
        <w:t>.</w:t>
      </w:r>
      <w:r>
        <w:tab/>
        <w:t>Consequence of paying modified penalty</w:t>
      </w:r>
      <w:bookmarkEnd w:id="1060"/>
      <w:bookmarkEnd w:id="1061"/>
      <w:bookmarkEnd w:id="1062"/>
      <w:bookmarkEnd w:id="106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064" w:name="_Toc471197148"/>
      <w:bookmarkStart w:id="1065" w:name="_Toc520019330"/>
      <w:bookmarkStart w:id="1066" w:name="_Toc535220245"/>
      <w:bookmarkStart w:id="1067" w:name="_Toc131393590"/>
      <w:r>
        <w:rPr>
          <w:rStyle w:val="CharSectno"/>
        </w:rPr>
        <w:t>99P</w:t>
      </w:r>
      <w:r>
        <w:t>.</w:t>
      </w:r>
      <w:r>
        <w:tab/>
        <w:t>Application of penalties collected</w:t>
      </w:r>
      <w:bookmarkEnd w:id="1064"/>
      <w:bookmarkEnd w:id="1065"/>
      <w:bookmarkEnd w:id="1066"/>
      <w:bookmarkEnd w:id="1067"/>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068" w:name="_Toc57172700"/>
      <w:bookmarkStart w:id="1069" w:name="_Toc57172984"/>
      <w:bookmarkStart w:id="1070" w:name="_Toc77068336"/>
      <w:bookmarkStart w:id="1071" w:name="_Toc89517079"/>
      <w:bookmarkStart w:id="1072" w:name="_Toc97344565"/>
      <w:bookmarkStart w:id="1073" w:name="_Toc102292280"/>
      <w:bookmarkStart w:id="1074" w:name="_Toc102798292"/>
      <w:bookmarkStart w:id="1075" w:name="_Toc112214106"/>
      <w:bookmarkStart w:id="1076" w:name="_Toc112214558"/>
      <w:bookmarkStart w:id="1077" w:name="_Toc112227904"/>
      <w:bookmarkStart w:id="1078" w:name="_Toc112228225"/>
      <w:bookmarkStart w:id="1079" w:name="_Toc112836320"/>
      <w:bookmarkStart w:id="1080" w:name="_Toc113067288"/>
      <w:bookmarkStart w:id="1081" w:name="_Toc113090289"/>
      <w:bookmarkStart w:id="1082" w:name="_Toc113263384"/>
      <w:bookmarkStart w:id="1083" w:name="_Toc113263701"/>
      <w:bookmarkStart w:id="1084" w:name="_Toc113769779"/>
      <w:bookmarkStart w:id="1085" w:name="_Toc114279254"/>
      <w:bookmarkStart w:id="1086" w:name="_Toc114279571"/>
      <w:bookmarkStart w:id="1087" w:name="_Toc116899618"/>
      <w:bookmarkStart w:id="1088" w:name="_Toc122749095"/>
      <w:bookmarkStart w:id="1089" w:name="_Toc123001851"/>
      <w:bookmarkStart w:id="1090" w:name="_Toc131393591"/>
      <w:r>
        <w:rPr>
          <w:rStyle w:val="CharDivNo"/>
        </w:rPr>
        <w:t>Division 3</w:t>
      </w:r>
      <w:r>
        <w:t xml:space="preserve"> — </w:t>
      </w:r>
      <w:r>
        <w:rPr>
          <w:rStyle w:val="CharDivText"/>
        </w:rPr>
        <w:t>Penalties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tabs>
          <w:tab w:val="left" w:pos="909"/>
        </w:tabs>
      </w:pPr>
      <w:r>
        <w:tab/>
        <w:t>[Heading inserted by No. 14 of 1998 s. 14.]</w:t>
      </w:r>
    </w:p>
    <w:p>
      <w:pPr>
        <w:pStyle w:val="Heading5"/>
        <w:spacing w:before="180"/>
      </w:pPr>
      <w:bookmarkStart w:id="1091" w:name="_Toc471197149"/>
      <w:bookmarkStart w:id="1092" w:name="_Toc520019331"/>
      <w:bookmarkStart w:id="1093" w:name="_Toc535220246"/>
      <w:bookmarkStart w:id="1094" w:name="_Toc131393592"/>
      <w:r>
        <w:rPr>
          <w:rStyle w:val="CharSectno"/>
        </w:rPr>
        <w:t>99Q</w:t>
      </w:r>
      <w:r>
        <w:t>.</w:t>
      </w:r>
      <w:r>
        <w:tab/>
        <w:t>Penalties</w:t>
      </w:r>
      <w:bookmarkEnd w:id="1091"/>
      <w:bookmarkEnd w:id="1092"/>
      <w:bookmarkEnd w:id="1093"/>
      <w:bookmarkEnd w:id="1094"/>
    </w:p>
    <w:p>
      <w:pPr>
        <w:pStyle w:val="Subsection"/>
        <w:spacing w:before="120"/>
        <w:ind w:left="890" w:hanging="89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095" w:name="_Toc471197150"/>
      <w:bookmarkStart w:id="1096" w:name="_Toc520019332"/>
      <w:bookmarkStart w:id="1097" w:name="_Toc535220247"/>
      <w:bookmarkStart w:id="1098" w:name="_Toc131393593"/>
      <w:r>
        <w:rPr>
          <w:rStyle w:val="CharSectno"/>
        </w:rPr>
        <w:t>99R</w:t>
      </w:r>
      <w:r>
        <w:t>.</w:t>
      </w:r>
      <w:r>
        <w:tab/>
        <w:t>Daily penalty</w:t>
      </w:r>
      <w:bookmarkEnd w:id="1095"/>
      <w:bookmarkEnd w:id="1096"/>
      <w:bookmarkEnd w:id="1097"/>
      <w:bookmarkEnd w:id="109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099" w:name="_Toc471197151"/>
      <w:bookmarkStart w:id="1100" w:name="_Toc520019333"/>
      <w:bookmarkStart w:id="1101" w:name="_Toc535220248"/>
      <w:bookmarkStart w:id="1102" w:name="_Toc131393594"/>
      <w:r>
        <w:rPr>
          <w:rStyle w:val="CharSectno"/>
        </w:rPr>
        <w:t>99S</w:t>
      </w:r>
      <w:r>
        <w:t>.</w:t>
      </w:r>
      <w:r>
        <w:tab/>
        <w:t>Attempt and accessory after the fact</w:t>
      </w:r>
      <w:bookmarkEnd w:id="1099"/>
      <w:bookmarkEnd w:id="1100"/>
      <w:bookmarkEnd w:id="1101"/>
      <w:bookmarkEnd w:id="1102"/>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03" w:name="_Toc57172704"/>
      <w:bookmarkStart w:id="1104" w:name="_Toc57172988"/>
      <w:bookmarkStart w:id="1105" w:name="_Toc77068340"/>
      <w:bookmarkStart w:id="1106" w:name="_Toc89517083"/>
      <w:bookmarkStart w:id="1107" w:name="_Toc97344569"/>
      <w:bookmarkStart w:id="1108" w:name="_Toc102292284"/>
      <w:bookmarkStart w:id="1109" w:name="_Toc102798296"/>
      <w:bookmarkStart w:id="1110" w:name="_Toc112214110"/>
      <w:bookmarkStart w:id="1111" w:name="_Toc112214562"/>
      <w:bookmarkStart w:id="1112" w:name="_Toc112227908"/>
      <w:bookmarkStart w:id="1113" w:name="_Toc112228229"/>
      <w:bookmarkStart w:id="1114" w:name="_Toc112836324"/>
      <w:bookmarkStart w:id="1115" w:name="_Toc113067292"/>
      <w:bookmarkStart w:id="1116" w:name="_Toc113090293"/>
      <w:bookmarkStart w:id="1117" w:name="_Toc113263388"/>
      <w:bookmarkStart w:id="1118" w:name="_Toc113263705"/>
      <w:bookmarkStart w:id="1119" w:name="_Toc113769783"/>
      <w:bookmarkStart w:id="1120" w:name="_Toc114279258"/>
      <w:bookmarkStart w:id="1121" w:name="_Toc114279575"/>
      <w:bookmarkStart w:id="1122" w:name="_Toc116899622"/>
      <w:bookmarkStart w:id="1123" w:name="_Toc122749099"/>
      <w:bookmarkStart w:id="1124" w:name="_Toc123001855"/>
      <w:bookmarkStart w:id="1125" w:name="_Toc131393595"/>
      <w:r>
        <w:rPr>
          <w:rStyle w:val="CharDivNo"/>
        </w:rPr>
        <w:t>Division 4</w:t>
      </w:r>
      <w:r>
        <w:t xml:space="preserve"> — </w:t>
      </w:r>
      <w:r>
        <w:rPr>
          <w:rStyle w:val="CharDivText"/>
        </w:rPr>
        <w:t>Additional powers available to the court</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tabs>
          <w:tab w:val="left" w:pos="909"/>
        </w:tabs>
      </w:pPr>
      <w:r>
        <w:tab/>
        <w:t>[Heading inserted by No. 14 of 1998 s. 14.]</w:t>
      </w:r>
    </w:p>
    <w:p>
      <w:pPr>
        <w:pStyle w:val="Heading5"/>
        <w:spacing w:before="120"/>
      </w:pPr>
      <w:bookmarkStart w:id="1126" w:name="_Toc471197152"/>
      <w:bookmarkStart w:id="1127" w:name="_Toc520019334"/>
      <w:bookmarkStart w:id="1128" w:name="_Toc535220249"/>
      <w:bookmarkStart w:id="1129" w:name="_Toc131393596"/>
      <w:r>
        <w:rPr>
          <w:rStyle w:val="CharSectno"/>
        </w:rPr>
        <w:t>99T</w:t>
      </w:r>
      <w:r>
        <w:t>.</w:t>
      </w:r>
      <w:r>
        <w:tab/>
        <w:t>Meaning of “convicted”</w:t>
      </w:r>
      <w:bookmarkEnd w:id="1126"/>
      <w:bookmarkEnd w:id="1127"/>
      <w:bookmarkEnd w:id="1128"/>
      <w:bookmarkEnd w:id="1129"/>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130" w:name="_Toc471197153"/>
      <w:bookmarkStart w:id="1131" w:name="_Toc520019335"/>
      <w:bookmarkStart w:id="1132" w:name="_Toc535220250"/>
      <w:bookmarkStart w:id="1133" w:name="_Toc131393597"/>
      <w:r>
        <w:rPr>
          <w:rStyle w:val="CharSectno"/>
        </w:rPr>
        <w:t>99U</w:t>
      </w:r>
      <w:r>
        <w:t>.</w:t>
      </w:r>
      <w:r>
        <w:tab/>
        <w:t>Orders generally</w:t>
      </w:r>
      <w:bookmarkEnd w:id="1130"/>
      <w:bookmarkEnd w:id="1131"/>
      <w:bookmarkEnd w:id="1132"/>
      <w:bookmarkEnd w:id="1133"/>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34" w:name="_Toc471197154"/>
      <w:bookmarkStart w:id="1135" w:name="_Toc520019336"/>
      <w:bookmarkStart w:id="1136" w:name="_Toc535220251"/>
      <w:bookmarkStart w:id="1137" w:name="_Toc131393598"/>
      <w:r>
        <w:rPr>
          <w:rStyle w:val="CharSectno"/>
        </w:rPr>
        <w:t>99V</w:t>
      </w:r>
      <w:r>
        <w:t>.</w:t>
      </w:r>
      <w:r>
        <w:tab/>
        <w:t>Orders for forfeiture</w:t>
      </w:r>
      <w:bookmarkEnd w:id="1134"/>
      <w:bookmarkEnd w:id="1135"/>
      <w:bookmarkEnd w:id="1136"/>
      <w:bookmarkEnd w:id="113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38" w:name="_Toc471197155"/>
      <w:bookmarkStart w:id="1139" w:name="_Toc520019337"/>
      <w:bookmarkStart w:id="1140" w:name="_Toc535220252"/>
      <w:bookmarkStart w:id="1141" w:name="_Toc131393599"/>
      <w:r>
        <w:rPr>
          <w:rStyle w:val="CharSectno"/>
        </w:rPr>
        <w:t>99W</w:t>
      </w:r>
      <w:r>
        <w:t>.</w:t>
      </w:r>
      <w:r>
        <w:tab/>
        <w:t>Disposal of forfeited things</w:t>
      </w:r>
      <w:bookmarkEnd w:id="1138"/>
      <w:bookmarkEnd w:id="1139"/>
      <w:bookmarkEnd w:id="1140"/>
      <w:bookmarkEnd w:id="1141"/>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142" w:name="_Toc471197156"/>
      <w:bookmarkStart w:id="1143" w:name="_Toc520019338"/>
      <w:bookmarkStart w:id="1144" w:name="_Toc535220253"/>
      <w:bookmarkStart w:id="1145" w:name="_Toc131393600"/>
      <w:r>
        <w:rPr>
          <w:rStyle w:val="CharSectno"/>
        </w:rPr>
        <w:t>99X</w:t>
      </w:r>
      <w:r>
        <w:t>.</w:t>
      </w:r>
      <w:r>
        <w:tab/>
        <w:t>Orders for restoration and prevention</w:t>
      </w:r>
      <w:bookmarkEnd w:id="1142"/>
      <w:bookmarkEnd w:id="1143"/>
      <w:bookmarkEnd w:id="1144"/>
      <w:bookmarkEnd w:id="1145"/>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146" w:name="_Toc471197157"/>
      <w:bookmarkStart w:id="1147" w:name="_Toc520019339"/>
      <w:bookmarkStart w:id="1148" w:name="_Toc535220254"/>
      <w:bookmarkStart w:id="1149" w:name="_Toc131393601"/>
      <w:r>
        <w:rPr>
          <w:rStyle w:val="CharSectno"/>
        </w:rPr>
        <w:t>99Y</w:t>
      </w:r>
      <w:r>
        <w:t>.</w:t>
      </w:r>
      <w:r>
        <w:tab/>
        <w:t>Orders for costs, expenses and compensation</w:t>
      </w:r>
      <w:bookmarkEnd w:id="1146"/>
      <w:bookmarkEnd w:id="1147"/>
      <w:bookmarkEnd w:id="1148"/>
      <w:bookmarkEnd w:id="1149"/>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50" w:name="_Toc471197158"/>
      <w:bookmarkStart w:id="1151" w:name="_Toc520019340"/>
      <w:bookmarkStart w:id="1152" w:name="_Toc535220255"/>
      <w:bookmarkStart w:id="1153" w:name="_Toc131393602"/>
      <w:r>
        <w:rPr>
          <w:rStyle w:val="CharSectno"/>
        </w:rPr>
        <w:t>99Z</w:t>
      </w:r>
      <w:r>
        <w:t>.</w:t>
      </w:r>
      <w:r>
        <w:tab/>
        <w:t>Orders regarding monetary benefits</w:t>
      </w:r>
      <w:bookmarkEnd w:id="1150"/>
      <w:bookmarkEnd w:id="1151"/>
      <w:bookmarkEnd w:id="1152"/>
      <w:bookmarkEnd w:id="115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54" w:name="_Toc471197159"/>
      <w:bookmarkStart w:id="1155" w:name="_Toc520019341"/>
      <w:bookmarkStart w:id="1156" w:name="_Toc535220256"/>
      <w:bookmarkStart w:id="1157" w:name="_Toc131393603"/>
      <w:r>
        <w:rPr>
          <w:rStyle w:val="CharSectno"/>
        </w:rPr>
        <w:t>99ZA</w:t>
      </w:r>
      <w:r>
        <w:t>.</w:t>
      </w:r>
      <w:r>
        <w:tab/>
        <w:t>Additional orders</w:t>
      </w:r>
      <w:bookmarkEnd w:id="1154"/>
      <w:bookmarkEnd w:id="1155"/>
      <w:bookmarkEnd w:id="1156"/>
      <w:bookmarkEnd w:id="1157"/>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58" w:name="_Toc471197160"/>
      <w:bookmarkStart w:id="1159" w:name="_Toc520019342"/>
      <w:bookmarkStart w:id="1160" w:name="_Toc535220257"/>
      <w:bookmarkStart w:id="1161" w:name="_Toc131393604"/>
      <w:r>
        <w:rPr>
          <w:rStyle w:val="CharSectno"/>
        </w:rPr>
        <w:t>99ZB</w:t>
      </w:r>
      <w:r>
        <w:t>.</w:t>
      </w:r>
      <w:r>
        <w:tab/>
        <w:t>Enforcement of orders for payment of moneys</w:t>
      </w:r>
      <w:bookmarkEnd w:id="1158"/>
      <w:bookmarkEnd w:id="1159"/>
      <w:bookmarkEnd w:id="1160"/>
      <w:bookmarkEnd w:id="1161"/>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62" w:name="_Toc57172714"/>
      <w:bookmarkStart w:id="1163" w:name="_Toc57172998"/>
      <w:bookmarkStart w:id="1164" w:name="_Toc77068350"/>
      <w:bookmarkStart w:id="1165" w:name="_Toc89517093"/>
      <w:bookmarkStart w:id="1166" w:name="_Toc97344579"/>
      <w:bookmarkStart w:id="1167" w:name="_Toc102292294"/>
      <w:bookmarkStart w:id="1168" w:name="_Toc102798306"/>
      <w:bookmarkStart w:id="1169" w:name="_Toc112214120"/>
      <w:bookmarkStart w:id="1170" w:name="_Toc112214572"/>
      <w:bookmarkStart w:id="1171" w:name="_Toc112227918"/>
      <w:bookmarkStart w:id="1172" w:name="_Toc112228239"/>
      <w:bookmarkStart w:id="1173" w:name="_Toc112836334"/>
      <w:bookmarkStart w:id="1174" w:name="_Toc113067302"/>
      <w:bookmarkStart w:id="1175" w:name="_Toc113090303"/>
      <w:bookmarkStart w:id="1176" w:name="_Toc113263398"/>
      <w:bookmarkStart w:id="1177" w:name="_Toc113263715"/>
      <w:bookmarkStart w:id="1178" w:name="_Toc113769793"/>
      <w:bookmarkStart w:id="1179" w:name="_Toc114279268"/>
      <w:bookmarkStart w:id="1180" w:name="_Toc114279585"/>
      <w:bookmarkStart w:id="1181" w:name="_Toc116899632"/>
      <w:bookmarkStart w:id="1182" w:name="_Toc122749109"/>
      <w:bookmarkStart w:id="1183" w:name="_Toc123001865"/>
      <w:bookmarkStart w:id="1184" w:name="_Toc131393605"/>
      <w:r>
        <w:rPr>
          <w:rStyle w:val="CharPartNo"/>
        </w:rPr>
        <w:t>Part VII</w:t>
      </w:r>
      <w:r>
        <w:rPr>
          <w:rStyle w:val="CharDivNo"/>
        </w:rPr>
        <w:t> </w:t>
      </w:r>
      <w:r>
        <w:t>—</w:t>
      </w:r>
      <w:r>
        <w:rPr>
          <w:rStyle w:val="CharDivText"/>
        </w:rPr>
        <w:t> </w:t>
      </w:r>
      <w:r>
        <w:rPr>
          <w:rStyle w:val="CharPartText"/>
        </w:rPr>
        <w:t>Appeals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5"/>
        <w:spacing w:before="180"/>
        <w:rPr>
          <w:snapToGrid w:val="0"/>
        </w:rPr>
      </w:pPr>
      <w:bookmarkStart w:id="1185" w:name="_Toc471197161"/>
      <w:bookmarkStart w:id="1186" w:name="_Toc520019343"/>
      <w:bookmarkStart w:id="1187" w:name="_Toc535220258"/>
      <w:bookmarkStart w:id="1188" w:name="_Toc131393606"/>
      <w:r>
        <w:rPr>
          <w:rStyle w:val="CharSectno"/>
        </w:rPr>
        <w:t>100</w:t>
      </w:r>
      <w:r>
        <w:rPr>
          <w:snapToGrid w:val="0"/>
        </w:rPr>
        <w:t>.</w:t>
      </w:r>
      <w:r>
        <w:rPr>
          <w:snapToGrid w:val="0"/>
        </w:rPr>
        <w:tab/>
        <w:t>Lodging of appeals in respect of levels of assessment of, and reports on, proposals and conditions or procedures attached thereto</w:t>
      </w:r>
      <w:bookmarkEnd w:id="1185"/>
      <w:bookmarkEnd w:id="1186"/>
      <w:bookmarkEnd w:id="1187"/>
      <w:bookmarkEnd w:id="1188"/>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189" w:name="_Toc471197162"/>
      <w:bookmarkStart w:id="1190" w:name="_Toc520019344"/>
      <w:bookmarkStart w:id="1191" w:name="_Toc535220259"/>
      <w:bookmarkStart w:id="1192" w:name="_Toc131393607"/>
      <w:r>
        <w:rPr>
          <w:rStyle w:val="CharSectno"/>
        </w:rPr>
        <w:t>101</w:t>
      </w:r>
      <w:r>
        <w:rPr>
          <w:snapToGrid w:val="0"/>
        </w:rPr>
        <w:t>.</w:t>
      </w:r>
      <w:r>
        <w:rPr>
          <w:snapToGrid w:val="0"/>
        </w:rPr>
        <w:tab/>
        <w:t>Powers of Minister in respect of appeals lodged under section 100</w:t>
      </w:r>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193" w:name="_Toc131393608"/>
      <w:bookmarkStart w:id="1194" w:name="_Toc471197163"/>
      <w:bookmarkStart w:id="1195" w:name="_Toc520019345"/>
      <w:bookmarkStart w:id="1196" w:name="_Toc535220260"/>
      <w:r>
        <w:rPr>
          <w:rStyle w:val="CharSectno"/>
        </w:rPr>
        <w:t>101A</w:t>
      </w:r>
      <w:r>
        <w:t>.</w:t>
      </w:r>
      <w:r>
        <w:tab/>
        <w:t>Lodging of appeals in respect of clearing permits</w:t>
      </w:r>
      <w:bookmarkEnd w:id="1193"/>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97" w:name="_Toc131393609"/>
      <w:r>
        <w:rPr>
          <w:rStyle w:val="CharSectno"/>
        </w:rPr>
        <w:t>102</w:t>
      </w:r>
      <w:r>
        <w:rPr>
          <w:snapToGrid w:val="0"/>
        </w:rPr>
        <w:t>.</w:t>
      </w:r>
      <w:r>
        <w:rPr>
          <w:snapToGrid w:val="0"/>
        </w:rPr>
        <w:tab/>
        <w:t>Lodging of appeals in respect of works approvals and licences</w:t>
      </w:r>
      <w:bookmarkEnd w:id="1194"/>
      <w:bookmarkEnd w:id="1195"/>
      <w:bookmarkEnd w:id="1196"/>
      <w:bookmarkEnd w:id="1197"/>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198" w:name="_Toc471197164"/>
      <w:bookmarkStart w:id="1199" w:name="_Toc520019346"/>
      <w:bookmarkStart w:id="1200" w:name="_Toc535220261"/>
      <w:bookmarkStart w:id="1201" w:name="_Toc131393610"/>
      <w:r>
        <w:rPr>
          <w:rStyle w:val="CharSectno"/>
        </w:rPr>
        <w:t>103</w:t>
      </w:r>
      <w:r>
        <w:rPr>
          <w:snapToGrid w:val="0"/>
        </w:rPr>
        <w:t>.</w:t>
      </w:r>
      <w:r>
        <w:rPr>
          <w:snapToGrid w:val="0"/>
        </w:rPr>
        <w:tab/>
        <w:t>Lodging of appeals in respect of pollution abatement notices</w:t>
      </w:r>
      <w:bookmarkEnd w:id="1198"/>
      <w:bookmarkEnd w:id="1199"/>
      <w:bookmarkEnd w:id="1200"/>
      <w:bookmarkEnd w:id="1201"/>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202" w:name="_Toc471197165"/>
      <w:bookmarkStart w:id="1203" w:name="_Toc520019347"/>
      <w:bookmarkStart w:id="1204" w:name="_Toc535220262"/>
      <w:bookmarkStart w:id="1205" w:name="_Toc131393611"/>
      <w:r>
        <w:rPr>
          <w:rStyle w:val="CharSectno"/>
        </w:rPr>
        <w:t>104</w:t>
      </w:r>
      <w:r>
        <w:rPr>
          <w:snapToGrid w:val="0"/>
        </w:rPr>
        <w:t>.</w:t>
      </w:r>
      <w:r>
        <w:rPr>
          <w:snapToGrid w:val="0"/>
        </w:rPr>
        <w:tab/>
        <w:t>Lodging of appeals in respect of requirements under sections 96 and 97</w:t>
      </w:r>
      <w:bookmarkEnd w:id="1202"/>
      <w:bookmarkEnd w:id="1203"/>
      <w:bookmarkEnd w:id="1204"/>
      <w:bookmarkEnd w:id="120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206" w:name="_Toc471197166"/>
      <w:bookmarkStart w:id="1207" w:name="_Toc520019348"/>
      <w:bookmarkStart w:id="1208" w:name="_Toc535220263"/>
      <w:bookmarkStart w:id="1209" w:name="_Toc131393612"/>
      <w:r>
        <w:rPr>
          <w:rStyle w:val="CharSectno"/>
        </w:rPr>
        <w:t>105</w:t>
      </w:r>
      <w:r>
        <w:rPr>
          <w:snapToGrid w:val="0"/>
        </w:rPr>
        <w:t>.</w:t>
      </w:r>
      <w:r>
        <w:rPr>
          <w:snapToGrid w:val="0"/>
        </w:rPr>
        <w:tab/>
        <w:t>Limitation on lodging of appeals</w:t>
      </w:r>
      <w:bookmarkEnd w:id="1206"/>
      <w:bookmarkEnd w:id="1207"/>
      <w:bookmarkEnd w:id="1208"/>
      <w:bookmarkEnd w:id="1209"/>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210" w:name="_Toc471197167"/>
      <w:bookmarkStart w:id="1211" w:name="_Toc520019349"/>
      <w:bookmarkStart w:id="1212" w:name="_Toc535220264"/>
      <w:r>
        <w:tab/>
        <w:t>[Section 105 amended by No. 54 of 2003 s. 83, 113 and 140(2).]</w:t>
      </w:r>
    </w:p>
    <w:p>
      <w:pPr>
        <w:pStyle w:val="Heading5"/>
      </w:pPr>
      <w:bookmarkStart w:id="1213" w:name="_Toc131393613"/>
      <w:bookmarkStart w:id="1214" w:name="_Toc471197168"/>
      <w:bookmarkStart w:id="1215" w:name="_Toc520019350"/>
      <w:bookmarkStart w:id="1216" w:name="_Toc535220265"/>
      <w:bookmarkEnd w:id="1210"/>
      <w:bookmarkEnd w:id="1211"/>
      <w:bookmarkEnd w:id="1212"/>
      <w:r>
        <w:rPr>
          <w:rStyle w:val="CharSectno"/>
        </w:rPr>
        <w:t>106</w:t>
      </w:r>
      <w:r>
        <w:t>.</w:t>
      </w:r>
      <w:r>
        <w:tab/>
        <w:t>Preliminary action in respect of appeals</w:t>
      </w:r>
      <w:bookmarkEnd w:id="1213"/>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17" w:name="_Toc131393614"/>
      <w:r>
        <w:rPr>
          <w:rStyle w:val="CharSectno"/>
        </w:rPr>
        <w:t>107</w:t>
      </w:r>
      <w:r>
        <w:rPr>
          <w:snapToGrid w:val="0"/>
        </w:rPr>
        <w:t>.</w:t>
      </w:r>
      <w:r>
        <w:rPr>
          <w:snapToGrid w:val="0"/>
        </w:rPr>
        <w:tab/>
        <w:t>Consideration by CEO and Authority of appeal at request of Minister</w:t>
      </w:r>
      <w:bookmarkEnd w:id="1214"/>
      <w:bookmarkEnd w:id="1215"/>
      <w:bookmarkEnd w:id="1216"/>
      <w:bookmarkEnd w:id="1217"/>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218" w:name="_Toc131393615"/>
      <w:bookmarkStart w:id="1219" w:name="_Toc471197169"/>
      <w:bookmarkStart w:id="1220" w:name="_Toc520019351"/>
      <w:bookmarkStart w:id="1221" w:name="_Toc535220266"/>
      <w:r>
        <w:rPr>
          <w:rStyle w:val="CharSectno"/>
        </w:rPr>
        <w:t>107A</w:t>
      </w:r>
      <w:r>
        <w:t>.</w:t>
      </w:r>
      <w:r>
        <w:tab/>
        <w:t>Appeals Convenor</w:t>
      </w:r>
      <w:bookmarkEnd w:id="121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22" w:name="_Toc131393616"/>
      <w:r>
        <w:rPr>
          <w:rStyle w:val="CharSectno"/>
        </w:rPr>
        <w:t>107B</w:t>
      </w:r>
      <w:r>
        <w:t>.</w:t>
      </w:r>
      <w:r>
        <w:tab/>
        <w:t>Functions and powers of Appeals Convenor</w:t>
      </w:r>
      <w:bookmarkEnd w:id="122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23" w:name="_Toc131393617"/>
      <w:r>
        <w:rPr>
          <w:rStyle w:val="CharSectno"/>
        </w:rPr>
        <w:t>107C</w:t>
      </w:r>
      <w:r>
        <w:t>.</w:t>
      </w:r>
      <w:r>
        <w:tab/>
        <w:t>Appeals panel</w:t>
      </w:r>
      <w:bookmarkEnd w:id="122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24" w:name="_Toc131393618"/>
      <w:r>
        <w:rPr>
          <w:rStyle w:val="CharSectno"/>
        </w:rPr>
        <w:t>107D</w:t>
      </w:r>
      <w:r>
        <w:t>.</w:t>
      </w:r>
      <w:r>
        <w:tab/>
        <w:t>Administrative procedures for appeals</w:t>
      </w:r>
      <w:bookmarkEnd w:id="1224"/>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25" w:name="_Toc131393619"/>
      <w:r>
        <w:rPr>
          <w:rStyle w:val="CharSectno"/>
        </w:rPr>
        <w:t>108</w:t>
      </w:r>
      <w:r>
        <w:rPr>
          <w:snapToGrid w:val="0"/>
        </w:rPr>
        <w:t>.</w:t>
      </w:r>
      <w:r>
        <w:rPr>
          <w:snapToGrid w:val="0"/>
        </w:rPr>
        <w:tab/>
        <w:t>Composition and remuneration of appeals committees</w:t>
      </w:r>
      <w:bookmarkEnd w:id="1219"/>
      <w:bookmarkEnd w:id="1220"/>
      <w:bookmarkEnd w:id="1221"/>
      <w:bookmarkEnd w:id="122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226" w:name="_Toc471197170"/>
      <w:bookmarkStart w:id="1227" w:name="_Toc520019352"/>
      <w:bookmarkStart w:id="1228" w:name="_Toc535220267"/>
      <w:bookmarkStart w:id="1229" w:name="_Toc131393620"/>
      <w:r>
        <w:rPr>
          <w:rStyle w:val="CharSectno"/>
        </w:rPr>
        <w:t>109</w:t>
      </w:r>
      <w:r>
        <w:rPr>
          <w:snapToGrid w:val="0"/>
        </w:rPr>
        <w:t>.</w:t>
      </w:r>
      <w:r>
        <w:rPr>
          <w:snapToGrid w:val="0"/>
        </w:rPr>
        <w:tab/>
        <w:t>Procedure of appeals committees</w:t>
      </w:r>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230" w:name="_Toc471197171"/>
      <w:bookmarkStart w:id="1231" w:name="_Toc520019353"/>
      <w:bookmarkStart w:id="1232" w:name="_Toc535220268"/>
      <w:bookmarkStart w:id="1233" w:name="_Toc131393621"/>
      <w:r>
        <w:rPr>
          <w:rStyle w:val="CharSectno"/>
        </w:rPr>
        <w:t>110</w:t>
      </w:r>
      <w:r>
        <w:rPr>
          <w:snapToGrid w:val="0"/>
        </w:rPr>
        <w:t>.</w:t>
      </w:r>
      <w:r>
        <w:rPr>
          <w:snapToGrid w:val="0"/>
        </w:rPr>
        <w:tab/>
        <w:t>Implementation by CEO of decisions of Minister on appeals</w:t>
      </w:r>
      <w:bookmarkEnd w:id="1230"/>
      <w:bookmarkEnd w:id="1231"/>
      <w:bookmarkEnd w:id="1232"/>
      <w:bookmarkEnd w:id="123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234" w:name="_Toc57172730"/>
      <w:bookmarkStart w:id="1235" w:name="_Toc57173014"/>
      <w:bookmarkStart w:id="1236" w:name="_Toc77068367"/>
      <w:bookmarkStart w:id="1237" w:name="_Toc89517110"/>
      <w:bookmarkStart w:id="1238" w:name="_Toc97344596"/>
      <w:bookmarkStart w:id="1239" w:name="_Toc102292311"/>
      <w:bookmarkStart w:id="1240" w:name="_Toc102798323"/>
      <w:bookmarkStart w:id="1241" w:name="_Toc112214137"/>
      <w:bookmarkStart w:id="1242" w:name="_Toc112214589"/>
      <w:bookmarkStart w:id="1243" w:name="_Toc112227935"/>
      <w:bookmarkStart w:id="1244" w:name="_Toc112228256"/>
      <w:bookmarkStart w:id="1245" w:name="_Toc112836351"/>
      <w:bookmarkStart w:id="1246" w:name="_Toc113067319"/>
      <w:bookmarkStart w:id="1247" w:name="_Toc113090320"/>
      <w:bookmarkStart w:id="1248" w:name="_Toc113263415"/>
      <w:bookmarkStart w:id="1249" w:name="_Toc113263732"/>
      <w:bookmarkStart w:id="1250" w:name="_Toc113769810"/>
      <w:bookmarkStart w:id="1251" w:name="_Toc114279285"/>
      <w:bookmarkStart w:id="1252" w:name="_Toc114279602"/>
      <w:bookmarkStart w:id="1253" w:name="_Toc116899649"/>
      <w:bookmarkStart w:id="1254" w:name="_Toc122749126"/>
      <w:bookmarkStart w:id="1255" w:name="_Toc123001882"/>
      <w:bookmarkStart w:id="1256" w:name="_Toc131393622"/>
      <w:r>
        <w:rPr>
          <w:rStyle w:val="CharPartNo"/>
        </w:rPr>
        <w:t>Part VIIA</w:t>
      </w:r>
      <w:r>
        <w:t xml:space="preserve"> — </w:t>
      </w:r>
      <w:r>
        <w:rPr>
          <w:rStyle w:val="CharPartText"/>
        </w:rPr>
        <w:t>Landfill levy</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909"/>
        </w:tabs>
      </w:pPr>
      <w:r>
        <w:tab/>
        <w:t>[Heading inserted by No. 14 of 1998 s. 20.]</w:t>
      </w:r>
    </w:p>
    <w:p>
      <w:pPr>
        <w:pStyle w:val="Heading3"/>
      </w:pPr>
      <w:bookmarkStart w:id="1257" w:name="_Toc57172731"/>
      <w:bookmarkStart w:id="1258" w:name="_Toc57173015"/>
      <w:bookmarkStart w:id="1259" w:name="_Toc77068368"/>
      <w:bookmarkStart w:id="1260" w:name="_Toc89517111"/>
      <w:bookmarkStart w:id="1261" w:name="_Toc97344597"/>
      <w:bookmarkStart w:id="1262" w:name="_Toc102292312"/>
      <w:bookmarkStart w:id="1263" w:name="_Toc102798324"/>
      <w:bookmarkStart w:id="1264" w:name="_Toc112214138"/>
      <w:bookmarkStart w:id="1265" w:name="_Toc112214590"/>
      <w:bookmarkStart w:id="1266" w:name="_Toc112227936"/>
      <w:bookmarkStart w:id="1267" w:name="_Toc112228257"/>
      <w:bookmarkStart w:id="1268" w:name="_Toc112836352"/>
      <w:bookmarkStart w:id="1269" w:name="_Toc113067320"/>
      <w:bookmarkStart w:id="1270" w:name="_Toc113090321"/>
      <w:bookmarkStart w:id="1271" w:name="_Toc113263416"/>
      <w:bookmarkStart w:id="1272" w:name="_Toc113263733"/>
      <w:bookmarkStart w:id="1273" w:name="_Toc113769811"/>
      <w:bookmarkStart w:id="1274" w:name="_Toc114279286"/>
      <w:bookmarkStart w:id="1275" w:name="_Toc114279603"/>
      <w:bookmarkStart w:id="1276" w:name="_Toc116899650"/>
      <w:bookmarkStart w:id="1277" w:name="_Toc122749127"/>
      <w:bookmarkStart w:id="1278" w:name="_Toc123001883"/>
      <w:bookmarkStart w:id="1279" w:name="_Toc13139362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909"/>
        </w:tabs>
      </w:pPr>
      <w:r>
        <w:tab/>
        <w:t>[Heading inserted by No. 14 of 1998 s. 20.]</w:t>
      </w:r>
    </w:p>
    <w:p>
      <w:pPr>
        <w:pStyle w:val="Heading5"/>
      </w:pPr>
      <w:bookmarkStart w:id="1280" w:name="_Toc471197172"/>
      <w:bookmarkStart w:id="1281" w:name="_Toc520019354"/>
      <w:bookmarkStart w:id="1282" w:name="_Toc535220269"/>
      <w:bookmarkStart w:id="1283" w:name="_Toc131393624"/>
      <w:r>
        <w:rPr>
          <w:rStyle w:val="CharSectno"/>
        </w:rPr>
        <w:t>110A</w:t>
      </w:r>
      <w:r>
        <w:t>.</w:t>
      </w:r>
      <w:r>
        <w:tab/>
        <w:t>Interpretation</w:t>
      </w:r>
      <w:bookmarkEnd w:id="1280"/>
      <w:bookmarkEnd w:id="1281"/>
      <w:bookmarkEnd w:id="1282"/>
      <w:bookmarkEnd w:id="1283"/>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284" w:name="_Toc471197173"/>
      <w:bookmarkStart w:id="1285" w:name="_Toc520019355"/>
      <w:bookmarkStart w:id="1286" w:name="_Toc535220270"/>
      <w:bookmarkStart w:id="1287" w:name="_Toc131393625"/>
      <w:r>
        <w:rPr>
          <w:rStyle w:val="CharSectno"/>
        </w:rPr>
        <w:t>110B</w:t>
      </w:r>
      <w:r>
        <w:t>.</w:t>
      </w:r>
      <w:r>
        <w:tab/>
        <w:t>Payment of levy</w:t>
      </w:r>
      <w:bookmarkEnd w:id="1284"/>
      <w:bookmarkEnd w:id="1285"/>
      <w:bookmarkEnd w:id="1286"/>
      <w:bookmarkEnd w:id="1287"/>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88" w:name="_Toc471197174"/>
      <w:bookmarkStart w:id="1289" w:name="_Toc520019356"/>
      <w:bookmarkStart w:id="1290" w:name="_Toc535220271"/>
      <w:bookmarkStart w:id="1291" w:name="_Toc131393626"/>
      <w:r>
        <w:rPr>
          <w:rStyle w:val="CharSectno"/>
        </w:rPr>
        <w:t>110C</w:t>
      </w:r>
      <w:r>
        <w:t>.</w:t>
      </w:r>
      <w:r>
        <w:tab/>
        <w:t>Financial assurance</w:t>
      </w:r>
      <w:bookmarkEnd w:id="1288"/>
      <w:bookmarkEnd w:id="1289"/>
      <w:bookmarkEnd w:id="1290"/>
      <w:bookmarkEnd w:id="1291"/>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92" w:name="_Toc471197175"/>
      <w:bookmarkStart w:id="1293" w:name="_Toc520019357"/>
      <w:bookmarkStart w:id="1294" w:name="_Toc535220272"/>
      <w:bookmarkStart w:id="1295" w:name="_Toc131393627"/>
      <w:r>
        <w:rPr>
          <w:rStyle w:val="CharSectno"/>
        </w:rPr>
        <w:t>110D</w:t>
      </w:r>
      <w:r>
        <w:t>.</w:t>
      </w:r>
      <w:r>
        <w:tab/>
        <w:t>Payment by instalments</w:t>
      </w:r>
      <w:bookmarkEnd w:id="1292"/>
      <w:bookmarkEnd w:id="1293"/>
      <w:bookmarkEnd w:id="1294"/>
      <w:bookmarkEnd w:id="129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96" w:name="_Toc471197176"/>
      <w:bookmarkStart w:id="1297" w:name="_Toc520019358"/>
      <w:bookmarkStart w:id="1298" w:name="_Toc535220273"/>
      <w:bookmarkStart w:id="1299" w:name="_Toc131393628"/>
      <w:r>
        <w:rPr>
          <w:rStyle w:val="CharSectno"/>
        </w:rPr>
        <w:t>110E</w:t>
      </w:r>
      <w:r>
        <w:t>.</w:t>
      </w:r>
      <w:r>
        <w:tab/>
        <w:t>Penalty for non</w:t>
      </w:r>
      <w:r>
        <w:noBreakHyphen/>
        <w:t>payment</w:t>
      </w:r>
      <w:bookmarkEnd w:id="1296"/>
      <w:bookmarkEnd w:id="1297"/>
      <w:bookmarkEnd w:id="1298"/>
      <w:bookmarkEnd w:id="129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300" w:name="_Toc471197177"/>
      <w:bookmarkStart w:id="1301" w:name="_Toc520019359"/>
      <w:bookmarkStart w:id="1302" w:name="_Toc535220274"/>
      <w:bookmarkStart w:id="1303" w:name="_Toc131393629"/>
      <w:r>
        <w:rPr>
          <w:rStyle w:val="CharSectno"/>
        </w:rPr>
        <w:t>110F</w:t>
      </w:r>
      <w:r>
        <w:t>.</w:t>
      </w:r>
      <w:r>
        <w:tab/>
        <w:t>Recovery of levy</w:t>
      </w:r>
      <w:bookmarkEnd w:id="1300"/>
      <w:bookmarkEnd w:id="1301"/>
      <w:bookmarkEnd w:id="1302"/>
      <w:bookmarkEnd w:id="130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304" w:name="_Toc471197178"/>
      <w:bookmarkStart w:id="1305" w:name="_Toc520019360"/>
      <w:bookmarkStart w:id="1306" w:name="_Toc535220275"/>
      <w:bookmarkStart w:id="1307" w:name="_Toc131393630"/>
      <w:r>
        <w:rPr>
          <w:rStyle w:val="CharSectno"/>
        </w:rPr>
        <w:t>110G</w:t>
      </w:r>
      <w:r>
        <w:t>.</w:t>
      </w:r>
      <w:r>
        <w:tab/>
        <w:t>Evading levy</w:t>
      </w:r>
      <w:bookmarkEnd w:id="1304"/>
      <w:bookmarkEnd w:id="1305"/>
      <w:bookmarkEnd w:id="1306"/>
      <w:bookmarkEnd w:id="130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08" w:name="_Toc57172739"/>
      <w:bookmarkStart w:id="1309" w:name="_Toc57173023"/>
      <w:bookmarkStart w:id="1310" w:name="_Toc77068376"/>
      <w:bookmarkStart w:id="1311" w:name="_Toc89517119"/>
      <w:bookmarkStart w:id="1312" w:name="_Toc97344605"/>
      <w:bookmarkStart w:id="1313" w:name="_Toc102292320"/>
      <w:bookmarkStart w:id="1314" w:name="_Toc102798332"/>
      <w:bookmarkStart w:id="1315" w:name="_Toc112214146"/>
      <w:bookmarkStart w:id="1316" w:name="_Toc112214598"/>
      <w:bookmarkStart w:id="1317" w:name="_Toc112227944"/>
      <w:bookmarkStart w:id="1318" w:name="_Toc112228265"/>
      <w:bookmarkStart w:id="1319" w:name="_Toc112836360"/>
      <w:bookmarkStart w:id="1320" w:name="_Toc113067328"/>
      <w:bookmarkStart w:id="1321" w:name="_Toc113090329"/>
      <w:bookmarkStart w:id="1322" w:name="_Toc113263424"/>
      <w:bookmarkStart w:id="1323" w:name="_Toc113263741"/>
      <w:bookmarkStart w:id="1324" w:name="_Toc113769819"/>
      <w:bookmarkStart w:id="1325" w:name="_Toc114279294"/>
      <w:bookmarkStart w:id="1326" w:name="_Toc114279611"/>
      <w:bookmarkStart w:id="1327" w:name="_Toc116899658"/>
      <w:bookmarkStart w:id="1328" w:name="_Toc122749135"/>
      <w:bookmarkStart w:id="1329" w:name="_Toc123001891"/>
      <w:bookmarkStart w:id="1330" w:name="_Toc131393631"/>
      <w:r>
        <w:rPr>
          <w:rStyle w:val="CharDivNo"/>
        </w:rPr>
        <w:t>Division 2</w:t>
      </w:r>
      <w:r>
        <w:t xml:space="preserve"> — </w:t>
      </w:r>
      <w:r>
        <w:rPr>
          <w:rStyle w:val="CharDivText"/>
        </w:rPr>
        <w:t>Waste Management and Recycling Fund</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pPr>
      <w:r>
        <w:tab/>
        <w:t>[Heading inserted by No. 14 of 1998 s. 20.]</w:t>
      </w:r>
    </w:p>
    <w:p>
      <w:pPr>
        <w:pStyle w:val="Heading5"/>
      </w:pPr>
      <w:bookmarkStart w:id="1331" w:name="_Toc471197179"/>
      <w:bookmarkStart w:id="1332" w:name="_Toc520019361"/>
      <w:bookmarkStart w:id="1333" w:name="_Toc535220276"/>
      <w:bookmarkStart w:id="1334" w:name="_Toc131393632"/>
      <w:r>
        <w:rPr>
          <w:rStyle w:val="CharSectno"/>
        </w:rPr>
        <w:t>110H</w:t>
      </w:r>
      <w:r>
        <w:t>.</w:t>
      </w:r>
      <w:r>
        <w:tab/>
        <w:t>Waste Management and Recycling Fund</w:t>
      </w:r>
      <w:bookmarkEnd w:id="1331"/>
      <w:bookmarkEnd w:id="1332"/>
      <w:bookmarkEnd w:id="1333"/>
      <w:bookmarkEnd w:id="1334"/>
    </w:p>
    <w:p>
      <w:pPr>
        <w:pStyle w:val="Subsection"/>
      </w:pPr>
      <w:r>
        <w:tab/>
        <w:t>(1)</w:t>
      </w:r>
      <w:r>
        <w:tab/>
        <w:t xml:space="preserve">There is to be established and kept — </w:t>
      </w:r>
    </w:p>
    <w:p>
      <w:pPr>
        <w:pStyle w:val="Indenta"/>
      </w:pPr>
      <w:r>
        <w:tab/>
        <w:t>(a)</w:t>
      </w:r>
      <w:r>
        <w:tab/>
        <w:t xml:space="preserve">at the Treasury, 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w:t>
      </w:r>
    </w:p>
    <w:p>
      <w:pPr>
        <w:pStyle w:val="Heading5"/>
      </w:pPr>
      <w:bookmarkStart w:id="1335" w:name="_Toc471197180"/>
      <w:bookmarkStart w:id="1336" w:name="_Toc520019362"/>
      <w:bookmarkStart w:id="1337" w:name="_Toc535220277"/>
      <w:bookmarkStart w:id="1338" w:name="_Toc131393633"/>
      <w:r>
        <w:rPr>
          <w:rStyle w:val="CharSectno"/>
        </w:rPr>
        <w:t>110I</w:t>
      </w:r>
      <w:r>
        <w:t>.</w:t>
      </w:r>
      <w:r>
        <w:tab/>
        <w:t xml:space="preserve">Application of </w:t>
      </w:r>
      <w:r>
        <w:rPr>
          <w:i/>
        </w:rPr>
        <w:t>Financial Administration and Audit Act 1985</w:t>
      </w:r>
      <w:bookmarkEnd w:id="1335"/>
      <w:bookmarkEnd w:id="1336"/>
      <w:bookmarkEnd w:id="1337"/>
      <w:bookmarkEnd w:id="1338"/>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339" w:name="_Toc471197181"/>
      <w:bookmarkStart w:id="1340" w:name="_Toc520019363"/>
      <w:bookmarkStart w:id="1341" w:name="_Toc535220278"/>
      <w:bookmarkStart w:id="1342" w:name="_Toc131393634"/>
      <w:r>
        <w:rPr>
          <w:rStyle w:val="CharSectno"/>
        </w:rPr>
        <w:t>110J</w:t>
      </w:r>
      <w:r>
        <w:t>.</w:t>
      </w:r>
      <w:r>
        <w:tab/>
        <w:t>Review of Part VIIA</w:t>
      </w:r>
      <w:bookmarkEnd w:id="1339"/>
      <w:bookmarkEnd w:id="1340"/>
      <w:bookmarkEnd w:id="1341"/>
      <w:bookmarkEnd w:id="134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343" w:name="_Toc57172743"/>
      <w:bookmarkStart w:id="1344" w:name="_Toc57173027"/>
      <w:bookmarkStart w:id="1345" w:name="_Toc77068380"/>
      <w:bookmarkStart w:id="1346" w:name="_Toc89517123"/>
      <w:bookmarkStart w:id="1347" w:name="_Toc97344609"/>
      <w:bookmarkStart w:id="1348" w:name="_Toc102292324"/>
      <w:bookmarkStart w:id="1349" w:name="_Toc102798336"/>
      <w:bookmarkStart w:id="1350" w:name="_Toc112214150"/>
      <w:bookmarkStart w:id="1351" w:name="_Toc112214602"/>
      <w:bookmarkStart w:id="1352" w:name="_Toc112227948"/>
      <w:bookmarkStart w:id="1353" w:name="_Toc112228269"/>
      <w:bookmarkStart w:id="1354" w:name="_Toc112836364"/>
      <w:bookmarkStart w:id="1355" w:name="_Toc113067332"/>
      <w:bookmarkStart w:id="1356" w:name="_Toc113090333"/>
      <w:bookmarkStart w:id="1357" w:name="_Toc113263428"/>
      <w:bookmarkStart w:id="1358" w:name="_Toc113263745"/>
      <w:bookmarkStart w:id="1359" w:name="_Toc113769823"/>
      <w:bookmarkStart w:id="1360" w:name="_Toc114279298"/>
      <w:bookmarkStart w:id="1361" w:name="_Toc114279615"/>
      <w:bookmarkStart w:id="1362" w:name="_Toc116899662"/>
      <w:bookmarkStart w:id="1363" w:name="_Toc122749139"/>
      <w:bookmarkStart w:id="1364" w:name="_Toc123001895"/>
      <w:bookmarkStart w:id="1365" w:name="_Toc131393635"/>
      <w:r>
        <w:rPr>
          <w:rStyle w:val="CharPartNo"/>
        </w:rPr>
        <w:t>Part VIIB</w:t>
      </w:r>
      <w:r>
        <w:rPr>
          <w:rStyle w:val="CharDivNo"/>
        </w:rPr>
        <w:t xml:space="preserve"> </w:t>
      </w:r>
      <w:r>
        <w:t>—</w:t>
      </w:r>
      <w:r>
        <w:rPr>
          <w:rStyle w:val="CharDivText"/>
        </w:rPr>
        <w:t xml:space="preserve"> </w:t>
      </w:r>
      <w:r>
        <w:rPr>
          <w:rStyle w:val="CharPartText"/>
        </w:rPr>
        <w:t>Waste management operations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left" w:pos="909"/>
        </w:tabs>
      </w:pPr>
      <w:r>
        <w:tab/>
        <w:t>[Heading inserted by No. 14 of 1998 s. 22.]</w:t>
      </w:r>
    </w:p>
    <w:p>
      <w:pPr>
        <w:pStyle w:val="Heading5"/>
        <w:spacing w:before="180"/>
      </w:pPr>
      <w:bookmarkStart w:id="1366" w:name="_Toc471197182"/>
      <w:bookmarkStart w:id="1367" w:name="_Toc520019364"/>
      <w:bookmarkStart w:id="1368" w:name="_Toc535220279"/>
      <w:bookmarkStart w:id="1369" w:name="_Toc131393636"/>
      <w:r>
        <w:rPr>
          <w:rStyle w:val="CharSectno"/>
        </w:rPr>
        <w:t>110K</w:t>
      </w:r>
      <w:r>
        <w:t>.</w:t>
      </w:r>
      <w:r>
        <w:tab/>
        <w:t>Interpretation</w:t>
      </w:r>
      <w:bookmarkEnd w:id="1366"/>
      <w:bookmarkEnd w:id="1367"/>
      <w:bookmarkEnd w:id="1368"/>
      <w:bookmarkEnd w:id="1369"/>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370" w:name="_Toc471197183"/>
      <w:bookmarkStart w:id="1371" w:name="_Toc520019365"/>
      <w:bookmarkStart w:id="1372" w:name="_Toc535220280"/>
      <w:bookmarkStart w:id="1373" w:name="_Toc131393637"/>
      <w:r>
        <w:rPr>
          <w:rStyle w:val="CharSectno"/>
        </w:rPr>
        <w:t>110L</w:t>
      </w:r>
      <w:r>
        <w:t>.</w:t>
      </w:r>
      <w:r>
        <w:tab/>
        <w:t>Waste Management (WA) established</w:t>
      </w:r>
      <w:bookmarkEnd w:id="1370"/>
      <w:bookmarkEnd w:id="1371"/>
      <w:bookmarkEnd w:id="1372"/>
      <w:bookmarkEnd w:id="1373"/>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374" w:name="_Toc471197184"/>
      <w:bookmarkStart w:id="1375" w:name="_Toc520019366"/>
      <w:bookmarkStart w:id="1376" w:name="_Toc535220281"/>
      <w:bookmarkStart w:id="1377" w:name="_Toc131393638"/>
      <w:r>
        <w:rPr>
          <w:rStyle w:val="CharSectno"/>
        </w:rPr>
        <w:t>110M</w:t>
      </w:r>
      <w:r>
        <w:t>.</w:t>
      </w:r>
      <w:r>
        <w:tab/>
        <w:t>Waste Management (WA) may carry on waste management operations</w:t>
      </w:r>
      <w:bookmarkEnd w:id="1374"/>
      <w:bookmarkEnd w:id="1375"/>
      <w:bookmarkEnd w:id="1376"/>
      <w:bookmarkEnd w:id="1377"/>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378" w:name="_Toc471197185"/>
      <w:bookmarkStart w:id="1379" w:name="_Toc520019367"/>
      <w:bookmarkStart w:id="1380" w:name="_Toc535220282"/>
      <w:bookmarkStart w:id="1381" w:name="_Toc131393639"/>
      <w:r>
        <w:rPr>
          <w:rStyle w:val="CharSectno"/>
        </w:rPr>
        <w:t>110N</w:t>
      </w:r>
      <w:r>
        <w:t>.</w:t>
      </w:r>
      <w:r>
        <w:tab/>
        <w:t>Directions by Minister</w:t>
      </w:r>
      <w:bookmarkEnd w:id="1378"/>
      <w:bookmarkEnd w:id="1379"/>
      <w:bookmarkEnd w:id="1380"/>
      <w:bookmarkEnd w:id="1381"/>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382" w:name="_Toc471197186"/>
      <w:bookmarkStart w:id="1383" w:name="_Toc520019368"/>
      <w:bookmarkStart w:id="1384" w:name="_Toc535220283"/>
      <w:bookmarkStart w:id="1385" w:name="_Toc131393640"/>
      <w:r>
        <w:rPr>
          <w:rStyle w:val="CharSectno"/>
        </w:rPr>
        <w:t>110O</w:t>
      </w:r>
      <w:r>
        <w:t>.</w:t>
      </w:r>
      <w:r>
        <w:tab/>
        <w:t>Monitoring of waste management operations</w:t>
      </w:r>
      <w:bookmarkEnd w:id="1382"/>
      <w:bookmarkEnd w:id="1383"/>
      <w:bookmarkEnd w:id="1384"/>
      <w:bookmarkEnd w:id="1385"/>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386" w:name="_Toc471197187"/>
      <w:bookmarkStart w:id="1387" w:name="_Toc520019369"/>
      <w:bookmarkStart w:id="1388" w:name="_Toc535220284"/>
      <w:bookmarkStart w:id="1389" w:name="_Toc131393641"/>
      <w:r>
        <w:rPr>
          <w:rStyle w:val="CharSectno"/>
        </w:rPr>
        <w:t>110P</w:t>
      </w:r>
      <w:r>
        <w:t>.</w:t>
      </w:r>
      <w:r>
        <w:tab/>
        <w:t>Powers</w:t>
      </w:r>
      <w:bookmarkEnd w:id="1386"/>
      <w:bookmarkEnd w:id="1387"/>
      <w:bookmarkEnd w:id="1388"/>
      <w:bookmarkEnd w:id="1389"/>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390" w:name="_Toc471197188"/>
      <w:bookmarkStart w:id="1391" w:name="_Toc520019370"/>
      <w:bookmarkStart w:id="1392" w:name="_Toc535220285"/>
      <w:bookmarkStart w:id="1393" w:name="_Toc131393642"/>
      <w:r>
        <w:rPr>
          <w:rStyle w:val="CharSectno"/>
        </w:rPr>
        <w:t>110Q</w:t>
      </w:r>
      <w:r>
        <w:t>.</w:t>
      </w:r>
      <w:r>
        <w:tab/>
        <w:t>Treasurer to consider proposals under section 110P(2)(b)</w:t>
      </w:r>
      <w:bookmarkEnd w:id="1390"/>
      <w:bookmarkEnd w:id="1391"/>
      <w:bookmarkEnd w:id="1392"/>
      <w:bookmarkEnd w:id="1393"/>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394" w:name="_Toc471197189"/>
      <w:bookmarkStart w:id="1395" w:name="_Toc520019371"/>
      <w:bookmarkStart w:id="1396" w:name="_Toc535220286"/>
      <w:bookmarkStart w:id="1397" w:name="_Toc131393643"/>
      <w:r>
        <w:rPr>
          <w:rStyle w:val="CharSectno"/>
        </w:rPr>
        <w:t>110R</w:t>
      </w:r>
      <w:r>
        <w:t>.</w:t>
      </w:r>
      <w:r>
        <w:tab/>
        <w:t>Delegation by Waste Management (WA)</w:t>
      </w:r>
      <w:bookmarkEnd w:id="1394"/>
      <w:bookmarkEnd w:id="1395"/>
      <w:bookmarkEnd w:id="1396"/>
      <w:bookmarkEnd w:id="1397"/>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398" w:name="_Toc471197190"/>
      <w:bookmarkStart w:id="1399" w:name="_Toc520019372"/>
      <w:bookmarkStart w:id="1400" w:name="_Toc535220287"/>
      <w:bookmarkStart w:id="1401" w:name="_Toc131393644"/>
      <w:r>
        <w:rPr>
          <w:rStyle w:val="CharSectno"/>
        </w:rPr>
        <w:t>110S</w:t>
      </w:r>
      <w:r>
        <w:t>.</w:t>
      </w:r>
      <w:r>
        <w:tab/>
        <w:t>Documents presumed to be duly executed</w:t>
      </w:r>
      <w:bookmarkEnd w:id="1398"/>
      <w:bookmarkEnd w:id="1399"/>
      <w:bookmarkEnd w:id="1400"/>
      <w:bookmarkEnd w:id="1401"/>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402" w:name="_Toc471197191"/>
      <w:bookmarkStart w:id="1403" w:name="_Toc520019373"/>
      <w:bookmarkStart w:id="1404" w:name="_Toc535220288"/>
      <w:bookmarkStart w:id="1405" w:name="_Toc131393645"/>
      <w:r>
        <w:rPr>
          <w:rStyle w:val="CharSectno"/>
        </w:rPr>
        <w:t>110T</w:t>
      </w:r>
      <w:r>
        <w:t>.</w:t>
      </w:r>
      <w:r>
        <w:tab/>
        <w:t>Tabling and annual report</w:t>
      </w:r>
      <w:bookmarkEnd w:id="1402"/>
      <w:bookmarkEnd w:id="1403"/>
      <w:bookmarkEnd w:id="1404"/>
      <w:bookmarkEnd w:id="1405"/>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406" w:name="_Toc57172754"/>
      <w:bookmarkStart w:id="1407" w:name="_Toc57173038"/>
      <w:bookmarkStart w:id="1408" w:name="_Toc77068391"/>
      <w:bookmarkStart w:id="1409" w:name="_Toc89517134"/>
      <w:bookmarkStart w:id="1410" w:name="_Toc97344620"/>
      <w:bookmarkStart w:id="1411" w:name="_Toc102292335"/>
      <w:bookmarkStart w:id="1412" w:name="_Toc102798347"/>
      <w:bookmarkStart w:id="1413" w:name="_Toc112214161"/>
      <w:bookmarkStart w:id="1414" w:name="_Toc112214613"/>
      <w:bookmarkStart w:id="1415" w:name="_Toc112227959"/>
      <w:bookmarkStart w:id="1416" w:name="_Toc112228280"/>
      <w:bookmarkStart w:id="1417" w:name="_Toc112836375"/>
      <w:bookmarkStart w:id="1418" w:name="_Toc113067343"/>
      <w:bookmarkStart w:id="1419" w:name="_Toc113090344"/>
      <w:bookmarkStart w:id="1420" w:name="_Toc113263439"/>
      <w:bookmarkStart w:id="1421" w:name="_Toc113263756"/>
      <w:bookmarkStart w:id="1422" w:name="_Toc113769834"/>
      <w:bookmarkStart w:id="1423" w:name="_Toc114279309"/>
      <w:bookmarkStart w:id="1424" w:name="_Toc114279626"/>
      <w:bookmarkStart w:id="1425" w:name="_Toc116899673"/>
      <w:bookmarkStart w:id="1426" w:name="_Toc122749150"/>
      <w:bookmarkStart w:id="1427" w:name="_Toc123001906"/>
      <w:bookmarkStart w:id="1428" w:name="_Toc131393646"/>
      <w:r>
        <w:rPr>
          <w:rStyle w:val="CharPartNo"/>
        </w:rPr>
        <w:t>Part VIII</w:t>
      </w:r>
      <w:r>
        <w:rPr>
          <w:rStyle w:val="CharDivNo"/>
        </w:rPr>
        <w:t> </w:t>
      </w:r>
      <w:r>
        <w:t>—</w:t>
      </w:r>
      <w:r>
        <w:rPr>
          <w:rStyle w:val="CharDivText"/>
        </w:rPr>
        <w:t> </w:t>
      </w:r>
      <w:r>
        <w:rPr>
          <w:rStyle w:val="CharPartText"/>
        </w:rPr>
        <w:t>General</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PartText"/>
        </w:rPr>
        <w:t xml:space="preserve"> </w:t>
      </w:r>
    </w:p>
    <w:p>
      <w:pPr>
        <w:pStyle w:val="Heading5"/>
        <w:rPr>
          <w:snapToGrid w:val="0"/>
        </w:rPr>
      </w:pPr>
      <w:bookmarkStart w:id="1429" w:name="_Toc471197192"/>
      <w:bookmarkStart w:id="1430" w:name="_Toc520019374"/>
      <w:bookmarkStart w:id="1431" w:name="_Toc535220289"/>
      <w:bookmarkStart w:id="1432" w:name="_Toc131393647"/>
      <w:r>
        <w:rPr>
          <w:rStyle w:val="CharSectno"/>
        </w:rPr>
        <w:t>111</w:t>
      </w:r>
      <w:r>
        <w:rPr>
          <w:snapToGrid w:val="0"/>
        </w:rPr>
        <w:t>.</w:t>
      </w:r>
      <w:r>
        <w:rPr>
          <w:snapToGrid w:val="0"/>
        </w:rPr>
        <w:tab/>
        <w:t>Saving of rights at law</w:t>
      </w:r>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33" w:name="_Toc131393648"/>
      <w:bookmarkStart w:id="1434" w:name="_Toc471197193"/>
      <w:bookmarkStart w:id="1435" w:name="_Toc520019375"/>
      <w:bookmarkStart w:id="1436" w:name="_Toc535220290"/>
      <w:r>
        <w:rPr>
          <w:rStyle w:val="CharSectno"/>
        </w:rPr>
        <w:t>111A</w:t>
      </w:r>
      <w:r>
        <w:t>.</w:t>
      </w:r>
      <w:r>
        <w:tab/>
        <w:t>Victimisation</w:t>
      </w:r>
      <w:bookmarkEnd w:id="1433"/>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37" w:name="_Toc131393649"/>
      <w:r>
        <w:rPr>
          <w:rStyle w:val="CharSectno"/>
        </w:rPr>
        <w:t>112</w:t>
      </w:r>
      <w:r>
        <w:rPr>
          <w:snapToGrid w:val="0"/>
        </w:rPr>
        <w:t>.</w:t>
      </w:r>
      <w:r>
        <w:rPr>
          <w:snapToGrid w:val="0"/>
        </w:rPr>
        <w:tab/>
        <w:t>False information</w:t>
      </w:r>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38" w:name="_Toc471197194"/>
      <w:bookmarkStart w:id="1439" w:name="_Toc520019376"/>
      <w:bookmarkStart w:id="1440" w:name="_Toc535220291"/>
      <w:bookmarkStart w:id="1441" w:name="_Toc131393650"/>
      <w:r>
        <w:rPr>
          <w:rStyle w:val="CharSectno"/>
        </w:rPr>
        <w:t>112A</w:t>
      </w:r>
      <w:r>
        <w:rPr>
          <w:snapToGrid w:val="0"/>
        </w:rPr>
        <w:t>.</w:t>
      </w:r>
      <w:r>
        <w:rPr>
          <w:snapToGrid w:val="0"/>
        </w:rPr>
        <w:tab/>
        <w:t>Self</w:t>
      </w:r>
      <w:r>
        <w:rPr>
          <w:snapToGrid w:val="0"/>
        </w:rPr>
        <w:noBreakHyphen/>
        <w:t>incrimination</w:t>
      </w:r>
      <w:bookmarkEnd w:id="1438"/>
      <w:bookmarkEnd w:id="1439"/>
      <w:bookmarkEnd w:id="1440"/>
      <w:bookmarkEnd w:id="144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442" w:name="_Toc471197195"/>
      <w:bookmarkStart w:id="1443" w:name="_Toc520019377"/>
      <w:bookmarkStart w:id="1444" w:name="_Toc535220292"/>
      <w:bookmarkStart w:id="1445" w:name="_Toc131393651"/>
      <w:r>
        <w:rPr>
          <w:rStyle w:val="CharSectno"/>
        </w:rPr>
        <w:t>114</w:t>
      </w:r>
      <w:r>
        <w:rPr>
          <w:snapToGrid w:val="0"/>
        </w:rPr>
        <w:t>.</w:t>
      </w:r>
      <w:r>
        <w:rPr>
          <w:snapToGrid w:val="0"/>
        </w:rPr>
        <w:tab/>
        <w:t>Institution of prosecutions</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446" w:name="_Toc131393652"/>
      <w:bookmarkStart w:id="1447" w:name="_Toc471197196"/>
      <w:bookmarkStart w:id="1448" w:name="_Toc520019378"/>
      <w:bookmarkStart w:id="1449" w:name="_Toc535220293"/>
      <w:r>
        <w:rPr>
          <w:rStyle w:val="CharSectno"/>
        </w:rPr>
        <w:t>114A</w:t>
      </w:r>
      <w:r>
        <w:t>.</w:t>
      </w:r>
      <w:r>
        <w:tab/>
        <w:t>Limitation periods</w:t>
      </w:r>
      <w:bookmarkEnd w:id="144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50" w:name="_Toc131393653"/>
      <w:r>
        <w:rPr>
          <w:rStyle w:val="CharSectno"/>
        </w:rPr>
        <w:t>115</w:t>
      </w:r>
      <w:r>
        <w:rPr>
          <w:snapToGrid w:val="0"/>
        </w:rPr>
        <w:t>.</w:t>
      </w:r>
      <w:r>
        <w:rPr>
          <w:snapToGrid w:val="0"/>
        </w:rPr>
        <w:tab/>
        <w:t>Award of prosecution expenses</w:t>
      </w:r>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51" w:name="_Toc471197197"/>
      <w:bookmarkStart w:id="1452" w:name="_Toc520019379"/>
      <w:bookmarkStart w:id="1453" w:name="_Toc535220294"/>
      <w:bookmarkStart w:id="1454" w:name="_Toc131393654"/>
      <w:r>
        <w:rPr>
          <w:rStyle w:val="CharSectno"/>
        </w:rPr>
        <w:t>116</w:t>
      </w:r>
      <w:r>
        <w:rPr>
          <w:snapToGrid w:val="0"/>
        </w:rPr>
        <w:t>.</w:t>
      </w:r>
      <w:r>
        <w:rPr>
          <w:snapToGrid w:val="0"/>
        </w:rPr>
        <w:tab/>
        <w:t>Disputes</w:t>
      </w:r>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55" w:name="_Toc471197198"/>
      <w:bookmarkStart w:id="1456" w:name="_Toc520019380"/>
      <w:bookmarkStart w:id="1457" w:name="_Toc535220295"/>
      <w:bookmarkStart w:id="1458" w:name="_Toc131393655"/>
      <w:r>
        <w:rPr>
          <w:rStyle w:val="CharSectno"/>
        </w:rPr>
        <w:t>117</w:t>
      </w:r>
      <w:r>
        <w:rPr>
          <w:snapToGrid w:val="0"/>
        </w:rPr>
        <w:t>.</w:t>
      </w:r>
      <w:r>
        <w:rPr>
          <w:snapToGrid w:val="0"/>
        </w:rPr>
        <w:tab/>
        <w:t>Proof of documents</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459" w:name="_Toc131393656"/>
      <w:bookmarkStart w:id="1460" w:name="_Toc471197200"/>
      <w:bookmarkStart w:id="1461" w:name="_Toc520019382"/>
      <w:bookmarkStart w:id="1462" w:name="_Toc535220297"/>
      <w:r>
        <w:rPr>
          <w:rStyle w:val="CharSectno"/>
        </w:rPr>
        <w:t>118</w:t>
      </w:r>
      <w:r>
        <w:t>.</w:t>
      </w:r>
      <w:r>
        <w:tab/>
        <w:t>Liability of body corporate and of directors and managers of body corporate</w:t>
      </w:r>
      <w:bookmarkEnd w:id="1459"/>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63" w:name="_Toc131393657"/>
      <w:r>
        <w:rPr>
          <w:rStyle w:val="CharSectno"/>
        </w:rPr>
        <w:t>119</w:t>
      </w:r>
      <w:r>
        <w:rPr>
          <w:snapToGrid w:val="0"/>
        </w:rPr>
        <w:t>.</w:t>
      </w:r>
      <w:r>
        <w:rPr>
          <w:snapToGrid w:val="0"/>
        </w:rPr>
        <w:tab/>
        <w:t>Averment of occupation or control</w:t>
      </w:r>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464" w:name="_Toc471197201"/>
      <w:bookmarkStart w:id="1465" w:name="_Toc520019383"/>
      <w:bookmarkStart w:id="1466" w:name="_Toc535220298"/>
      <w:bookmarkStart w:id="1467" w:name="_Toc131393658"/>
      <w:r>
        <w:rPr>
          <w:rStyle w:val="CharSectno"/>
        </w:rPr>
        <w:t>120</w:t>
      </w:r>
      <w:r>
        <w:rPr>
          <w:snapToGrid w:val="0"/>
        </w:rPr>
        <w:t>.</w:t>
      </w:r>
      <w:r>
        <w:rPr>
          <w:snapToGrid w:val="0"/>
        </w:rPr>
        <w:tab/>
        <w:t>Secrecy</w:t>
      </w:r>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68" w:name="_Toc131393659"/>
      <w:bookmarkStart w:id="1469" w:name="_Toc471197203"/>
      <w:bookmarkStart w:id="1470" w:name="_Toc520019385"/>
      <w:bookmarkStart w:id="1471" w:name="_Toc535220300"/>
      <w:r>
        <w:rPr>
          <w:rStyle w:val="CharSectno"/>
        </w:rPr>
        <w:t>121</w:t>
      </w:r>
      <w:r>
        <w:t>.</w:t>
      </w:r>
      <w:r>
        <w:tab/>
        <w:t>Protection from liability</w:t>
      </w:r>
      <w:bookmarkEnd w:id="14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72" w:name="_Toc131393660"/>
      <w:r>
        <w:rPr>
          <w:rStyle w:val="CharSectno"/>
        </w:rPr>
        <w:t>122</w:t>
      </w:r>
      <w:r>
        <w:rPr>
          <w:snapToGrid w:val="0"/>
        </w:rPr>
        <w:t>.</w:t>
      </w:r>
      <w:r>
        <w:rPr>
          <w:snapToGrid w:val="0"/>
        </w:rPr>
        <w:tab/>
        <w:t>Administrative procedures</w:t>
      </w:r>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473" w:name="_Toc131393661"/>
      <w:bookmarkStart w:id="1474" w:name="_Toc471197204"/>
      <w:bookmarkStart w:id="1475" w:name="_Toc520019386"/>
      <w:bookmarkStart w:id="1476" w:name="_Toc535220301"/>
      <w:r>
        <w:rPr>
          <w:rStyle w:val="CharSectno"/>
        </w:rPr>
        <w:t>122A</w:t>
      </w:r>
      <w:r>
        <w:t>.</w:t>
      </w:r>
      <w:r>
        <w:tab/>
        <w:t>Codes of practice</w:t>
      </w:r>
      <w:bookmarkEnd w:id="147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477" w:name="_Toc131393662"/>
      <w:r>
        <w:rPr>
          <w:rStyle w:val="CharSectno"/>
        </w:rPr>
        <w:t>123</w:t>
      </w:r>
      <w:r>
        <w:rPr>
          <w:snapToGrid w:val="0"/>
        </w:rPr>
        <w:t>.</w:t>
      </w:r>
      <w:r>
        <w:rPr>
          <w:snapToGrid w:val="0"/>
        </w:rPr>
        <w:tab/>
        <w:t>Regulations</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478" w:name="_Toc471197205"/>
      <w:bookmarkStart w:id="1479" w:name="_Toc520019387"/>
      <w:bookmarkStart w:id="1480" w:name="_Toc535220302"/>
      <w:bookmarkStart w:id="1481" w:name="_Toc131393663"/>
      <w:r>
        <w:rPr>
          <w:rStyle w:val="CharSectno"/>
        </w:rPr>
        <w:t>124</w:t>
      </w:r>
      <w:r>
        <w:rPr>
          <w:snapToGrid w:val="0"/>
        </w:rPr>
        <w:t>.</w:t>
      </w:r>
      <w:r>
        <w:rPr>
          <w:snapToGrid w:val="0"/>
        </w:rPr>
        <w:tab/>
        <w:t>Review of Act</w:t>
      </w:r>
      <w:bookmarkEnd w:id="1478"/>
      <w:bookmarkEnd w:id="1479"/>
      <w:bookmarkEnd w:id="1480"/>
      <w:bookmarkEnd w:id="1481"/>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82" w:name="_Toc57172772"/>
      <w:bookmarkStart w:id="1483" w:name="_Toc57173056"/>
      <w:bookmarkStart w:id="1484" w:name="_Toc77068409"/>
      <w:bookmarkStart w:id="1485" w:name="_Toc89517152"/>
      <w:bookmarkStart w:id="1486" w:name="_Toc97344638"/>
      <w:bookmarkStart w:id="1487" w:name="_Toc102292353"/>
      <w:bookmarkStart w:id="1488" w:name="_Toc102798365"/>
      <w:bookmarkStart w:id="1489" w:name="_Toc112214179"/>
      <w:bookmarkStart w:id="1490" w:name="_Toc112214631"/>
      <w:bookmarkStart w:id="1491" w:name="_Toc112227977"/>
      <w:bookmarkStart w:id="1492" w:name="_Toc112228298"/>
      <w:bookmarkStart w:id="1493" w:name="_Toc112836393"/>
      <w:bookmarkStart w:id="1494" w:name="_Toc113067361"/>
      <w:bookmarkStart w:id="1495" w:name="_Toc113090362"/>
      <w:bookmarkStart w:id="1496" w:name="_Toc113263457"/>
      <w:bookmarkStart w:id="1497" w:name="_Toc113263774"/>
      <w:bookmarkStart w:id="1498" w:name="_Toc113769852"/>
      <w:bookmarkStart w:id="1499" w:name="_Toc114279327"/>
      <w:bookmarkStart w:id="1500" w:name="_Toc114279644"/>
      <w:bookmarkStart w:id="1501" w:name="_Toc116899691"/>
      <w:bookmarkStart w:id="1502" w:name="_Toc122749168"/>
      <w:bookmarkStart w:id="1503" w:name="_Toc123001924"/>
      <w:bookmarkStart w:id="1504" w:name="_Toc131393664"/>
      <w:r>
        <w:rPr>
          <w:rStyle w:val="CharPartNo"/>
        </w:rPr>
        <w:t>Part IX</w:t>
      </w:r>
      <w:r>
        <w:rPr>
          <w:rStyle w:val="CharDivNo"/>
        </w:rPr>
        <w:t> </w:t>
      </w:r>
      <w:r>
        <w:t>—</w:t>
      </w:r>
      <w:r>
        <w:rPr>
          <w:rStyle w:val="CharDivText"/>
        </w:rPr>
        <w:t> </w:t>
      </w:r>
      <w:r>
        <w:rPr>
          <w:rStyle w:val="CharPartText"/>
        </w:rPr>
        <w:t>Transitional</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 xml:space="preserve"> </w:t>
      </w:r>
    </w:p>
    <w:p>
      <w:pPr>
        <w:pStyle w:val="Heading5"/>
        <w:rPr>
          <w:snapToGrid w:val="0"/>
        </w:rPr>
      </w:pPr>
      <w:bookmarkStart w:id="1505" w:name="_Toc471197206"/>
      <w:bookmarkStart w:id="1506" w:name="_Toc520019388"/>
      <w:bookmarkStart w:id="1507" w:name="_Toc535220303"/>
      <w:bookmarkStart w:id="1508" w:name="_Toc131393665"/>
      <w:r>
        <w:rPr>
          <w:rStyle w:val="CharSectno"/>
        </w:rPr>
        <w:t>125</w:t>
      </w:r>
      <w:r>
        <w:rPr>
          <w:snapToGrid w:val="0"/>
        </w:rPr>
        <w:t>.</w:t>
      </w:r>
      <w:r>
        <w:rPr>
          <w:snapToGrid w:val="0"/>
        </w:rPr>
        <w:tab/>
      </w:r>
      <w:r>
        <w:rPr>
          <w:i/>
          <w:snapToGrid w:val="0"/>
        </w:rPr>
        <w:t>Interpretation Act 1984</w:t>
      </w:r>
      <w:r>
        <w:rPr>
          <w:snapToGrid w:val="0"/>
        </w:rPr>
        <w:t xml:space="preserve"> not affected</w:t>
      </w:r>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09" w:name="_Toc471197207"/>
      <w:bookmarkStart w:id="1510" w:name="_Toc520019389"/>
      <w:bookmarkStart w:id="1511" w:name="_Toc535220304"/>
      <w:bookmarkStart w:id="1512" w:name="_Toc131393666"/>
      <w:r>
        <w:rPr>
          <w:rStyle w:val="CharSectno"/>
        </w:rPr>
        <w:t>126</w:t>
      </w:r>
      <w:r>
        <w:rPr>
          <w:snapToGrid w:val="0"/>
        </w:rPr>
        <w:t>.</w:t>
      </w:r>
      <w:r>
        <w:rPr>
          <w:snapToGrid w:val="0"/>
        </w:rPr>
        <w:tab/>
        <w:t xml:space="preserve">Transitional provisions related to </w:t>
      </w:r>
      <w:r>
        <w:rPr>
          <w:i/>
          <w:snapToGrid w:val="0"/>
        </w:rPr>
        <w:t>Environmental Protection Act 1971</w:t>
      </w:r>
      <w:bookmarkEnd w:id="1509"/>
      <w:bookmarkEnd w:id="1510"/>
      <w:r>
        <w:rPr>
          <w:snapToGrid w:val="0"/>
          <w:vertAlign w:val="superscript"/>
        </w:rPr>
        <w:t> 2</w:t>
      </w:r>
      <w:bookmarkEnd w:id="1511"/>
      <w:bookmarkEnd w:id="151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13" w:name="_Toc471197208"/>
      <w:bookmarkStart w:id="1514" w:name="_Toc520019390"/>
      <w:bookmarkStart w:id="1515" w:name="_Toc535220305"/>
      <w:bookmarkStart w:id="1516" w:name="_Toc13139366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513"/>
      <w:bookmarkEnd w:id="1514"/>
      <w:r>
        <w:rPr>
          <w:snapToGrid w:val="0"/>
          <w:vertAlign w:val="superscript"/>
        </w:rPr>
        <w:t>2</w:t>
      </w:r>
      <w:bookmarkEnd w:id="1515"/>
      <w:bookmarkEnd w:id="15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17" w:name="_Toc471197209"/>
      <w:bookmarkStart w:id="1518" w:name="_Toc520019391"/>
      <w:bookmarkStart w:id="1519" w:name="_Toc535220306"/>
      <w:bookmarkStart w:id="1520" w:name="_Toc131393668"/>
      <w:r>
        <w:rPr>
          <w:rStyle w:val="CharSectno"/>
        </w:rPr>
        <w:t>128</w:t>
      </w:r>
      <w:r>
        <w:rPr>
          <w:snapToGrid w:val="0"/>
        </w:rPr>
        <w:t>.</w:t>
      </w:r>
      <w:r>
        <w:rPr>
          <w:snapToGrid w:val="0"/>
        </w:rPr>
        <w:tab/>
        <w:t>General saving</w:t>
      </w:r>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521" w:name="_Toc112214184"/>
      <w:bookmarkStart w:id="1522" w:name="_Toc112214636"/>
      <w:bookmarkStart w:id="1523" w:name="_Toc112227982"/>
      <w:bookmarkStart w:id="1524" w:name="_Toc112228303"/>
      <w:bookmarkStart w:id="1525" w:name="_Toc112836398"/>
      <w:bookmarkStart w:id="1526" w:name="_Toc113067366"/>
      <w:bookmarkStart w:id="1527" w:name="_Toc113090367"/>
      <w:bookmarkStart w:id="1528" w:name="_Toc113263462"/>
      <w:bookmarkStart w:id="1529" w:name="_Toc113263779"/>
    </w:p>
    <w:p>
      <w:pPr>
        <w:pStyle w:val="yScheduleHeading"/>
      </w:pPr>
      <w:bookmarkStart w:id="1530" w:name="_Toc113769857"/>
      <w:bookmarkStart w:id="1531" w:name="_Toc114279332"/>
      <w:bookmarkStart w:id="1532" w:name="_Toc114279649"/>
      <w:bookmarkStart w:id="1533" w:name="_Toc116899696"/>
      <w:bookmarkStart w:id="1534" w:name="_Toc122749173"/>
      <w:bookmarkStart w:id="1535" w:name="_Toc123001929"/>
      <w:bookmarkStart w:id="1536" w:name="_Toc131393669"/>
      <w:r>
        <w:rPr>
          <w:rStyle w:val="CharSchNo"/>
        </w:rPr>
        <w:t>Schedule 1</w:t>
      </w:r>
      <w:r>
        <w:t> — </w:t>
      </w:r>
      <w:r>
        <w:rPr>
          <w:rStyle w:val="CharSchText"/>
        </w:rPr>
        <w:t>Penalties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ShoulderClause"/>
      </w:pPr>
      <w:r>
        <w:t>[Sections 99Q and 99R]</w:t>
      </w:r>
    </w:p>
    <w:p>
      <w:pPr>
        <w:pStyle w:val="yFootnoteheading"/>
      </w:pPr>
      <w:r>
        <w:tab/>
        <w:t>[Heading inserted by No. 14 of 1988 s. 18.]</w:t>
      </w:r>
    </w:p>
    <w:p>
      <w:pPr>
        <w:pStyle w:val="yHeading2"/>
      </w:pPr>
      <w:bookmarkStart w:id="1537" w:name="_Toc535220603"/>
      <w:bookmarkStart w:id="1538" w:name="_Toc112214185"/>
      <w:bookmarkStart w:id="1539" w:name="_Toc112214637"/>
      <w:bookmarkStart w:id="1540" w:name="_Toc112227983"/>
      <w:bookmarkStart w:id="1541" w:name="_Toc112228304"/>
      <w:bookmarkStart w:id="1542" w:name="_Toc112836399"/>
      <w:bookmarkStart w:id="1543" w:name="_Toc113067367"/>
      <w:bookmarkStart w:id="1544" w:name="_Toc113090368"/>
      <w:bookmarkStart w:id="1545" w:name="_Toc113263463"/>
      <w:bookmarkStart w:id="1546" w:name="_Toc113263780"/>
      <w:bookmarkStart w:id="1547" w:name="_Toc113769858"/>
      <w:bookmarkStart w:id="1548" w:name="_Toc114279333"/>
      <w:bookmarkStart w:id="1549" w:name="_Toc114279650"/>
      <w:bookmarkStart w:id="1550" w:name="_Toc116899697"/>
      <w:bookmarkStart w:id="1551" w:name="_Toc122749174"/>
      <w:bookmarkStart w:id="1552" w:name="_Toc123001930"/>
      <w:bookmarkStart w:id="1553" w:name="_Toc131393670"/>
      <w:r>
        <w:rPr>
          <w:rStyle w:val="CharSDivNo"/>
          <w:sz w:val="28"/>
        </w:rPr>
        <w:t>Part 1</w:t>
      </w:r>
      <w:r>
        <w:t> — </w:t>
      </w:r>
      <w:r>
        <w:rPr>
          <w:rStyle w:val="CharSDivText"/>
          <w:sz w:val="28"/>
        </w:rPr>
        <w:t>Tier 1 offences and penalties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Footnotesection"/>
      </w:pPr>
      <w:r>
        <w:tab/>
        <w:t>[Heading inserted by No. 14 of 1988 s. 18.]</w:t>
      </w:r>
    </w:p>
    <w:p>
      <w:pPr>
        <w:pStyle w:val="yHeading3"/>
      </w:pPr>
      <w:bookmarkStart w:id="1554" w:name="_Toc535220604"/>
      <w:bookmarkStart w:id="1555" w:name="_Toc112214186"/>
      <w:bookmarkStart w:id="1556" w:name="_Toc112214638"/>
      <w:bookmarkStart w:id="1557" w:name="_Toc112227984"/>
      <w:bookmarkStart w:id="1558" w:name="_Toc112228305"/>
      <w:bookmarkStart w:id="1559" w:name="_Toc112836400"/>
      <w:bookmarkStart w:id="1560" w:name="_Toc113067368"/>
      <w:bookmarkStart w:id="1561" w:name="_Toc113090369"/>
      <w:bookmarkStart w:id="1562" w:name="_Toc113263464"/>
      <w:bookmarkStart w:id="1563" w:name="_Toc113263781"/>
      <w:bookmarkStart w:id="1564" w:name="_Toc113769859"/>
      <w:bookmarkStart w:id="1565" w:name="_Toc114279334"/>
      <w:bookmarkStart w:id="1566" w:name="_Toc114279651"/>
      <w:bookmarkStart w:id="1567" w:name="_Toc116899698"/>
      <w:bookmarkStart w:id="1568" w:name="_Toc122749175"/>
      <w:bookmarkStart w:id="1569" w:name="_Toc123001931"/>
      <w:bookmarkStart w:id="1570" w:name="_Toc131393671"/>
      <w:r>
        <w:t>Division 1 — Individuals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Footnotesection"/>
        <w:spacing w:after="60"/>
      </w:pPr>
      <w:r>
        <w:tab/>
        <w:t>[Heading inserted by No. 14 of 1988 s. 18.]</w:t>
      </w: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571" w:name="_Toc535220605"/>
      <w:bookmarkStart w:id="1572" w:name="_Toc112214187"/>
      <w:bookmarkStart w:id="1573" w:name="_Toc112214639"/>
      <w:r>
        <w:tab/>
        <w:t>[Division 1 inserted by No. 14 of 1998 s. 18; amended by No. 54 of 2003 s. 25(1), 66(1) and (2) and 115(1).]</w:t>
      </w:r>
    </w:p>
    <w:p>
      <w:pPr>
        <w:pStyle w:val="yHeading3"/>
      </w:pPr>
      <w:bookmarkStart w:id="1574" w:name="_Toc112227985"/>
      <w:bookmarkStart w:id="1575" w:name="_Toc112228306"/>
      <w:bookmarkStart w:id="1576" w:name="_Toc112836401"/>
      <w:bookmarkStart w:id="1577" w:name="_Toc113067369"/>
      <w:bookmarkStart w:id="1578" w:name="_Toc113090370"/>
      <w:bookmarkStart w:id="1579" w:name="_Toc113263465"/>
      <w:bookmarkStart w:id="1580" w:name="_Toc113263782"/>
      <w:bookmarkStart w:id="1581" w:name="_Toc113769860"/>
      <w:bookmarkStart w:id="1582" w:name="_Toc114279335"/>
      <w:bookmarkStart w:id="1583" w:name="_Toc114279652"/>
      <w:bookmarkStart w:id="1584" w:name="_Toc116899699"/>
      <w:bookmarkStart w:id="1585" w:name="_Toc122749176"/>
      <w:bookmarkStart w:id="1586" w:name="_Toc123001932"/>
      <w:bookmarkStart w:id="1587" w:name="_Toc131393672"/>
      <w:r>
        <w:t>Division 2 — Bodies corporate</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7"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588" w:name="_Toc535220606"/>
      <w:r>
        <w:tab/>
        <w:t>[Division 2 inserted by No. 14 of 1998 s. 18; amended by No. 54 of 2003 s. 25(1), 66(3) and (4) and 115(2).]</w:t>
      </w:r>
    </w:p>
    <w:p>
      <w:pPr>
        <w:pStyle w:val="yHeading2"/>
      </w:pPr>
      <w:bookmarkStart w:id="1589" w:name="_Toc112214188"/>
      <w:bookmarkStart w:id="1590" w:name="_Toc112214640"/>
      <w:bookmarkStart w:id="1591" w:name="_Toc112227986"/>
      <w:bookmarkStart w:id="1592" w:name="_Toc112228307"/>
      <w:bookmarkStart w:id="1593" w:name="_Toc112836402"/>
      <w:bookmarkStart w:id="1594" w:name="_Toc113067370"/>
      <w:bookmarkStart w:id="1595" w:name="_Toc113090371"/>
      <w:bookmarkStart w:id="1596" w:name="_Toc113263466"/>
      <w:bookmarkStart w:id="1597" w:name="_Toc113263783"/>
      <w:bookmarkStart w:id="1598" w:name="_Toc113769861"/>
      <w:bookmarkStart w:id="1599" w:name="_Toc114279336"/>
      <w:bookmarkStart w:id="1600" w:name="_Toc114279653"/>
      <w:bookmarkStart w:id="1601" w:name="_Toc116899700"/>
      <w:bookmarkStart w:id="1602" w:name="_Toc122749177"/>
      <w:bookmarkStart w:id="1603" w:name="_Toc123001933"/>
      <w:bookmarkStart w:id="1604" w:name="_Toc131393673"/>
      <w:r>
        <w:rPr>
          <w:rStyle w:val="CharSDivNo"/>
          <w:sz w:val="28"/>
        </w:rPr>
        <w:t>Part 2</w:t>
      </w:r>
      <w:r>
        <w:t> — </w:t>
      </w:r>
      <w:r>
        <w:rPr>
          <w:rStyle w:val="CharSDivText"/>
          <w:sz w:val="28"/>
        </w:rPr>
        <w:t>Tier 2 offences and penalties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section"/>
        <w:spacing w:after="60"/>
      </w:pPr>
      <w:r>
        <w:tab/>
        <w:t>[Heading inserted by No. 14 of 1988 s. 18.]</w:t>
      </w:r>
    </w:p>
    <w:p>
      <w:pPr>
        <w:pStyle w:val="yHeading3"/>
        <w:spacing w:before="120"/>
      </w:pPr>
      <w:bookmarkStart w:id="1605" w:name="_Toc535220607"/>
      <w:bookmarkStart w:id="1606" w:name="_Toc112214189"/>
      <w:bookmarkStart w:id="1607" w:name="_Toc112214641"/>
      <w:bookmarkStart w:id="1608" w:name="_Toc112227987"/>
      <w:bookmarkStart w:id="1609" w:name="_Toc112228308"/>
      <w:bookmarkStart w:id="1610" w:name="_Toc112836403"/>
      <w:bookmarkStart w:id="1611" w:name="_Toc113067371"/>
      <w:bookmarkStart w:id="1612" w:name="_Toc113090372"/>
      <w:bookmarkStart w:id="1613" w:name="_Toc113263467"/>
      <w:bookmarkStart w:id="1614" w:name="_Toc113263784"/>
      <w:bookmarkStart w:id="1615" w:name="_Toc113769862"/>
      <w:bookmarkStart w:id="1616" w:name="_Toc114279337"/>
      <w:bookmarkStart w:id="1617" w:name="_Toc114279654"/>
      <w:bookmarkStart w:id="1618" w:name="_Toc116899701"/>
      <w:bookmarkStart w:id="1619" w:name="_Toc122749178"/>
      <w:bookmarkStart w:id="1620" w:name="_Toc123001934"/>
      <w:bookmarkStart w:id="1621" w:name="_Toc131393674"/>
      <w:r>
        <w:t>Division 1 — Individuals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bCs/>
                <w:sz w:val="20"/>
              </w:rPr>
            </w:pPr>
            <w:r>
              <w:rPr>
                <w:b/>
                <w:bCs/>
                <w:sz w:val="20"/>
              </w:rPr>
              <w:t>Column 1</w:t>
            </w:r>
          </w:p>
        </w:tc>
        <w:tc>
          <w:tcPr>
            <w:tcW w:w="1417" w:type="dxa"/>
          </w:tcPr>
          <w:p>
            <w:pPr>
              <w:pStyle w:val="yTable"/>
              <w:rPr>
                <w:b/>
                <w:bCs/>
                <w:sz w:val="20"/>
              </w:rPr>
            </w:pPr>
            <w:r>
              <w:rPr>
                <w:b/>
                <w:bCs/>
                <w:sz w:val="20"/>
              </w:rPr>
              <w:t>Column 2</w:t>
            </w:r>
          </w:p>
        </w:tc>
        <w:tc>
          <w:tcPr>
            <w:tcW w:w="2552" w:type="dxa"/>
          </w:tcPr>
          <w:p>
            <w:pPr>
              <w:pStyle w:val="yTable"/>
              <w:rPr>
                <w:b/>
                <w:bCs/>
                <w:sz w:val="20"/>
              </w:rPr>
            </w:pPr>
            <w:r>
              <w:rPr>
                <w:b/>
                <w:bCs/>
                <w:sz w:val="20"/>
              </w:rPr>
              <w:t>Column 3</w:t>
            </w:r>
          </w:p>
        </w:tc>
        <w:tc>
          <w:tcPr>
            <w:tcW w:w="1551" w:type="dxa"/>
          </w:tcPr>
          <w:p>
            <w:pPr>
              <w:pStyle w:val="yTable"/>
              <w:rPr>
                <w:b/>
                <w:bCs/>
                <w:sz w:val="20"/>
              </w:rPr>
            </w:pPr>
            <w:r>
              <w:rPr>
                <w:b/>
                <w:bCs/>
                <w:sz w:val="20"/>
              </w:rPr>
              <w:t>Column 4</w:t>
            </w:r>
          </w:p>
        </w:tc>
      </w:tr>
      <w:tr>
        <w:trPr>
          <w:tblHeader/>
        </w:trPr>
        <w:tc>
          <w:tcPr>
            <w:tcW w:w="1418" w:type="dxa"/>
          </w:tcPr>
          <w:p>
            <w:pPr>
              <w:pStyle w:val="yTable"/>
              <w:rPr>
                <w:b/>
                <w:bCs/>
                <w:sz w:val="20"/>
              </w:rPr>
            </w:pPr>
            <w:r>
              <w:rPr>
                <w:b/>
                <w:bCs/>
                <w:sz w:val="20"/>
              </w:rPr>
              <w:t>Item</w:t>
            </w:r>
          </w:p>
        </w:tc>
        <w:tc>
          <w:tcPr>
            <w:tcW w:w="1417" w:type="dxa"/>
          </w:tcPr>
          <w:p>
            <w:pPr>
              <w:pStyle w:val="yTable"/>
              <w:rPr>
                <w:b/>
                <w:bCs/>
                <w:sz w:val="20"/>
              </w:rPr>
            </w:pPr>
            <w:r>
              <w:rPr>
                <w:b/>
                <w:bCs/>
                <w:sz w:val="20"/>
              </w:rPr>
              <w:t>Section</w:t>
            </w:r>
          </w:p>
        </w:tc>
        <w:tc>
          <w:tcPr>
            <w:tcW w:w="2552" w:type="dxa"/>
          </w:tcPr>
          <w:p>
            <w:pPr>
              <w:pStyle w:val="yTable"/>
              <w:rPr>
                <w:b/>
                <w:bCs/>
                <w:sz w:val="20"/>
              </w:rPr>
            </w:pPr>
            <w:r>
              <w:rPr>
                <w:b/>
                <w:bCs/>
                <w:sz w:val="20"/>
              </w:rPr>
              <w:t>Penalty — individual</w:t>
            </w:r>
          </w:p>
        </w:tc>
        <w:tc>
          <w:tcPr>
            <w:tcW w:w="1551" w:type="dxa"/>
          </w:tcPr>
          <w:p>
            <w:pPr>
              <w:pStyle w:val="yTable"/>
              <w:rPr>
                <w:b/>
                <w:bCs/>
                <w:sz w:val="20"/>
              </w:rPr>
            </w:pPr>
            <w:r>
              <w:rPr>
                <w:b/>
                <w:bCs/>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622"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623" w:name="_Toc112214190"/>
      <w:bookmarkStart w:id="1624" w:name="_Toc112214642"/>
      <w:r>
        <w:tab/>
        <w:t>[Division 1 inserted by No. 14 of 1998 s. 18; amended by No. 54 of 2003 s. 25(2), 66(5)</w:t>
      </w:r>
      <w:r>
        <w:noBreakHyphen/>
        <w:t>(7), 85(1), (2) and (5), 88(1), 115(3) and 132(2).]</w:t>
      </w:r>
    </w:p>
    <w:p>
      <w:pPr>
        <w:pStyle w:val="yHeading3"/>
      </w:pPr>
      <w:bookmarkStart w:id="1625" w:name="_Toc112227988"/>
      <w:bookmarkStart w:id="1626" w:name="_Toc112228309"/>
      <w:bookmarkStart w:id="1627" w:name="_Toc112836404"/>
      <w:bookmarkStart w:id="1628" w:name="_Toc113067372"/>
      <w:bookmarkStart w:id="1629" w:name="_Toc113090373"/>
      <w:bookmarkStart w:id="1630" w:name="_Toc113263468"/>
      <w:bookmarkStart w:id="1631" w:name="_Toc113263785"/>
      <w:bookmarkStart w:id="1632" w:name="_Toc113769863"/>
      <w:bookmarkStart w:id="1633" w:name="_Toc114279338"/>
      <w:bookmarkStart w:id="1634" w:name="_Toc114279655"/>
      <w:bookmarkStart w:id="1635" w:name="_Toc116899702"/>
      <w:bookmarkStart w:id="1636" w:name="_Toc122749179"/>
      <w:bookmarkStart w:id="1637" w:name="_Toc123001935"/>
      <w:bookmarkStart w:id="1638" w:name="_Toc131393675"/>
      <w:r>
        <w:t>Division 2 — Bodies corporate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639"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640" w:name="_Toc112214191"/>
      <w:bookmarkStart w:id="1641" w:name="_Toc112214643"/>
      <w:r>
        <w:tab/>
        <w:t>[Division 2 inserted by No. 14 of 1998 s. 18; amended by No. 54 of 2003 s. 25(3), 66(8) and (9), 85(3)-(5), 88(2), 115(4) and 132(3).]</w:t>
      </w:r>
    </w:p>
    <w:p>
      <w:pPr>
        <w:pStyle w:val="yHeading3"/>
        <w:spacing w:before="120"/>
      </w:pPr>
      <w:bookmarkStart w:id="1642" w:name="_Toc112227989"/>
      <w:bookmarkStart w:id="1643" w:name="_Toc112228310"/>
      <w:bookmarkStart w:id="1644" w:name="_Toc112836405"/>
      <w:bookmarkStart w:id="1645" w:name="_Toc113067373"/>
      <w:bookmarkStart w:id="1646" w:name="_Toc113090374"/>
      <w:bookmarkStart w:id="1647" w:name="_Toc113263469"/>
      <w:bookmarkStart w:id="1648" w:name="_Toc113263786"/>
      <w:bookmarkStart w:id="1649" w:name="_Toc113769864"/>
      <w:bookmarkStart w:id="1650" w:name="_Toc114279339"/>
      <w:bookmarkStart w:id="1651" w:name="_Toc114279656"/>
      <w:bookmarkStart w:id="1652" w:name="_Toc116899703"/>
      <w:bookmarkStart w:id="1653" w:name="_Toc122749180"/>
      <w:bookmarkStart w:id="1654" w:name="_Toc123001936"/>
      <w:bookmarkStart w:id="1655" w:name="_Toc131393676"/>
      <w:r>
        <w:t>Division 3 — Individuals and bodies corporate</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656" w:name="_Toc535220610"/>
      <w:r>
        <w:tab/>
        <w:t>[Division 3 inserted by No. 14 of 1998 s. 18; amended by No. 54 of 2003 s. 85(6).]</w:t>
      </w:r>
    </w:p>
    <w:p>
      <w:pPr>
        <w:pStyle w:val="yHeading2"/>
      </w:pPr>
      <w:bookmarkStart w:id="1657" w:name="_Toc112214192"/>
      <w:bookmarkStart w:id="1658" w:name="_Toc112214644"/>
      <w:bookmarkStart w:id="1659" w:name="_Toc112227990"/>
      <w:bookmarkStart w:id="1660" w:name="_Toc112228311"/>
      <w:bookmarkStart w:id="1661" w:name="_Toc112836406"/>
      <w:bookmarkStart w:id="1662" w:name="_Toc113067374"/>
      <w:bookmarkStart w:id="1663" w:name="_Toc113090375"/>
      <w:bookmarkStart w:id="1664" w:name="_Toc113263470"/>
      <w:bookmarkStart w:id="1665" w:name="_Toc113263787"/>
      <w:bookmarkStart w:id="1666" w:name="_Toc113769865"/>
      <w:bookmarkStart w:id="1667" w:name="_Toc114279340"/>
      <w:bookmarkStart w:id="1668" w:name="_Toc114279657"/>
      <w:bookmarkStart w:id="1669" w:name="_Toc116899704"/>
      <w:bookmarkStart w:id="1670" w:name="_Toc122749181"/>
      <w:bookmarkStart w:id="1671" w:name="_Toc123001937"/>
      <w:bookmarkStart w:id="1672" w:name="_Toc131393677"/>
      <w:r>
        <w:rPr>
          <w:rStyle w:val="CharSDivNo"/>
          <w:sz w:val="28"/>
        </w:rPr>
        <w:t>Part 3</w:t>
      </w:r>
      <w:r>
        <w:t> — </w:t>
      </w:r>
      <w:r>
        <w:rPr>
          <w:rStyle w:val="CharSDivText"/>
          <w:sz w:val="28"/>
        </w:rPr>
        <w:t>Tier 3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pPr>
      <w:bookmarkStart w:id="1673" w:name="_Toc112214193"/>
      <w:bookmarkStart w:id="1674" w:name="_Toc112214645"/>
      <w:bookmarkStart w:id="1675" w:name="_Toc112227991"/>
      <w:bookmarkStart w:id="1676" w:name="_Toc112228312"/>
      <w:bookmarkStart w:id="1677" w:name="_Toc112836407"/>
      <w:bookmarkStart w:id="1678" w:name="_Toc113067375"/>
      <w:bookmarkStart w:id="1679" w:name="_Toc113090376"/>
      <w:bookmarkStart w:id="1680" w:name="_Toc113263471"/>
      <w:bookmarkStart w:id="1681" w:name="_Toc113263788"/>
      <w:bookmarkStart w:id="1682" w:name="_Toc113769866"/>
      <w:bookmarkStart w:id="1683" w:name="_Toc114279341"/>
      <w:bookmarkStart w:id="1684" w:name="_Toc114279658"/>
      <w:bookmarkStart w:id="1685" w:name="_Toc116899705"/>
      <w:bookmarkStart w:id="1686" w:name="_Toc122749182"/>
      <w:bookmarkStart w:id="1687" w:name="_Toc123001938"/>
      <w:bookmarkStart w:id="1688" w:name="_Toc131393678"/>
      <w:r>
        <w:rPr>
          <w:rStyle w:val="CharSchNo"/>
        </w:rPr>
        <w:t>Schedule 2</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rStyle w:val="CharSDivNo"/>
        </w:rPr>
        <w:t xml:space="preserve"> </w:t>
      </w:r>
    </w:p>
    <w:p>
      <w:pPr>
        <w:pStyle w:val="yShoulderClause"/>
        <w:rPr>
          <w:snapToGrid w:val="0"/>
        </w:rPr>
      </w:pPr>
      <w:r>
        <w:rPr>
          <w:snapToGrid w:val="0"/>
        </w:rPr>
        <w:t>[Section 123(2)]</w:t>
      </w:r>
    </w:p>
    <w:p>
      <w:pPr>
        <w:pStyle w:val="yMiscellaneousHeading"/>
      </w:pPr>
      <w:r>
        <w:rPr>
          <w:rStyle w:val="CharSchText"/>
          <w:b/>
          <w:bCs/>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pPr>
      <w:bookmarkStart w:id="1689" w:name="_Toc112214194"/>
      <w:bookmarkStart w:id="1690" w:name="_Toc112214646"/>
      <w:bookmarkStart w:id="1691" w:name="_Toc112227992"/>
      <w:bookmarkStart w:id="1692" w:name="_Toc112228313"/>
      <w:bookmarkStart w:id="1693" w:name="_Toc112836408"/>
      <w:bookmarkStart w:id="1694" w:name="_Toc113067376"/>
      <w:bookmarkStart w:id="1695" w:name="_Toc113090377"/>
      <w:bookmarkStart w:id="1696" w:name="_Toc113263472"/>
      <w:bookmarkStart w:id="1697" w:name="_Toc113263789"/>
      <w:bookmarkStart w:id="1698" w:name="_Toc113769867"/>
      <w:bookmarkStart w:id="1699" w:name="_Toc114279342"/>
      <w:bookmarkStart w:id="1700" w:name="_Toc114279659"/>
      <w:bookmarkStart w:id="1701" w:name="_Toc116899706"/>
      <w:bookmarkStart w:id="1702" w:name="_Toc122749183"/>
      <w:bookmarkStart w:id="1703" w:name="_Toc123001939"/>
      <w:bookmarkStart w:id="1704" w:name="_Toc131393679"/>
      <w:r>
        <w:rPr>
          <w:rStyle w:val="CharSchNo"/>
        </w:rPr>
        <w:t>Schedule 3</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t xml:space="preserve"> </w:t>
      </w:r>
    </w:p>
    <w:p>
      <w:pPr>
        <w:pStyle w:val="yShoulderClause"/>
        <w:rPr>
          <w:snapToGrid w:val="0"/>
        </w:rPr>
      </w:pPr>
      <w:r>
        <w:rPr>
          <w:snapToGrid w:val="0"/>
        </w:rPr>
        <w:t>[Section 126]</w:t>
      </w:r>
    </w:p>
    <w:p>
      <w:pPr>
        <w:pStyle w:val="MiscellaneousHeading"/>
        <w:spacing w:before="240"/>
      </w:pPr>
      <w:r>
        <w:rPr>
          <w:rStyle w:val="CharSchText"/>
          <w:b/>
          <w:bCs/>
          <w:sz w:val="28"/>
        </w:rPr>
        <w:t xml:space="preserve">Transitional provisions related to </w:t>
      </w:r>
      <w:r>
        <w:rPr>
          <w:rStyle w:val="CharSchText"/>
          <w:b/>
          <w:bCs/>
          <w:i/>
          <w:iCs/>
          <w:sz w:val="28"/>
        </w:rPr>
        <w:t>Environmental Protection Act 1971</w:t>
      </w:r>
    </w:p>
    <w:p>
      <w:pPr>
        <w:pStyle w:val="yHeading5"/>
        <w:outlineLvl w:val="9"/>
        <w:rPr>
          <w:snapToGrid w:val="0"/>
        </w:rPr>
      </w:pPr>
      <w:bookmarkStart w:id="1705" w:name="_Toc131393680"/>
      <w:r>
        <w:rPr>
          <w:snapToGrid w:val="0"/>
        </w:rPr>
        <w:t>1.</w:t>
      </w:r>
      <w:bookmarkEnd w:id="1705"/>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706" w:name="_Toc131393681"/>
      <w:r>
        <w:rPr>
          <w:snapToGrid w:val="0"/>
        </w:rPr>
        <w:t>2.</w:t>
      </w:r>
      <w:bookmarkEnd w:id="1706"/>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707" w:name="_Toc131393682"/>
      <w:r>
        <w:rPr>
          <w:snapToGrid w:val="0"/>
        </w:rPr>
        <w:t>3.</w:t>
      </w:r>
      <w:bookmarkEnd w:id="1707"/>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708" w:name="_Toc131393683"/>
      <w:r>
        <w:rPr>
          <w:snapToGrid w:val="0"/>
        </w:rPr>
        <w:t>4.</w:t>
      </w:r>
      <w:bookmarkEnd w:id="1708"/>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709" w:name="_Toc131393684"/>
      <w:r>
        <w:rPr>
          <w:snapToGrid w:val="0"/>
        </w:rPr>
        <w:t>5.</w:t>
      </w:r>
      <w:bookmarkEnd w:id="1709"/>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710" w:name="_Toc131393685"/>
      <w:r>
        <w:rPr>
          <w:snapToGrid w:val="0"/>
        </w:rPr>
        <w:t>6.</w:t>
      </w:r>
      <w:bookmarkEnd w:id="1710"/>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711" w:name="_Toc131393686"/>
      <w:r>
        <w:rPr>
          <w:snapToGrid w:val="0"/>
        </w:rPr>
        <w:t>7.</w:t>
      </w:r>
      <w:bookmarkEnd w:id="1711"/>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712" w:name="_Toc131393687"/>
      <w:r>
        <w:rPr>
          <w:snapToGrid w:val="0"/>
        </w:rPr>
        <w:t>8.</w:t>
      </w:r>
      <w:bookmarkEnd w:id="1712"/>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713" w:name="_Toc131393688"/>
      <w:r>
        <w:rPr>
          <w:snapToGrid w:val="0"/>
        </w:rPr>
        <w:t>9.</w:t>
      </w:r>
      <w:bookmarkEnd w:id="1713"/>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714" w:name="_Toc131393689"/>
      <w:r>
        <w:rPr>
          <w:snapToGrid w:val="0"/>
        </w:rPr>
        <w:t>10.</w:t>
      </w:r>
      <w:bookmarkEnd w:id="1714"/>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715" w:name="_Toc131393690"/>
      <w:r>
        <w:rPr>
          <w:snapToGrid w:val="0"/>
        </w:rPr>
        <w:t>11.</w:t>
      </w:r>
      <w:bookmarkEnd w:id="1715"/>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716" w:name="_Toc131393691"/>
      <w:r>
        <w:rPr>
          <w:snapToGrid w:val="0"/>
        </w:rPr>
        <w:t>12.</w:t>
      </w:r>
      <w:bookmarkEnd w:id="1716"/>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717" w:name="_Toc131393692"/>
      <w:r>
        <w:rPr>
          <w:snapToGrid w:val="0"/>
        </w:rPr>
        <w:t>13.</w:t>
      </w:r>
      <w:bookmarkEnd w:id="1717"/>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718" w:name="_Toc131393693"/>
      <w:r>
        <w:rPr>
          <w:snapToGrid w:val="0"/>
        </w:rPr>
        <w:t>14.</w:t>
      </w:r>
      <w:bookmarkEnd w:id="1718"/>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719" w:name="_Toc131393694"/>
      <w:r>
        <w:rPr>
          <w:snapToGrid w:val="0"/>
        </w:rPr>
        <w:t>15.</w:t>
      </w:r>
      <w:bookmarkEnd w:id="1719"/>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720" w:name="_Toc131393695"/>
      <w:r>
        <w:rPr>
          <w:snapToGrid w:val="0"/>
        </w:rPr>
        <w:t>16.</w:t>
      </w:r>
      <w:bookmarkEnd w:id="1720"/>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721" w:name="_Toc131393696"/>
      <w:r>
        <w:rPr>
          <w:snapToGrid w:val="0"/>
        </w:rPr>
        <w:t>17.</w:t>
      </w:r>
      <w:bookmarkEnd w:id="1721"/>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722" w:name="_Toc131393697"/>
      <w:r>
        <w:rPr>
          <w:snapToGrid w:val="0"/>
        </w:rPr>
        <w:t>18.</w:t>
      </w:r>
      <w:bookmarkEnd w:id="1722"/>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723" w:name="_Toc131393698"/>
      <w:r>
        <w:rPr>
          <w:snapToGrid w:val="0"/>
        </w:rPr>
        <w:t>19.</w:t>
      </w:r>
      <w:bookmarkEnd w:id="1723"/>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724" w:name="_Toc131393699"/>
      <w:r>
        <w:rPr>
          <w:snapToGrid w:val="0"/>
        </w:rPr>
        <w:t>20.</w:t>
      </w:r>
      <w:bookmarkEnd w:id="1724"/>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pPr>
      <w:bookmarkStart w:id="1725" w:name="_Toc112214195"/>
      <w:bookmarkStart w:id="1726" w:name="_Toc112214647"/>
      <w:bookmarkStart w:id="1727" w:name="_Toc112227993"/>
      <w:bookmarkStart w:id="1728" w:name="_Toc112228314"/>
      <w:bookmarkStart w:id="1729" w:name="_Toc112836409"/>
      <w:bookmarkStart w:id="1730" w:name="_Toc113067377"/>
      <w:bookmarkStart w:id="1731" w:name="_Toc113090378"/>
      <w:bookmarkStart w:id="1732" w:name="_Toc113263473"/>
      <w:bookmarkStart w:id="1733" w:name="_Toc113263790"/>
      <w:bookmarkStart w:id="1734" w:name="_Toc113769868"/>
      <w:bookmarkStart w:id="1735" w:name="_Toc114279343"/>
      <w:bookmarkStart w:id="1736" w:name="_Toc114279660"/>
      <w:bookmarkStart w:id="1737" w:name="_Toc116899707"/>
      <w:bookmarkStart w:id="1738" w:name="_Toc122749204"/>
      <w:bookmarkStart w:id="1739" w:name="_Toc123001960"/>
      <w:bookmarkStart w:id="1740" w:name="_Toc131393700"/>
      <w:r>
        <w:rPr>
          <w:rStyle w:val="CharSchNo"/>
        </w:rPr>
        <w:t>Schedule 4</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bCs/>
          <w:sz w:val="28"/>
        </w:rPr>
        <w:t xml:space="preserve">Transitional provisions not related to </w:t>
      </w:r>
      <w:r>
        <w:rPr>
          <w:rStyle w:val="CharSchText"/>
          <w:b/>
          <w:bCs/>
          <w:i/>
          <w:iCs/>
          <w:sz w:val="28"/>
        </w:rPr>
        <w:t>Environmental Protection Act 1971</w:t>
      </w:r>
    </w:p>
    <w:p>
      <w:pPr>
        <w:pStyle w:val="yHeading5"/>
        <w:outlineLvl w:val="9"/>
        <w:rPr>
          <w:snapToGrid w:val="0"/>
        </w:rPr>
      </w:pPr>
      <w:bookmarkStart w:id="1741" w:name="_Toc131393701"/>
      <w:r>
        <w:rPr>
          <w:snapToGrid w:val="0"/>
        </w:rPr>
        <w:t>1.</w:t>
      </w:r>
      <w:bookmarkEnd w:id="1741"/>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742" w:name="_Toc131393702"/>
      <w:r>
        <w:rPr>
          <w:snapToGrid w:val="0"/>
        </w:rPr>
        <w:t>2.</w:t>
      </w:r>
      <w:bookmarkEnd w:id="1742"/>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743" w:name="_Toc131393703"/>
      <w:r>
        <w:rPr>
          <w:snapToGrid w:val="0"/>
        </w:rPr>
        <w:t>3.</w:t>
      </w:r>
      <w:bookmarkEnd w:id="1743"/>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744" w:name="_Toc131393704"/>
      <w:r>
        <w:rPr>
          <w:snapToGrid w:val="0"/>
        </w:rPr>
        <w:t>4.</w:t>
      </w:r>
      <w:bookmarkEnd w:id="1744"/>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745" w:name="_Toc131393705"/>
      <w:r>
        <w:rPr>
          <w:snapToGrid w:val="0"/>
        </w:rPr>
        <w:t>5.</w:t>
      </w:r>
      <w:bookmarkEnd w:id="1745"/>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746" w:name="_Toc131393706"/>
      <w:r>
        <w:rPr>
          <w:snapToGrid w:val="0"/>
        </w:rPr>
        <w:t>6.</w:t>
      </w:r>
      <w:bookmarkEnd w:id="1746"/>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747" w:name="_Toc131393707"/>
      <w:r>
        <w:rPr>
          <w:snapToGrid w:val="0"/>
        </w:rPr>
        <w:t>7.</w:t>
      </w:r>
      <w:bookmarkEnd w:id="1747"/>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748" w:name="_Toc131393708"/>
      <w:r>
        <w:rPr>
          <w:snapToGrid w:val="0"/>
        </w:rPr>
        <w:t>8.</w:t>
      </w:r>
      <w:bookmarkEnd w:id="1748"/>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749" w:name="_Toc131393709"/>
      <w:r>
        <w:rPr>
          <w:snapToGrid w:val="0"/>
        </w:rPr>
        <w:t>9.</w:t>
      </w:r>
      <w:bookmarkEnd w:id="1749"/>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750" w:name="_Toc131393710"/>
      <w:r>
        <w:rPr>
          <w:snapToGrid w:val="0"/>
        </w:rPr>
        <w:t>10.</w:t>
      </w:r>
      <w:bookmarkEnd w:id="1750"/>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751" w:name="_Toc131393711"/>
      <w:r>
        <w:rPr>
          <w:snapToGrid w:val="0"/>
        </w:rPr>
        <w:t>11.</w:t>
      </w:r>
      <w:bookmarkEnd w:id="1751"/>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752" w:name="_Toc131393712"/>
      <w:r>
        <w:rPr>
          <w:snapToGrid w:val="0"/>
        </w:rPr>
        <w:t>12.</w:t>
      </w:r>
      <w:bookmarkEnd w:id="1752"/>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753" w:name="_Toc131393713"/>
      <w:r>
        <w:rPr>
          <w:snapToGrid w:val="0"/>
        </w:rPr>
        <w:t>13.</w:t>
      </w:r>
      <w:bookmarkEnd w:id="1753"/>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754" w:name="_Toc131393714"/>
      <w:r>
        <w:rPr>
          <w:snapToGrid w:val="0"/>
        </w:rPr>
        <w:t>14.</w:t>
      </w:r>
      <w:bookmarkEnd w:id="1754"/>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755" w:name="_Toc131393715"/>
      <w:r>
        <w:rPr>
          <w:snapToGrid w:val="0"/>
        </w:rPr>
        <w:t>15.</w:t>
      </w:r>
      <w:bookmarkEnd w:id="1755"/>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756" w:name="_Toc131393716"/>
      <w:r>
        <w:rPr>
          <w:snapToGrid w:val="0"/>
        </w:rPr>
        <w:t>16.</w:t>
      </w:r>
      <w:bookmarkEnd w:id="1756"/>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757" w:name="_Toc131393717"/>
      <w:r>
        <w:rPr>
          <w:snapToGrid w:val="0"/>
        </w:rPr>
        <w:t>17.</w:t>
      </w:r>
      <w:bookmarkEnd w:id="1757"/>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758" w:name="_Toc131393718"/>
      <w:r>
        <w:rPr>
          <w:snapToGrid w:val="0"/>
        </w:rPr>
        <w:t>18.</w:t>
      </w:r>
      <w:bookmarkEnd w:id="1758"/>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759" w:name="_Toc131393719"/>
      <w:r>
        <w:rPr>
          <w:snapToGrid w:val="0"/>
        </w:rPr>
        <w:t>19.</w:t>
      </w:r>
      <w:bookmarkEnd w:id="1759"/>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760" w:name="_Toc131393720"/>
      <w:r>
        <w:rPr>
          <w:snapToGrid w:val="0"/>
        </w:rPr>
        <w:t>20.</w:t>
      </w:r>
      <w:bookmarkEnd w:id="1760"/>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761" w:name="_Toc131393721"/>
      <w:r>
        <w:rPr>
          <w:snapToGrid w:val="0"/>
        </w:rPr>
        <w:t>21.</w:t>
      </w:r>
      <w:bookmarkEnd w:id="1761"/>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762" w:name="_Toc131393722"/>
      <w:r>
        <w:rPr>
          <w:snapToGrid w:val="0"/>
        </w:rPr>
        <w:t>22.</w:t>
      </w:r>
      <w:bookmarkEnd w:id="1762"/>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763" w:name="_Toc131393723"/>
      <w:r>
        <w:rPr>
          <w:snapToGrid w:val="0"/>
        </w:rPr>
        <w:t>23.</w:t>
      </w:r>
      <w:bookmarkEnd w:id="1763"/>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764" w:name="_Toc131393724"/>
      <w:r>
        <w:rPr>
          <w:snapToGrid w:val="0"/>
        </w:rPr>
        <w:t>24.</w:t>
      </w:r>
      <w:bookmarkEnd w:id="1764"/>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765" w:name="_Toc131393725"/>
      <w:r>
        <w:rPr>
          <w:snapToGrid w:val="0"/>
        </w:rPr>
        <w:t>25.</w:t>
      </w:r>
      <w:bookmarkEnd w:id="1765"/>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766" w:name="_Toc131393726"/>
      <w:r>
        <w:rPr>
          <w:snapToGrid w:val="0"/>
        </w:rPr>
        <w:t>26.</w:t>
      </w:r>
      <w:bookmarkEnd w:id="1766"/>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767" w:name="_Toc131393727"/>
      <w:r>
        <w:rPr>
          <w:snapToGrid w:val="0"/>
        </w:rPr>
        <w:t>27.</w:t>
      </w:r>
      <w:bookmarkEnd w:id="1767"/>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768" w:name="_Toc131393728"/>
      <w:r>
        <w:rPr>
          <w:snapToGrid w:val="0"/>
        </w:rPr>
        <w:t>28.</w:t>
      </w:r>
      <w:bookmarkEnd w:id="1768"/>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1769" w:name="_Toc131393729"/>
      <w:r>
        <w:rPr>
          <w:snapToGrid w:val="0"/>
        </w:rPr>
        <w:t>29.</w:t>
      </w:r>
      <w:bookmarkEnd w:id="1769"/>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1770" w:name="_Toc131393730"/>
      <w:r>
        <w:rPr>
          <w:snapToGrid w:val="0"/>
        </w:rPr>
        <w:t>30.</w:t>
      </w:r>
      <w:bookmarkEnd w:id="1770"/>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71" w:name="_Toc112214196"/>
      <w:bookmarkStart w:id="1772" w:name="_Toc112214648"/>
      <w:bookmarkStart w:id="1773" w:name="_Toc112227994"/>
      <w:bookmarkStart w:id="1774" w:name="_Toc112228315"/>
      <w:bookmarkStart w:id="1775" w:name="_Toc112836410"/>
      <w:bookmarkStart w:id="1776" w:name="_Toc113067378"/>
    </w:p>
    <w:p>
      <w:pPr>
        <w:pStyle w:val="yScheduleHeading"/>
      </w:pPr>
      <w:bookmarkStart w:id="1777" w:name="_Toc113090379"/>
      <w:bookmarkStart w:id="1778" w:name="_Toc113263474"/>
      <w:bookmarkStart w:id="1779" w:name="_Toc113263791"/>
      <w:bookmarkStart w:id="1780" w:name="_Toc113769869"/>
      <w:bookmarkStart w:id="1781" w:name="_Toc114279344"/>
      <w:bookmarkStart w:id="1782" w:name="_Toc114279661"/>
      <w:bookmarkStart w:id="1783" w:name="_Toc116899708"/>
      <w:bookmarkStart w:id="1784" w:name="_Toc122749235"/>
      <w:bookmarkStart w:id="1785" w:name="_Toc123001991"/>
      <w:bookmarkStart w:id="1786" w:name="_Toc131393731"/>
      <w:r>
        <w:rPr>
          <w:rStyle w:val="CharSchNo"/>
        </w:rPr>
        <w:t>Schedule 5</w:t>
      </w:r>
      <w:r>
        <w:t xml:space="preserve"> — </w:t>
      </w:r>
      <w:r>
        <w:rPr>
          <w:rStyle w:val="CharSchText"/>
        </w:rPr>
        <w:t>Principles for clearing native vegetation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yShoulderClause"/>
      </w:pPr>
      <w:r>
        <w:t>[s. 51A]</w:t>
      </w:r>
    </w:p>
    <w:p>
      <w:pPr>
        <w:pStyle w:val="yFootnoteheading"/>
      </w:pPr>
      <w:r>
        <w:tab/>
        <w:t>[Heading inserted by No. 54 of 2003 s. 116.]</w:t>
      </w:r>
    </w:p>
    <w:p>
      <w:pPr>
        <w:pStyle w:val="yHeading5"/>
        <w:outlineLvl w:val="9"/>
      </w:pPr>
      <w:bookmarkStart w:id="1787" w:name="_Toc131393732"/>
      <w:r>
        <w:rPr>
          <w:rStyle w:val="CharSClsNo"/>
        </w:rPr>
        <w:t>1</w:t>
      </w:r>
      <w:r>
        <w:t>.</w:t>
      </w:r>
      <w:r>
        <w:tab/>
        <w:t>Principles</w:t>
      </w:r>
      <w:bookmarkEnd w:id="1787"/>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pPr>
      <w:bookmarkStart w:id="1788" w:name="_Toc131393733"/>
      <w:r>
        <w:rPr>
          <w:rStyle w:val="CharSClsNo"/>
        </w:rPr>
        <w:t>2</w:t>
      </w:r>
      <w:r>
        <w:t>.</w:t>
      </w:r>
      <w:r>
        <w:tab/>
        <w:t>Definitions</w:t>
      </w:r>
      <w:bookmarkEnd w:id="1788"/>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1789" w:name="_Toc112214199"/>
      <w:bookmarkStart w:id="1790" w:name="_Toc112214651"/>
      <w:bookmarkStart w:id="1791" w:name="_Toc112227996"/>
      <w:bookmarkStart w:id="1792" w:name="_Toc112228318"/>
      <w:bookmarkStart w:id="1793" w:name="_Toc112836413"/>
      <w:bookmarkStart w:id="1794" w:name="_Toc113067381"/>
    </w:p>
    <w:p>
      <w:pPr>
        <w:pStyle w:val="yScheduleHeading"/>
      </w:pPr>
      <w:bookmarkStart w:id="1795" w:name="_Toc113090382"/>
      <w:bookmarkStart w:id="1796" w:name="_Toc113263477"/>
      <w:bookmarkStart w:id="1797" w:name="_Toc113263794"/>
      <w:bookmarkStart w:id="1798" w:name="_Toc113769872"/>
      <w:bookmarkStart w:id="1799" w:name="_Toc114279347"/>
      <w:bookmarkStart w:id="1800" w:name="_Toc114279664"/>
      <w:bookmarkStart w:id="1801" w:name="_Toc116899711"/>
      <w:bookmarkStart w:id="1802" w:name="_Toc122749238"/>
      <w:bookmarkStart w:id="1803" w:name="_Toc123001994"/>
      <w:bookmarkStart w:id="1804" w:name="_Toc131393734"/>
      <w:r>
        <w:rPr>
          <w:rStyle w:val="CharSchNo"/>
        </w:rPr>
        <w:t>Schedule 6</w:t>
      </w:r>
      <w:r>
        <w:t xml:space="preserve"> — </w:t>
      </w:r>
      <w:r>
        <w:rPr>
          <w:rStyle w:val="CharSchText"/>
        </w:rPr>
        <w:t>Clearing for which a clearing permit is not required</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1805" w:name="_Toc112214200"/>
      <w:bookmarkStart w:id="1806" w:name="_Toc112214652"/>
      <w:bookmarkStart w:id="1807" w:name="_Toc112227997"/>
      <w:bookmarkStart w:id="1808" w:name="_Toc112228319"/>
      <w:bookmarkStart w:id="1809" w:name="_Toc112836414"/>
      <w:bookmarkStart w:id="1810" w:name="_Toc113067382"/>
    </w:p>
    <w:p>
      <w:pPr>
        <w:pStyle w:val="yScheduleHeading"/>
      </w:pPr>
      <w:bookmarkStart w:id="1811" w:name="_Toc113090383"/>
      <w:bookmarkStart w:id="1812" w:name="_Toc113263478"/>
      <w:bookmarkStart w:id="1813" w:name="_Toc113263795"/>
      <w:bookmarkStart w:id="1814" w:name="_Toc113769873"/>
      <w:bookmarkStart w:id="1815" w:name="_Toc114279348"/>
      <w:bookmarkStart w:id="1816" w:name="_Toc114279665"/>
      <w:bookmarkStart w:id="1817" w:name="_Toc116899712"/>
      <w:bookmarkStart w:id="1818" w:name="_Toc122749239"/>
      <w:bookmarkStart w:id="1819" w:name="_Toc123001995"/>
      <w:bookmarkStart w:id="1820" w:name="_Toc131393735"/>
      <w:r>
        <w:rPr>
          <w:rStyle w:val="CharSchNo"/>
        </w:rPr>
        <w:t>Schedule 7</w:t>
      </w:r>
      <w:r>
        <w:t xml:space="preserve"> — </w:t>
      </w:r>
      <w:r>
        <w:rPr>
          <w:rStyle w:val="CharSchText"/>
        </w:rPr>
        <w:t>Appeals Convenor</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ShoulderClause"/>
      </w:pPr>
      <w:r>
        <w:t>[s. 107A]</w:t>
      </w:r>
    </w:p>
    <w:p>
      <w:pPr>
        <w:pStyle w:val="yFootnoteheading"/>
      </w:pPr>
      <w:r>
        <w:tab/>
        <w:t>[Heading inserted by No. 54 of 2003 s. 104.]</w:t>
      </w:r>
    </w:p>
    <w:p>
      <w:pPr>
        <w:pStyle w:val="yHeading5"/>
      </w:pPr>
      <w:bookmarkStart w:id="1821" w:name="_Toc131393736"/>
      <w:r>
        <w:rPr>
          <w:rStyle w:val="CharSClsNo"/>
        </w:rPr>
        <w:t>1</w:t>
      </w:r>
      <w:r>
        <w:t>.</w:t>
      </w:r>
      <w:r>
        <w:tab/>
        <w:t>Term of office</w:t>
      </w:r>
      <w:bookmarkEnd w:id="182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pPr>
      <w:bookmarkStart w:id="1822" w:name="_Toc131393737"/>
      <w:r>
        <w:rPr>
          <w:rStyle w:val="CharSClsNo"/>
        </w:rPr>
        <w:t>2</w:t>
      </w:r>
      <w:r>
        <w:t>.</w:t>
      </w:r>
      <w:r>
        <w:tab/>
        <w:t>Salary and entitlements</w:t>
      </w:r>
      <w:bookmarkEnd w:id="1822"/>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pPr>
      <w:bookmarkStart w:id="1823" w:name="_Toc131393738"/>
      <w:r>
        <w:rPr>
          <w:rStyle w:val="CharSClsNo"/>
        </w:rPr>
        <w:t>3</w:t>
      </w:r>
      <w:r>
        <w:t>.</w:t>
      </w:r>
      <w:r>
        <w:tab/>
        <w:t>Resignation and removal from office</w:t>
      </w:r>
      <w:bookmarkEnd w:id="1823"/>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pPr>
      <w:bookmarkStart w:id="1824" w:name="_Toc131393739"/>
      <w:r>
        <w:rPr>
          <w:rStyle w:val="CharSClsNo"/>
        </w:rPr>
        <w:t>4</w:t>
      </w:r>
      <w:r>
        <w:t>.</w:t>
      </w:r>
      <w:r>
        <w:tab/>
        <w:t>Appointment of public service officer</w:t>
      </w:r>
      <w:bookmarkEnd w:id="1824"/>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pPr>
      <w:bookmarkStart w:id="1825" w:name="_Toc131393740"/>
      <w:r>
        <w:rPr>
          <w:rStyle w:val="CharSClsNo"/>
        </w:rPr>
        <w:t>5</w:t>
      </w:r>
      <w:r>
        <w:t>.</w:t>
      </w:r>
      <w:r>
        <w:tab/>
        <w:t>Other conditions of service</w:t>
      </w:r>
      <w:bookmarkEnd w:id="1825"/>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826" w:name="_Toc57172795"/>
      <w:bookmarkStart w:id="1827" w:name="_Toc57173079"/>
      <w:bookmarkStart w:id="1828" w:name="_Toc77068436"/>
      <w:bookmarkStart w:id="1829" w:name="_Toc89517179"/>
      <w:bookmarkStart w:id="1830" w:name="_Toc97344665"/>
      <w:bookmarkStart w:id="1831" w:name="_Toc102292380"/>
      <w:bookmarkStart w:id="1832" w:name="_Toc102798392"/>
      <w:bookmarkStart w:id="1833" w:name="_Toc107385856"/>
      <w:bookmarkStart w:id="1834" w:name="_Toc107388624"/>
      <w:bookmarkStart w:id="1835" w:name="_Toc107389675"/>
      <w:bookmarkStart w:id="1836" w:name="_Toc107392251"/>
      <w:bookmarkStart w:id="1837" w:name="_Toc112214658"/>
      <w:bookmarkStart w:id="1838" w:name="_Toc112228003"/>
      <w:bookmarkStart w:id="1839" w:name="_Toc112228325"/>
      <w:bookmarkStart w:id="1840" w:name="_Toc112836420"/>
      <w:bookmarkStart w:id="1841" w:name="_Toc113067388"/>
      <w:bookmarkStart w:id="1842" w:name="_Toc113090389"/>
      <w:bookmarkStart w:id="1843" w:name="_Toc113263484"/>
      <w:bookmarkStart w:id="1844" w:name="_Toc113263801"/>
    </w:p>
    <w:p>
      <w:pPr>
        <w:pStyle w:val="nHeading2"/>
      </w:pPr>
      <w:bookmarkStart w:id="1845" w:name="_Toc113769879"/>
      <w:bookmarkStart w:id="1846" w:name="_Toc114279354"/>
      <w:bookmarkStart w:id="1847" w:name="_Toc114279671"/>
      <w:bookmarkStart w:id="1848" w:name="_Toc116899718"/>
      <w:bookmarkStart w:id="1849" w:name="_Toc122749245"/>
      <w:bookmarkStart w:id="1850" w:name="_Toc123002001"/>
      <w:bookmarkStart w:id="1851" w:name="_Toc131393741"/>
      <w:r>
        <w:t>Notes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52" w:name="_Toc107392252"/>
      <w:bookmarkStart w:id="1853" w:name="_Toc131393742"/>
      <w:r>
        <w:t>Compilation table</w:t>
      </w:r>
      <w:bookmarkEnd w:id="1852"/>
      <w:bookmarkEnd w:id="18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4"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4"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iCs/>
                <w:sz w:val="19"/>
              </w:rPr>
              <w:t>Gazette</w:t>
            </w:r>
            <w:r>
              <w:rPr>
                <w:sz w:val="19"/>
              </w:rPr>
              <w:t xml:space="preserve"> 9 Sep 2005 p. 4155)</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iCs/>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after="40"/>
              <w:rPr>
                <w:snapToGrid w:val="0"/>
                <w:sz w:val="19"/>
                <w:lang w:val="en-US"/>
              </w:rPr>
            </w:pPr>
            <w:r>
              <w:rPr>
                <w:sz w:val="19"/>
              </w:rPr>
              <w:t>12 Dec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keepNext/>
        <w:keepLines/>
        <w:spacing w:before="360"/>
        <w:ind w:left="482" w:hanging="482"/>
      </w:pPr>
      <w:r>
        <w:rPr>
          <w:vertAlign w:val="superscript"/>
        </w:rPr>
        <w:t>1a</w:t>
      </w:r>
      <w:r>
        <w:tab/>
        <w:t>On the date as at which thi</w:t>
      </w:r>
      <w:bookmarkStart w:id="1854" w:name="_Hlt507390729"/>
      <w:bookmarkEnd w:id="185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55" w:name="_Toc131393743"/>
      <w:r>
        <w:t>Provisions that have not come into operation</w:t>
      </w:r>
      <w:bookmarkEnd w:id="1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ind w:right="113"/>
              <w:rPr>
                <w:snapToGrid w:val="0"/>
                <w:sz w:val="19"/>
              </w:rPr>
            </w:pPr>
            <w:r>
              <w:rPr>
                <w:i/>
                <w:iCs/>
                <w:snapToGrid w:val="0"/>
                <w:sz w:val="19"/>
                <w:lang w:val="en-US"/>
              </w:rPr>
              <w:t xml:space="preserve">Contaminated Sites Act 2003 </w:t>
            </w:r>
            <w:r>
              <w:rPr>
                <w:snapToGrid w:val="0"/>
                <w:sz w:val="19"/>
                <w:lang w:val="en-US"/>
              </w:rPr>
              <w:t>s. 100 </w:t>
            </w:r>
            <w:r>
              <w:rPr>
                <w:snapToGrid w:val="0"/>
                <w:sz w:val="19"/>
                <w:vertAlign w:val="superscript"/>
                <w:lang w:val="en-US"/>
              </w:rPr>
              <w:t>13</w:t>
            </w:r>
          </w:p>
        </w:tc>
        <w:tc>
          <w:tcPr>
            <w:tcW w:w="1134" w:type="dxa"/>
            <w:tcBorders>
              <w:top w:val="single" w:sz="4" w:space="0" w:color="auto"/>
              <w:bottom w:val="single" w:sz="4" w:space="0" w:color="auto"/>
            </w:tcBorders>
          </w:tcPr>
          <w:p>
            <w:pPr>
              <w:pStyle w:val="nTable"/>
              <w:keepNext/>
              <w:spacing w:after="40"/>
              <w:rPr>
                <w:sz w:val="19"/>
              </w:rPr>
            </w:pPr>
            <w:r>
              <w:rPr>
                <w:sz w:val="19"/>
              </w:rPr>
              <w:t>60 of 2003</w:t>
            </w:r>
          </w:p>
        </w:tc>
        <w:tc>
          <w:tcPr>
            <w:tcW w:w="1134" w:type="dxa"/>
            <w:tcBorders>
              <w:top w:val="single" w:sz="4" w:space="0" w:color="auto"/>
              <w:bottom w:val="single" w:sz="4" w:space="0" w:color="auto"/>
            </w:tcBorders>
          </w:tcPr>
          <w:p>
            <w:pPr>
              <w:pStyle w:val="nTable"/>
              <w:keepNext/>
              <w:spacing w:after="40"/>
              <w:rPr>
                <w:sz w:val="19"/>
              </w:rPr>
            </w:pPr>
            <w:r>
              <w:rPr>
                <w:sz w:val="19"/>
              </w:rPr>
              <w:t>7 Nov 2003</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1856" w:name="_Hlt8791346"/>
      <w:bookmarkStart w:id="1857" w:name="_Hlt8791378"/>
      <w:bookmarkEnd w:id="1856"/>
      <w:bookmarkEnd w:id="1857"/>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reprint was prepared, the </w:t>
      </w:r>
      <w:r>
        <w:rPr>
          <w:i/>
          <w:snapToGrid w:val="0"/>
        </w:rPr>
        <w:t>Contaminated Sites Act 2003</w:t>
      </w:r>
      <w:r>
        <w:rPr>
          <w:snapToGrid w:val="0"/>
        </w:rP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The relevant provisions of Schedule 3 are in cl. 1 which reads as follows:</w:t>
      </w:r>
    </w:p>
    <w:p>
      <w:pPr>
        <w:pStyle w:val="MiscOpen"/>
        <w:rPr>
          <w:snapToGrid w:val="0"/>
        </w:rPr>
      </w:pPr>
      <w:r>
        <w:rPr>
          <w:snapToGrid w:val="0"/>
        </w:rPr>
        <w:t>“</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spacing w:before="0"/>
        <w:ind w:right="567"/>
      </w:pPr>
      <w:r>
        <w:tab/>
        <w:t>(3)</w:t>
      </w:r>
      <w:r>
        <w:tab/>
        <w:t>Section 40(2)</w:t>
      </w:r>
      <w:r>
        <w:rPr>
          <w:vertAlign w:val="superscript"/>
        </w:rPr>
        <w:t> 14</w:t>
      </w:r>
      <w:r>
        <w:t xml:space="preserve"> is amended as follows:</w:t>
      </w:r>
    </w:p>
    <w:p>
      <w:pPr>
        <w:pStyle w:val="nzIndenta"/>
        <w:ind w:right="566"/>
      </w:pPr>
      <w:r>
        <w:tab/>
        <w:t>(a)</w:t>
      </w:r>
      <w:r>
        <w:tab/>
        <w:t xml:space="preserve">by inserting after paragraph (a) the following paragraph — </w:t>
      </w:r>
    </w:p>
    <w:p>
      <w:pPr>
        <w:pStyle w:val="MiscOpen"/>
        <w:ind w:left="1332" w:right="1000"/>
      </w:pPr>
      <w:r>
        <w:t xml:space="preserve">“    </w:t>
      </w:r>
    </w:p>
    <w:p>
      <w:pPr>
        <w:pStyle w:val="nzIndenta"/>
        <w:ind w:right="1000"/>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66"/>
      </w:pPr>
      <w:r>
        <w:t xml:space="preserve">    ”;</w:t>
      </w:r>
    </w:p>
    <w:p>
      <w:pPr>
        <w:pStyle w:val="nzIndenta"/>
        <w:keepNext/>
        <w:keepLines/>
        <w:ind w:right="566"/>
      </w:pPr>
      <w:r>
        <w:tab/>
        <w:t>(b)</w:t>
      </w:r>
      <w:r>
        <w:tab/>
        <w:t xml:space="preserve">by deleting “any 2 or all 3” and inserting instead — </w:t>
      </w:r>
    </w:p>
    <w:p>
      <w:pPr>
        <w:pStyle w:val="nzIndenta"/>
        <w:ind w:right="566"/>
      </w:pPr>
      <w:r>
        <w:tab/>
      </w:r>
      <w:r>
        <w:tab/>
        <w:t>“    any or all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spacing w:before="0"/>
        <w:ind w:right="567"/>
      </w:pPr>
      <w:r>
        <w:tab/>
        <w:t>(6)</w:t>
      </w:r>
      <w:r>
        <w:tab/>
        <w:t xml:space="preserve">Section 48C(4)(a) is amended by inserting after “(1)(a)” — </w:t>
      </w:r>
    </w:p>
    <w:p>
      <w:pPr>
        <w:pStyle w:val="nzSubsection"/>
        <w:ind w:right="566"/>
      </w:pPr>
      <w:r>
        <w:tab/>
      </w:r>
      <w:r>
        <w:tab/>
        <w:t>“    or (aa)    ”.</w:t>
      </w:r>
    </w:p>
    <w:p>
      <w:pPr>
        <w:pStyle w:val="nzSubsection"/>
        <w:ind w:right="566"/>
      </w:pPr>
      <w:r>
        <w:tab/>
        <w:t>(7)</w:t>
      </w:r>
      <w:r>
        <w:tab/>
        <w:t>Section 89(2)</w:t>
      </w:r>
      <w:r>
        <w:rPr>
          <w:vertAlign w:val="superscript"/>
        </w:rPr>
        <w:t> 14</w:t>
      </w:r>
      <w:r>
        <w:t xml:space="preserve"> is amended by deleting “environment.” and inserting instead — </w:t>
      </w:r>
    </w:p>
    <w:p>
      <w:pPr>
        <w:pStyle w:val="MiscOpen"/>
        <w:ind w:left="879" w:right="566"/>
      </w:pPr>
      <w:r>
        <w:t xml:space="preserve">“    </w:t>
      </w:r>
    </w:p>
    <w:p>
      <w:pPr>
        <w:pStyle w:val="nzSubsection"/>
        <w:spacing w:before="0"/>
      </w:pPr>
      <w:r>
        <w:tab/>
      </w:r>
      <w:r>
        <w:tab/>
        <w:t>environment or believes on reasonable grounds that the dwelling</w:t>
      </w:r>
      <w:r>
        <w:noBreakHyphen/>
        <w:t>house or land is contaminated.</w:t>
      </w:r>
    </w:p>
    <w:p>
      <w:pPr>
        <w:pStyle w:val="MiscClose"/>
        <w:ind w:right="566"/>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right="577"/>
      </w:pPr>
      <w:r>
        <w:tab/>
      </w:r>
      <w:r>
        <w:tab/>
        <w:t>; or</w:t>
      </w:r>
    </w:p>
    <w:p>
      <w:pPr>
        <w:pStyle w:val="nzIndenta"/>
        <w:tabs>
          <w:tab w:val="clear" w:pos="1899"/>
          <w:tab w:val="clear" w:pos="2183"/>
          <w:tab w:val="right" w:pos="2410"/>
          <w:tab w:val="left" w:pos="2694"/>
        </w:tabs>
        <w:ind w:left="2694" w:right="577"/>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keepNext/>
        <w:keepLines/>
        <w:ind w:right="566"/>
      </w:pPr>
      <w:r>
        <w:tab/>
        <w:t>(9)</w:t>
      </w:r>
      <w:r>
        <w:tab/>
        <w:t>Section 90(1)(a)(i)</w:t>
      </w:r>
      <w:r>
        <w:rPr>
          <w:vertAlign w:val="superscript"/>
        </w:rPr>
        <w:t> 14</w:t>
      </w:r>
      <w:r>
        <w:t xml:space="preserve"> is amended by inserting after “discharged” — </w:t>
      </w:r>
    </w:p>
    <w:p>
      <w:pPr>
        <w:pStyle w:val="nzSubsection"/>
        <w:ind w:right="292"/>
      </w:pPr>
      <w:r>
        <w:tab/>
      </w:r>
      <w:r>
        <w:tab/>
        <w:t>“    or onto which any waste has been or is being discharged    ”.</w:t>
      </w:r>
    </w:p>
    <w:p>
      <w:pPr>
        <w:pStyle w:val="MiscClose"/>
        <w:rPr>
          <w:snapToGrid w:val="0"/>
        </w:rPr>
      </w:pPr>
      <w:r>
        <w:rPr>
          <w:snapToGrid w:val="0"/>
        </w:rPr>
        <w:t>”.</w:t>
      </w:r>
    </w:p>
    <w:p>
      <w:pPr>
        <w:pStyle w:val="nSubsection"/>
      </w:pPr>
      <w:r>
        <w:rPr>
          <w:vertAlign w:val="superscript"/>
        </w:rPr>
        <w:t>14</w:t>
      </w:r>
      <w:r>
        <w:tab/>
      </w:r>
      <w:r>
        <w:rPr>
          <w:snapToGrid w:val="0"/>
        </w:rPr>
        <w:t xml:space="preserve">The amendments to s. 40(2), 89(2) and 90(1)(a)(i) in the </w:t>
      </w:r>
      <w:r>
        <w:rPr>
          <w:i/>
          <w:iCs/>
          <w:snapToGrid w:val="0"/>
        </w:rPr>
        <w:t>Contaminated Sites Act 2003</w:t>
      </w:r>
      <w:r>
        <w:rPr>
          <w:snapToGrid w:val="0"/>
        </w:rPr>
        <w:t xml:space="preserve"> Sch. 3 cl. 1(3)(b), (7) and (9) would conflict with amendments in the </w:t>
      </w:r>
      <w:r>
        <w:rPr>
          <w:i/>
          <w:iCs/>
          <w:snapToGrid w:val="0"/>
        </w:rPr>
        <w:t>Environmental Protection Amendment Act 2003</w:t>
      </w:r>
      <w:r>
        <w:rPr>
          <w:snapToGrid w:val="0"/>
        </w:rPr>
        <w:t xml:space="preserve"> s. 9, 57 and 58.</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20"/>
    <w:docVar w:name="WAFER_20151207170720" w:val="RemoveTrackChanges"/>
    <w:docVar w:name="WAFER_20151207170720_GUID" w:val="597d18cf-cc22-4628-8869-b871468da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298</Pages>
  <Words>74530</Words>
  <Characters>360729</Characters>
  <Application>Microsoft Office Word</Application>
  <DocSecurity>0</DocSecurity>
  <Lines>10020</Lines>
  <Paragraphs>5652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1986 - 05-c0-04</dc:title>
  <dc:subject/>
  <dc:creator/>
  <cp:keywords/>
  <dc:description/>
  <cp:lastModifiedBy>svcMRProcess</cp:lastModifiedBy>
  <cp:revision>4</cp:revision>
  <cp:lastPrinted>2005-09-23T02:20:00Z</cp:lastPrinted>
  <dcterms:created xsi:type="dcterms:W3CDTF">2018-08-28T14:33:00Z</dcterms:created>
  <dcterms:modified xsi:type="dcterms:W3CDTF">2018-08-28T14:34:00Z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252</vt:i4>
  </property>
  <property fmtid="{D5CDD505-2E9C-101B-9397-08002B2CF9AE}" pid="6" name="AsAtDate">
    <vt:lpwstr>09 Apr 2006</vt:lpwstr>
  </property>
  <property fmtid="{D5CDD505-2E9C-101B-9397-08002B2CF9AE}" pid="7" name="Suffix">
    <vt:lpwstr>05-c0-04</vt:lpwstr>
  </property>
</Properties>
</file>