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template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2691" w:rsidRDefault="0013180A">
      <w:pPr>
        <w:pStyle w:val="PrincipalActReg"/>
      </w:pPr>
      <w:bookmarkStart w:id="0" w:name="_GoBack"/>
      <w:bookmarkEnd w:id="0"/>
      <w:r>
        <w:rPr>
          <w:highlight w:val="yellow"/>
        </w:rPr>
        <w:t>[Name of empowering Act]</w:t>
      </w:r>
    </w:p>
    <w:p w:rsidR="00042691" w:rsidRDefault="0013180A">
      <w:pPr>
        <w:pStyle w:val="NameofActReg"/>
      </w:pPr>
      <w:r>
        <w:rPr>
          <w:highlight w:val="yellow"/>
        </w:rPr>
        <w:t>[            ] Order [year]</w:t>
      </w:r>
    </w:p>
    <w:p w:rsidR="00042691" w:rsidRDefault="0013180A">
      <w:pPr>
        <w:pStyle w:val="MadeBy"/>
      </w:pPr>
      <w:r>
        <w:t>Made by the Governor in Executive Council.</w:t>
      </w:r>
    </w:p>
    <w:p w:rsidR="00042691" w:rsidRDefault="0013180A">
      <w:pPr>
        <w:pStyle w:val="MadeBy"/>
        <w:rPr>
          <w:i/>
        </w:rPr>
      </w:pPr>
      <w:r>
        <w:rPr>
          <w:i/>
        </w:rPr>
        <w:t>or</w:t>
      </w:r>
    </w:p>
    <w:p w:rsidR="00042691" w:rsidRDefault="0013180A">
      <w:pPr>
        <w:pStyle w:val="MadeBy"/>
      </w:pPr>
      <w:r>
        <w:t xml:space="preserve">Made under the </w:t>
      </w:r>
      <w:r>
        <w:rPr>
          <w:i/>
        </w:rPr>
        <w:fldChar w:fldCharType="begin"/>
      </w:r>
      <w:r>
        <w:rPr>
          <w:i/>
        </w:rPr>
        <w:instrText xml:space="preserve"> StyleRef "PrincipalAct_Reg" \*CHARFORMAT </w:instrText>
      </w:r>
      <w:r>
        <w:rPr>
          <w:i/>
        </w:rPr>
        <w:fldChar w:fldCharType="separate"/>
      </w:r>
      <w:r>
        <w:rPr>
          <w:i/>
          <w:noProof/>
        </w:rPr>
        <w:t>[Name of empowering Act]</w:t>
      </w:r>
      <w:r>
        <w:rPr>
          <w:i/>
        </w:rPr>
        <w:fldChar w:fldCharType="end"/>
      </w:r>
      <w:r>
        <w:t xml:space="preserve"> section </w:t>
      </w:r>
      <w:r>
        <w:rPr>
          <w:highlight w:val="yellow"/>
        </w:rPr>
        <w:t>[number]</w:t>
      </w:r>
      <w:r>
        <w:t xml:space="preserve"> by the Governor in Executive Council.</w:t>
      </w:r>
    </w:p>
    <w:p w:rsidR="00042691" w:rsidRDefault="0013180A">
      <w:pPr>
        <w:pStyle w:val="Heading5"/>
      </w:pPr>
      <w:r>
        <w:t>1.</w:t>
      </w:r>
      <w:r>
        <w:tab/>
        <w:t>Citation</w:t>
      </w:r>
    </w:p>
    <w:p w:rsidR="00042691" w:rsidRDefault="0013180A">
      <w:pPr>
        <w:pStyle w:val="Subsection"/>
      </w:pPr>
      <w:r>
        <w:tab/>
      </w:r>
      <w:r>
        <w:tab/>
      </w:r>
      <w:bookmarkStart w:id="1" w:name="Start_Cursor"/>
      <w:bookmarkEnd w:id="1"/>
      <w:r>
        <w:t xml:space="preserve">This order is the </w:t>
      </w:r>
      <w:r>
        <w:rPr>
          <w:i/>
        </w:rPr>
        <w:fldChar w:fldCharType="begin"/>
      </w:r>
      <w:r>
        <w:rPr>
          <w:i/>
        </w:rPr>
        <w:instrText xml:space="preserve"> StyleRef "Name of Act/Reg" \*CHARFORMAT </w:instrText>
      </w:r>
      <w:r>
        <w:rPr>
          <w:i/>
        </w:rPr>
        <w:fldChar w:fldCharType="separate"/>
      </w:r>
      <w:r>
        <w:rPr>
          <w:i/>
          <w:noProof/>
        </w:rPr>
        <w:t>[            ] Order [year]</w:t>
      </w:r>
      <w:r>
        <w:rPr>
          <w:i/>
        </w:rPr>
        <w:fldChar w:fldCharType="end"/>
      </w:r>
      <w:r>
        <w:t>.</w:t>
      </w:r>
    </w:p>
    <w:p w:rsidR="00042691" w:rsidRDefault="0013180A">
      <w:pPr>
        <w:pStyle w:val="Heading5"/>
      </w:pPr>
      <w:r>
        <w:t>2.</w:t>
      </w:r>
      <w:r>
        <w:tab/>
        <w:t>Commencement</w:t>
      </w:r>
    </w:p>
    <w:p w:rsidR="00042691" w:rsidRDefault="0013180A">
      <w:pPr>
        <w:pStyle w:val="Subsection"/>
      </w:pPr>
      <w:r>
        <w:tab/>
      </w:r>
      <w:r>
        <w:tab/>
        <w:t>This order comes into operation as follows —</w:t>
      </w:r>
    </w:p>
    <w:p w:rsidR="00042691" w:rsidRDefault="0013180A">
      <w:pPr>
        <w:pStyle w:val="Indenta"/>
      </w:pPr>
      <w:r>
        <w:tab/>
        <w:t>(a)</w:t>
      </w:r>
      <w:r>
        <w:tab/>
        <w:t>clauses 1 and 2 — on the da</w:t>
      </w:r>
      <w:r>
        <w:t xml:space="preserve">y on which this order is published in the </w:t>
      </w:r>
      <w:r>
        <w:rPr>
          <w:i/>
          <w:iCs/>
        </w:rPr>
        <w:t>Gazette</w:t>
      </w:r>
      <w:r>
        <w:t>;</w:t>
      </w:r>
    </w:p>
    <w:p w:rsidR="00042691" w:rsidRDefault="0013180A">
      <w:pPr>
        <w:pStyle w:val="Indenta"/>
      </w:pPr>
      <w:r>
        <w:tab/>
        <w:t>(b)</w:t>
      </w:r>
      <w:r>
        <w:tab/>
        <w:t>the rest of the order — on the day after that day.</w:t>
      </w:r>
    </w:p>
    <w:p w:rsidR="00042691" w:rsidRDefault="0013180A">
      <w:pPr>
        <w:pStyle w:val="Heading5"/>
      </w:pPr>
      <w:r>
        <w:t>3.</w:t>
      </w:r>
      <w:r>
        <w:tab/>
        <w:t>Terms used</w:t>
      </w:r>
    </w:p>
    <w:p w:rsidR="00042691" w:rsidRDefault="0013180A">
      <w:pPr>
        <w:pStyle w:val="Subsection"/>
      </w:pPr>
      <w:r>
        <w:tab/>
      </w:r>
      <w:r>
        <w:tab/>
        <w:t xml:space="preserve">In this order — </w:t>
      </w:r>
    </w:p>
    <w:p w:rsidR="00042691" w:rsidRDefault="0013180A">
      <w:pPr>
        <w:pStyle w:val="Defstart"/>
        <w:ind w:left="1332" w:hanging="1332"/>
      </w:pPr>
      <w:r>
        <w:tab/>
      </w:r>
      <w:r>
        <w:fldChar w:fldCharType="begin"/>
      </w:r>
      <w:r>
        <w:instrText xml:space="preserve"> LISTNUM DefinitionNumbers \l1  </w:instrText>
      </w:r>
      <w:r>
        <w:fldChar w:fldCharType="end"/>
      </w:r>
      <w:r>
        <w:rPr>
          <w:rStyle w:val="CharDefText"/>
          <w:shd w:val="clear" w:color="auto" w:fill="FFFF00"/>
        </w:rPr>
        <w:t>definition</w:t>
      </w:r>
      <w:r>
        <w:t xml:space="preserve"> means [               ];</w:t>
      </w:r>
    </w:p>
    <w:p w:rsidR="00042691" w:rsidRDefault="0013180A">
      <w:pPr>
        <w:pStyle w:val="Defstart"/>
        <w:ind w:left="1332" w:hanging="1332"/>
      </w:pPr>
      <w:r>
        <w:tab/>
      </w:r>
      <w:r>
        <w:fldChar w:fldCharType="begin"/>
      </w:r>
      <w:r>
        <w:instrText xml:space="preserve"> LISTNUM DefinitionNumbers \l1  </w:instrText>
      </w:r>
      <w:r>
        <w:fldChar w:fldCharType="end"/>
      </w:r>
      <w:r>
        <w:rPr>
          <w:rStyle w:val="CharDefText"/>
          <w:shd w:val="clear" w:color="auto" w:fill="FFFF00"/>
        </w:rPr>
        <w:t>definition</w:t>
      </w:r>
      <w:r>
        <w:t xml:space="preserve"> means [               ], and includes — </w:t>
      </w:r>
    </w:p>
    <w:p w:rsidR="00042691" w:rsidRDefault="0013180A">
      <w:pPr>
        <w:pStyle w:val="Defpara"/>
      </w:pPr>
      <w:r>
        <w:tab/>
        <w:t>(a)</w:t>
      </w:r>
      <w:r>
        <w:tab/>
        <w:t>[                    ]; and</w:t>
      </w:r>
    </w:p>
    <w:p w:rsidR="00042691" w:rsidRDefault="0013180A">
      <w:pPr>
        <w:pStyle w:val="Defpara"/>
      </w:pPr>
      <w:r>
        <w:tab/>
        <w:t>(b)</w:t>
      </w:r>
      <w:r>
        <w:tab/>
        <w:t xml:space="preserve">[                    ] — </w:t>
      </w:r>
    </w:p>
    <w:p w:rsidR="00042691" w:rsidRDefault="0013180A">
      <w:pPr>
        <w:pStyle w:val="Defsubpara"/>
      </w:pPr>
      <w:r>
        <w:tab/>
        <w:t>(i)</w:t>
      </w:r>
      <w:r>
        <w:tab/>
        <w:t>[                     ];</w:t>
      </w:r>
    </w:p>
    <w:p w:rsidR="00042691" w:rsidRDefault="0013180A">
      <w:pPr>
        <w:pStyle w:val="Defsubpara"/>
      </w:pPr>
      <w:r>
        <w:tab/>
        <w:t>(ii)</w:t>
      </w:r>
      <w:r>
        <w:tab/>
        <w:t>[                     ].</w:t>
      </w:r>
    </w:p>
    <w:p w:rsidR="00042691" w:rsidRDefault="0013180A">
      <w:pPr>
        <w:pStyle w:val="Heading5"/>
      </w:pPr>
      <w:r>
        <w:t>4.</w:t>
      </w:r>
      <w:r>
        <w:tab/>
      </w:r>
      <w:r>
        <w:rPr>
          <w:shd w:val="clear" w:color="auto" w:fill="FFFF00"/>
        </w:rPr>
        <w:t>[</w:t>
      </w:r>
      <w:r>
        <w:rPr>
          <w:spacing w:val="-2"/>
          <w:shd w:val="clear" w:color="auto" w:fill="FFFF00"/>
        </w:rPr>
        <w:t>Heading]</w:t>
      </w:r>
    </w:p>
    <w:p w:rsidR="00042691" w:rsidRDefault="0013180A">
      <w:pPr>
        <w:pStyle w:val="Subsection"/>
      </w:pPr>
      <w:r>
        <w:tab/>
        <w:t>(1)</w:t>
      </w:r>
      <w:r>
        <w:tab/>
        <w:t>[                          ].</w:t>
      </w:r>
    </w:p>
    <w:p w:rsidR="00042691" w:rsidRDefault="0013180A">
      <w:pPr>
        <w:pStyle w:val="Subsection"/>
      </w:pPr>
      <w:r>
        <w:tab/>
        <w:t>(2)</w:t>
      </w:r>
      <w:r>
        <w:tab/>
        <w:t>[                          ] —</w:t>
      </w:r>
    </w:p>
    <w:p w:rsidR="00042691" w:rsidRDefault="0013180A">
      <w:pPr>
        <w:pStyle w:val="Indenta"/>
      </w:pPr>
      <w:r>
        <w:tab/>
        <w:t>(a)</w:t>
      </w:r>
      <w:r>
        <w:tab/>
      </w:r>
      <w:r>
        <w:t xml:space="preserve">[                          ] — </w:t>
      </w:r>
    </w:p>
    <w:p w:rsidR="00042691" w:rsidRDefault="0013180A">
      <w:pPr>
        <w:pStyle w:val="Indenti"/>
      </w:pPr>
      <w:r>
        <w:tab/>
        <w:t>(i)</w:t>
      </w:r>
      <w:r>
        <w:tab/>
        <w:t>[                          ]; and</w:t>
      </w:r>
    </w:p>
    <w:p w:rsidR="00042691" w:rsidRDefault="0013180A">
      <w:pPr>
        <w:pStyle w:val="Indenti"/>
      </w:pPr>
      <w:r>
        <w:tab/>
        <w:t>(ii)</w:t>
      </w:r>
      <w:r>
        <w:tab/>
        <w:t>[                          ];</w:t>
      </w:r>
    </w:p>
    <w:p w:rsidR="00042691" w:rsidRDefault="0013180A">
      <w:pPr>
        <w:pStyle w:val="Indenta"/>
      </w:pPr>
      <w:r>
        <w:tab/>
      </w:r>
      <w:r>
        <w:tab/>
        <w:t>and</w:t>
      </w:r>
    </w:p>
    <w:p w:rsidR="00042691" w:rsidRDefault="0013180A">
      <w:pPr>
        <w:pStyle w:val="Indenta"/>
      </w:pPr>
      <w:r>
        <w:tab/>
        <w:t>(b)</w:t>
      </w:r>
      <w:r>
        <w:tab/>
        <w:t>[                          ].</w:t>
      </w:r>
    </w:p>
    <w:p w:rsidR="00042691" w:rsidRDefault="0013180A">
      <w:pPr>
        <w:pStyle w:val="Subsection"/>
      </w:pPr>
      <w:r>
        <w:tab/>
        <w:t>(3)</w:t>
      </w:r>
      <w:r>
        <w:tab/>
        <w:t>[                          ].</w:t>
      </w:r>
    </w:p>
    <w:p w:rsidR="00042691" w:rsidRDefault="0013180A">
      <w:pPr>
        <w:pStyle w:val="Subsection"/>
      </w:pPr>
      <w:r>
        <w:tab/>
        <w:t>(4)</w:t>
      </w:r>
      <w:r>
        <w:tab/>
        <w:t xml:space="preserve">[                          ] — </w:t>
      </w:r>
    </w:p>
    <w:p w:rsidR="00042691" w:rsidRDefault="0013180A">
      <w:pPr>
        <w:pStyle w:val="Indenta"/>
      </w:pPr>
      <w:r>
        <w:tab/>
        <w:t>(a)</w:t>
      </w:r>
      <w:r>
        <w:tab/>
        <w:t>[                          ];</w:t>
      </w:r>
    </w:p>
    <w:p w:rsidR="00042691" w:rsidRDefault="0013180A">
      <w:pPr>
        <w:pStyle w:val="Indenta"/>
      </w:pPr>
      <w:r>
        <w:tab/>
      </w:r>
      <w:r>
        <w:t>(b)</w:t>
      </w:r>
      <w:r>
        <w:tab/>
        <w:t>[                          ];</w:t>
      </w:r>
    </w:p>
    <w:p w:rsidR="00042691" w:rsidRDefault="0013180A">
      <w:pPr>
        <w:pStyle w:val="Indenta"/>
      </w:pPr>
      <w:r>
        <w:tab/>
        <w:t>(c)</w:t>
      </w:r>
      <w:r>
        <w:tab/>
        <w:t>[                          ].</w:t>
      </w:r>
    </w:p>
    <w:p w:rsidR="00042691" w:rsidRDefault="0013180A">
      <w:pPr>
        <w:pStyle w:val="Subsection"/>
      </w:pPr>
      <w:r>
        <w:lastRenderedPageBreak/>
        <w:tab/>
        <w:t>(5)</w:t>
      </w:r>
      <w:r>
        <w:tab/>
        <w:t>[                          ].</w:t>
      </w:r>
    </w:p>
    <w:p w:rsidR="00042691" w:rsidRDefault="0013180A">
      <w:pPr>
        <w:pStyle w:val="THeadingNAm"/>
        <w:ind w:left="0"/>
      </w:pPr>
      <w:r>
        <w:t>Table</w:t>
      </w:r>
    </w:p>
    <w:tbl>
      <w:tblPr>
        <w:tblW w:w="0" w:type="auto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033"/>
        <w:gridCol w:w="3034"/>
      </w:tblGrid>
      <w:tr w:rsidR="00042691">
        <w:trPr>
          <w:tblHeader/>
        </w:trPr>
        <w:tc>
          <w:tcPr>
            <w:tcW w:w="3033" w:type="dxa"/>
          </w:tcPr>
          <w:p w:rsidR="00042691" w:rsidRDefault="0013180A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  <w:shd w:val="clear" w:color="auto" w:fill="FFFF00"/>
              </w:rPr>
              <w:t>[Heading]</w:t>
            </w:r>
          </w:p>
        </w:tc>
        <w:tc>
          <w:tcPr>
            <w:tcW w:w="3034" w:type="dxa"/>
          </w:tcPr>
          <w:p w:rsidR="00042691" w:rsidRDefault="0013180A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  <w:shd w:val="clear" w:color="auto" w:fill="FFFF00"/>
              </w:rPr>
              <w:t>[Heading]</w:t>
            </w:r>
          </w:p>
        </w:tc>
      </w:tr>
      <w:tr w:rsidR="00042691">
        <w:tc>
          <w:tcPr>
            <w:tcW w:w="3033" w:type="dxa"/>
          </w:tcPr>
          <w:p w:rsidR="00042691" w:rsidRDefault="00042691">
            <w:pPr>
              <w:pStyle w:val="TableNAm"/>
            </w:pPr>
          </w:p>
        </w:tc>
        <w:tc>
          <w:tcPr>
            <w:tcW w:w="3034" w:type="dxa"/>
          </w:tcPr>
          <w:p w:rsidR="00042691" w:rsidRDefault="00042691">
            <w:pPr>
              <w:pStyle w:val="TableNAm"/>
            </w:pPr>
          </w:p>
        </w:tc>
      </w:tr>
      <w:tr w:rsidR="00042691">
        <w:tc>
          <w:tcPr>
            <w:tcW w:w="3033" w:type="dxa"/>
          </w:tcPr>
          <w:p w:rsidR="00042691" w:rsidRDefault="00042691">
            <w:pPr>
              <w:pStyle w:val="TableNAm"/>
            </w:pPr>
          </w:p>
        </w:tc>
        <w:tc>
          <w:tcPr>
            <w:tcW w:w="3034" w:type="dxa"/>
          </w:tcPr>
          <w:p w:rsidR="00042691" w:rsidRDefault="00042691">
            <w:pPr>
              <w:pStyle w:val="TableNAm"/>
            </w:pPr>
          </w:p>
        </w:tc>
      </w:tr>
      <w:tr w:rsidR="00042691">
        <w:tc>
          <w:tcPr>
            <w:tcW w:w="3033" w:type="dxa"/>
          </w:tcPr>
          <w:p w:rsidR="00042691" w:rsidRDefault="00042691">
            <w:pPr>
              <w:pStyle w:val="TableNAm"/>
            </w:pPr>
          </w:p>
        </w:tc>
        <w:tc>
          <w:tcPr>
            <w:tcW w:w="3034" w:type="dxa"/>
          </w:tcPr>
          <w:p w:rsidR="00042691" w:rsidRDefault="00042691">
            <w:pPr>
              <w:pStyle w:val="TableNAm"/>
            </w:pPr>
          </w:p>
        </w:tc>
      </w:tr>
      <w:tr w:rsidR="00042691">
        <w:tc>
          <w:tcPr>
            <w:tcW w:w="3033" w:type="dxa"/>
          </w:tcPr>
          <w:p w:rsidR="00042691" w:rsidRDefault="00042691">
            <w:pPr>
              <w:pStyle w:val="TableNAm"/>
            </w:pPr>
          </w:p>
        </w:tc>
        <w:tc>
          <w:tcPr>
            <w:tcW w:w="3034" w:type="dxa"/>
          </w:tcPr>
          <w:p w:rsidR="00042691" w:rsidRDefault="00042691">
            <w:pPr>
              <w:pStyle w:val="TableNAm"/>
            </w:pPr>
          </w:p>
        </w:tc>
      </w:tr>
    </w:tbl>
    <w:p w:rsidR="00042691" w:rsidRDefault="00042691">
      <w:pPr>
        <w:pStyle w:val="Subsection"/>
      </w:pPr>
    </w:p>
    <w:p w:rsidR="00042691" w:rsidRDefault="0013180A">
      <w:pPr>
        <w:pStyle w:val="yScheduleHeading"/>
      </w:pPr>
      <w:r>
        <w:lastRenderedPageBreak/>
        <w:t>Schedule 1</w:t>
      </w:r>
    </w:p>
    <w:p w:rsidR="00042691" w:rsidRDefault="0013180A">
      <w:pPr>
        <w:pStyle w:val="yShoulderClause"/>
      </w:pPr>
      <w:r>
        <w:rPr>
          <w:shd w:val="clear" w:color="auto" w:fill="FFFF00"/>
        </w:rPr>
        <w:t>[cl. [    ]]</w:t>
      </w:r>
    </w:p>
    <w:p w:rsidR="00042691" w:rsidRDefault="0013180A">
      <w:pPr>
        <w:pStyle w:val="ByCommand"/>
        <w:keepNext/>
      </w:pPr>
      <w:r>
        <w:t>Clerk of the Executive Council.</w:t>
      </w:r>
    </w:p>
    <w:sectPr w:rsidR="00042691">
      <w:headerReference w:type="even" r:id="rId8"/>
      <w:headerReference w:type="default" r:id="rId9"/>
      <w:footerReference w:type="even" r:id="rId10"/>
      <w:endnotePr>
        <w:numFmt w:val="decimal"/>
      </w:endnotePr>
      <w:pgSz w:w="11906" w:h="16838" w:code="9"/>
      <w:pgMar w:top="851" w:right="1701" w:bottom="851" w:left="1701" w:header="851" w:footer="284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2691" w:rsidRDefault="0013180A">
      <w:pPr>
        <w:rPr>
          <w:b/>
          <w:sz w:val="28"/>
        </w:rPr>
      </w:pPr>
      <w:r>
        <w:rPr>
          <w:b/>
          <w:sz w:val="28"/>
        </w:rPr>
        <w:t>Endnotes</w:t>
      </w:r>
    </w:p>
    <w:p w:rsidR="00042691" w:rsidRDefault="0013180A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:rsidR="00042691" w:rsidRDefault="00042691"/>
  </w:endnote>
  <w:endnote w:type="continuationSeparator" w:id="0">
    <w:p w:rsidR="00042691" w:rsidRDefault="00042691">
      <w:pPr>
        <w:pStyle w:val="Footer"/>
      </w:pPr>
    </w:p>
    <w:p w:rsidR="00042691" w:rsidRDefault="000426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2691" w:rsidRDefault="0013180A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2691" w:rsidRDefault="0013180A">
      <w:r>
        <w:separator/>
      </w:r>
    </w:p>
  </w:footnote>
  <w:footnote w:type="continuationSeparator" w:id="0">
    <w:p w:rsidR="00042691" w:rsidRDefault="001318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 w:rsidR="00042691">
      <w:trPr>
        <w:cantSplit/>
      </w:trPr>
      <w:tc>
        <w:tcPr>
          <w:tcW w:w="7263" w:type="dxa"/>
        </w:tcPr>
        <w:p w:rsidR="00042691" w:rsidRDefault="0013180A">
          <w:pPr>
            <w:pStyle w:val="HeaderActNameLeft"/>
          </w:pPr>
          <w:r>
            <w:fldChar w:fldCharType="begin"/>
          </w:r>
          <w:r>
            <w:instrText xml:space="preserve"> STYLEREF "Name of Act/Reg" \* CHARFORMAT </w:instrText>
          </w:r>
          <w:r>
            <w:fldChar w:fldCharType="separate"/>
          </w:r>
          <w:r>
            <w:rPr>
              <w:noProof/>
            </w:rPr>
            <w:t>[            ] Order [year]</w:t>
          </w:r>
          <w:r>
            <w:rPr>
              <w:noProof/>
            </w:rPr>
            <w:fldChar w:fldCharType="end"/>
          </w:r>
        </w:p>
      </w:tc>
    </w:tr>
  </w:tbl>
  <w:p w:rsidR="00042691" w:rsidRDefault="00042691">
    <w:pPr>
      <w:pStyle w:val="Header"/>
      <w:pBdr>
        <w:top w:val="single" w:sz="4" w:space="1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 w:rsidR="00042691">
      <w:trPr>
        <w:cantSplit/>
      </w:trPr>
      <w:tc>
        <w:tcPr>
          <w:tcW w:w="7263" w:type="dxa"/>
        </w:tcPr>
        <w:p w:rsidR="00042691" w:rsidRDefault="0013180A">
          <w:pPr>
            <w:pStyle w:val="HeaderActNameRight"/>
          </w:pPr>
          <w:r>
            <w:fldChar w:fldCharType="begin"/>
          </w:r>
          <w:r>
            <w:instrText xml:space="preserve"> STYLEREF "Name of Act/Reg" \* CHARFORMAT </w:instrText>
          </w:r>
          <w:r>
            <w:fldChar w:fldCharType="separate"/>
          </w:r>
          <w:r>
            <w:rPr>
              <w:noProof/>
            </w:rPr>
            <w:t>[            ] Order [year]</w:t>
          </w:r>
          <w:r>
            <w:rPr>
              <w:noProof/>
            </w:rPr>
            <w:fldChar w:fldCharType="end"/>
          </w:r>
        </w:p>
      </w:tc>
    </w:tr>
  </w:tbl>
  <w:p w:rsidR="00042691" w:rsidRDefault="00042691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3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22FF52EB"/>
    <w:multiLevelType w:val="multilevel"/>
    <w:tmpl w:val="F25E9A04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359138CB"/>
    <w:multiLevelType w:val="multilevel"/>
    <w:tmpl w:val="C868F7A4"/>
    <w:name w:val="TableNumber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58E827E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26"/>
  </w:num>
  <w:num w:numId="3">
    <w:abstractNumId w:val="15"/>
  </w:num>
  <w:num w:numId="4">
    <w:abstractNumId w:val="12"/>
  </w:num>
  <w:num w:numId="5">
    <w:abstractNumId w:val="17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25"/>
  </w:num>
  <w:num w:numId="17">
    <w:abstractNumId w:val="2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691"/>
    <w:rsid w:val="00042691"/>
    <w:rsid w:val="00131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geNo">
    <w:name w:val="CharPageNo"/>
    <w:rPr>
      <w:noProof w:val="0"/>
      <w:sz w:val="2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5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6"/>
      </w:numPr>
    </w:pPr>
  </w:style>
  <w:style w:type="paragraph" w:styleId="ListBullet2">
    <w:name w:val="List Bullet 2"/>
    <w:basedOn w:val="Normal"/>
    <w:autoRedefine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6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22F3F1-BBD3-43E1-B47D-52AD7FB29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Order in Council.dotx</Template>
  <TotalTime>6</TotalTime>
  <Pages>3</Pages>
  <Words>161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Parliamentary Counsel's Office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Master Repository Process</cp:lastModifiedBy>
  <cp:revision>6</cp:revision>
  <cp:lastPrinted>2014-01-21T05:59:00Z</cp:lastPrinted>
  <dcterms:created xsi:type="dcterms:W3CDTF">2014-01-28T02:32:00Z</dcterms:created>
  <dcterms:modified xsi:type="dcterms:W3CDTF">2021-05-14T04:34:00Z</dcterms:modified>
  <cp:category/>
</cp:coreProperties>
</file>